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6C" w:rsidRPr="00DE7AB2" w:rsidRDefault="008D016C" w:rsidP="002501D9">
      <w:pPr>
        <w:jc w:val="both"/>
        <w:rPr>
          <w:rFonts w:ascii="Amnesty Trade Gothic Light" w:hAnsi="Amnesty Trade Gothic Light"/>
          <w:b/>
          <w:sz w:val="22"/>
          <w:szCs w:val="22"/>
        </w:rPr>
      </w:pPr>
      <w:bookmarkStart w:id="0" w:name="_GoBack"/>
      <w:bookmarkEnd w:id="0"/>
      <w:r w:rsidRPr="00DE7AB2">
        <w:rPr>
          <w:rFonts w:ascii="Amnesty Trade Gothic Light" w:hAnsi="Amnesty Trade Gothic Light"/>
          <w:b/>
          <w:sz w:val="22"/>
          <w:szCs w:val="22"/>
        </w:rPr>
        <w:t>THE COMMITTEE ON THE PROTECTION OF THE RIGHTS OF ALL MIGRANT WORKERS AND</w:t>
      </w:r>
      <w:r w:rsidR="00AF2A8C" w:rsidRPr="00DE7AB2">
        <w:rPr>
          <w:rFonts w:ascii="Amnesty Trade Gothic Light" w:hAnsi="Amnesty Trade Gothic Light"/>
          <w:b/>
          <w:sz w:val="22"/>
          <w:szCs w:val="22"/>
        </w:rPr>
        <w:t xml:space="preserve"> MEMBE</w:t>
      </w:r>
      <w:r w:rsidR="00107955">
        <w:rPr>
          <w:rFonts w:ascii="Amnesty Trade Gothic Light" w:hAnsi="Amnesty Trade Gothic Light"/>
          <w:b/>
          <w:sz w:val="22"/>
          <w:szCs w:val="22"/>
        </w:rPr>
        <w:t>RS OF THEIR FAMILIES – AN</w:t>
      </w:r>
      <w:r w:rsidR="00AF2A8C" w:rsidRPr="00DE7AB2">
        <w:rPr>
          <w:rFonts w:ascii="Amnesty Trade Gothic Light" w:hAnsi="Amnesty Trade Gothic Light"/>
          <w:b/>
          <w:sz w:val="22"/>
          <w:szCs w:val="22"/>
        </w:rPr>
        <w:t xml:space="preserve"> ASSESSMENT FOR FUTURE ACTION</w:t>
      </w:r>
    </w:p>
    <w:p w:rsidR="00F01696" w:rsidRPr="003151F1" w:rsidRDefault="00F01696" w:rsidP="008D016C">
      <w:pPr>
        <w:rPr>
          <w:rFonts w:ascii="Amnesty Trade Gothic Light" w:hAnsi="Amnesty Trade Gothic Light"/>
          <w:b/>
          <w:sz w:val="20"/>
          <w:szCs w:val="20"/>
        </w:rPr>
      </w:pPr>
    </w:p>
    <w:p w:rsidR="00182FBB" w:rsidRPr="003151F1" w:rsidRDefault="00182FBB" w:rsidP="008D016C">
      <w:pPr>
        <w:rPr>
          <w:rFonts w:ascii="Amnesty Trade Gothic Light" w:hAnsi="Amnesty Trade Gothic Light"/>
          <w:b/>
          <w:sz w:val="20"/>
          <w:szCs w:val="20"/>
        </w:rPr>
      </w:pPr>
    </w:p>
    <w:p w:rsidR="00AE2C46" w:rsidRPr="003151F1" w:rsidRDefault="00AE2C46" w:rsidP="008D016C">
      <w:pPr>
        <w:rPr>
          <w:rFonts w:ascii="Amnesty Trade Gothic Light" w:hAnsi="Amnesty Trade Gothic Light"/>
          <w:b/>
          <w:sz w:val="20"/>
          <w:szCs w:val="20"/>
        </w:rPr>
      </w:pPr>
    </w:p>
    <w:p w:rsidR="008D016C" w:rsidRPr="003151F1" w:rsidRDefault="00B1214C" w:rsidP="008D016C">
      <w:pPr>
        <w:rPr>
          <w:rFonts w:ascii="Amnesty Trade Gothic Light" w:hAnsi="Amnesty Trade Gothic Light"/>
          <w:b/>
          <w:sz w:val="20"/>
          <w:szCs w:val="20"/>
        </w:rPr>
      </w:pPr>
      <w:r w:rsidRPr="003151F1">
        <w:rPr>
          <w:rFonts w:ascii="Amnesty Trade Gothic Light" w:hAnsi="Amnesty Trade Gothic Light"/>
          <w:b/>
          <w:sz w:val="20"/>
          <w:szCs w:val="20"/>
        </w:rPr>
        <w:t>INTRODUCTION</w:t>
      </w:r>
    </w:p>
    <w:p w:rsidR="00716808" w:rsidRPr="003151F1" w:rsidRDefault="00716808" w:rsidP="00FA0B69">
      <w:pPr>
        <w:jc w:val="both"/>
        <w:rPr>
          <w:rFonts w:ascii="Amnesty Trade Gothic Light" w:hAnsi="Amnesty Trade Gothic Light"/>
          <w:sz w:val="20"/>
          <w:szCs w:val="20"/>
        </w:rPr>
      </w:pPr>
    </w:p>
    <w:p w:rsidR="00ED2AB2" w:rsidRPr="003151F1" w:rsidRDefault="00ED2AB2" w:rsidP="00FA0B69">
      <w:pPr>
        <w:jc w:val="both"/>
        <w:rPr>
          <w:rFonts w:ascii="Amnesty Trade Gothic Light" w:hAnsi="Amnesty Trade Gothic Light"/>
          <w:sz w:val="20"/>
          <w:szCs w:val="20"/>
        </w:rPr>
      </w:pPr>
    </w:p>
    <w:p w:rsidR="00BA31E2" w:rsidRPr="003151F1" w:rsidRDefault="00BA31E2" w:rsidP="00BA31E2">
      <w:pPr>
        <w:jc w:val="both"/>
        <w:rPr>
          <w:rFonts w:ascii="Amnesty Trade Gothic Light" w:hAnsi="Amnesty Trade Gothic Light"/>
          <w:b/>
          <w:i/>
          <w:sz w:val="20"/>
          <w:szCs w:val="20"/>
        </w:rPr>
      </w:pPr>
      <w:r w:rsidRPr="003151F1">
        <w:rPr>
          <w:rFonts w:ascii="Amnesty Trade Gothic Light" w:hAnsi="Amnesty Trade Gothic Light"/>
          <w:b/>
          <w:i/>
          <w:sz w:val="20"/>
          <w:szCs w:val="20"/>
        </w:rPr>
        <w:t>General Fram</w:t>
      </w:r>
      <w:r w:rsidR="00F01696" w:rsidRPr="003151F1">
        <w:rPr>
          <w:rFonts w:ascii="Amnesty Trade Gothic Light" w:hAnsi="Amnesty Trade Gothic Light"/>
          <w:b/>
          <w:i/>
          <w:sz w:val="20"/>
          <w:szCs w:val="20"/>
        </w:rPr>
        <w:t>e</w:t>
      </w:r>
      <w:r w:rsidRPr="003151F1">
        <w:rPr>
          <w:rFonts w:ascii="Amnesty Trade Gothic Light" w:hAnsi="Amnesty Trade Gothic Light"/>
          <w:b/>
          <w:i/>
          <w:sz w:val="20"/>
          <w:szCs w:val="20"/>
        </w:rPr>
        <w:t>work</w:t>
      </w:r>
    </w:p>
    <w:p w:rsidR="00BA31E2" w:rsidRPr="003151F1" w:rsidRDefault="00BA31E2" w:rsidP="00BA31E2">
      <w:pPr>
        <w:jc w:val="both"/>
        <w:rPr>
          <w:rFonts w:ascii="Amnesty Trade Gothic Light" w:hAnsi="Amnesty Trade Gothic Light"/>
          <w:sz w:val="20"/>
          <w:szCs w:val="20"/>
        </w:rPr>
      </w:pPr>
    </w:p>
    <w:p w:rsidR="00E64446" w:rsidRDefault="008D016C" w:rsidP="00BA31E2">
      <w:pPr>
        <w:jc w:val="both"/>
        <w:rPr>
          <w:rFonts w:ascii="Amnesty Trade Gothic Light" w:hAnsi="Amnesty Trade Gothic Light"/>
          <w:sz w:val="20"/>
          <w:szCs w:val="20"/>
        </w:rPr>
      </w:pPr>
      <w:r w:rsidRPr="003151F1">
        <w:rPr>
          <w:rFonts w:ascii="Amnesty Trade Gothic Light" w:hAnsi="Amnesty Trade Gothic Light"/>
          <w:sz w:val="20"/>
          <w:szCs w:val="20"/>
        </w:rPr>
        <w:t>On 10 December 1948, the United Nations General Assembly adopted the Universal Declaration of Human Rights (</w:t>
      </w:r>
      <w:r w:rsidR="00AE0821" w:rsidRPr="003151F1">
        <w:rPr>
          <w:rFonts w:ascii="Amnesty Trade Gothic Light" w:hAnsi="Amnesty Trade Gothic Light"/>
          <w:sz w:val="20"/>
          <w:szCs w:val="20"/>
        </w:rPr>
        <w:t>‘</w:t>
      </w:r>
      <w:r w:rsidRPr="003151F1">
        <w:rPr>
          <w:rFonts w:ascii="Amnesty Trade Gothic Light" w:hAnsi="Amnesty Trade Gothic Light"/>
          <w:sz w:val="20"/>
          <w:szCs w:val="20"/>
        </w:rPr>
        <w:t>UDHR</w:t>
      </w:r>
      <w:r w:rsidR="00AE0821" w:rsidRPr="003151F1">
        <w:rPr>
          <w:rFonts w:ascii="Amnesty Trade Gothic Light" w:hAnsi="Amnesty Trade Gothic Light"/>
          <w:sz w:val="20"/>
          <w:szCs w:val="20"/>
        </w:rPr>
        <w:t>’</w:t>
      </w:r>
      <w:r w:rsidRPr="003151F1">
        <w:rPr>
          <w:rFonts w:ascii="Amnesty Trade Gothic Light" w:hAnsi="Amnesty Trade Gothic Light"/>
          <w:sz w:val="20"/>
          <w:szCs w:val="20"/>
        </w:rPr>
        <w:t>). This document, prompted by the heinous atrocities committed during World War II, spearheaded the human rights movement. In the years following its entry into force,</w:t>
      </w:r>
      <w:r w:rsidR="00C65F63">
        <w:rPr>
          <w:rFonts w:ascii="Amnesty Trade Gothic Light" w:hAnsi="Amnesty Trade Gothic Light"/>
          <w:sz w:val="20"/>
          <w:szCs w:val="20"/>
        </w:rPr>
        <w:t xml:space="preserve"> the drafting of </w:t>
      </w:r>
      <w:r w:rsidRPr="003151F1">
        <w:rPr>
          <w:rFonts w:ascii="Amnesty Trade Gothic Light" w:hAnsi="Amnesty Trade Gothic Light"/>
          <w:sz w:val="20"/>
          <w:szCs w:val="20"/>
        </w:rPr>
        <w:t>several human rights conventions</w:t>
      </w:r>
      <w:r w:rsidR="00C65F63">
        <w:rPr>
          <w:rFonts w:ascii="Amnesty Trade Gothic Light" w:hAnsi="Amnesty Trade Gothic Light"/>
          <w:sz w:val="20"/>
          <w:szCs w:val="20"/>
        </w:rPr>
        <w:t>,</w:t>
      </w:r>
      <w:r w:rsidRPr="003151F1">
        <w:rPr>
          <w:rFonts w:ascii="Amnesty Trade Gothic Light" w:hAnsi="Amnesty Trade Gothic Light"/>
          <w:sz w:val="20"/>
          <w:szCs w:val="20"/>
        </w:rPr>
        <w:t xml:space="preserve"> usually referred to</w:t>
      </w:r>
      <w:r w:rsidR="00C65F63">
        <w:rPr>
          <w:rFonts w:ascii="Amnesty Trade Gothic Light" w:hAnsi="Amnesty Trade Gothic Light"/>
          <w:sz w:val="20"/>
          <w:szCs w:val="20"/>
        </w:rPr>
        <w:t xml:space="preserve"> as “core human rights treaties,</w:t>
      </w:r>
      <w:r w:rsidRPr="003151F1">
        <w:rPr>
          <w:rFonts w:ascii="Amnesty Trade Gothic Light" w:hAnsi="Amnesty Trade Gothic Light"/>
          <w:sz w:val="20"/>
          <w:szCs w:val="20"/>
        </w:rPr>
        <w:t>”</w:t>
      </w:r>
      <w:r w:rsidR="00C65F63">
        <w:rPr>
          <w:rFonts w:ascii="Amnesty Trade Gothic Light" w:hAnsi="Amnesty Trade Gothic Light"/>
          <w:sz w:val="20"/>
          <w:szCs w:val="20"/>
        </w:rPr>
        <w:t xml:space="preserve"> took this movement further.</w:t>
      </w:r>
      <w:r w:rsidRPr="003151F1">
        <w:rPr>
          <w:rFonts w:ascii="Amnesty Trade Gothic Light" w:hAnsi="Amnesty Trade Gothic Light"/>
          <w:sz w:val="20"/>
          <w:szCs w:val="20"/>
        </w:rPr>
        <w:t xml:space="preserve"> </w:t>
      </w:r>
    </w:p>
    <w:p w:rsidR="00E64446" w:rsidRDefault="00E64446" w:rsidP="00BA31E2">
      <w:pPr>
        <w:jc w:val="both"/>
        <w:rPr>
          <w:rFonts w:ascii="Amnesty Trade Gothic Light" w:hAnsi="Amnesty Trade Gothic Light"/>
          <w:sz w:val="20"/>
          <w:szCs w:val="20"/>
        </w:rPr>
      </w:pPr>
    </w:p>
    <w:p w:rsidR="00A64F6B" w:rsidRPr="003151F1" w:rsidRDefault="008D016C" w:rsidP="00BA31E2">
      <w:pPr>
        <w:jc w:val="both"/>
        <w:rPr>
          <w:rFonts w:ascii="Amnesty Trade Gothic Light" w:hAnsi="Amnesty Trade Gothic Light"/>
          <w:sz w:val="20"/>
          <w:szCs w:val="20"/>
        </w:rPr>
      </w:pPr>
      <w:r w:rsidRPr="003151F1">
        <w:rPr>
          <w:rFonts w:ascii="Amnesty Trade Gothic Light" w:hAnsi="Amnesty Trade Gothic Light"/>
          <w:sz w:val="20"/>
          <w:szCs w:val="20"/>
        </w:rPr>
        <w:t>There are currently nine core human rights treaties covering an increasingly broader spectrum of rights (see table A), some of which have been subsequently expanded with optional protocols widening their reach and creating new prote</w:t>
      </w:r>
      <w:r w:rsidR="00F1481A" w:rsidRPr="003151F1">
        <w:rPr>
          <w:rFonts w:ascii="Amnesty Trade Gothic Light" w:hAnsi="Amnesty Trade Gothic Light"/>
          <w:sz w:val="20"/>
          <w:szCs w:val="20"/>
        </w:rPr>
        <w:t>ction mechanisms (see table B).</w:t>
      </w:r>
      <w:r w:rsidR="00412703" w:rsidRPr="003151F1">
        <w:rPr>
          <w:rFonts w:ascii="Amnesty Trade Gothic Light" w:hAnsi="Amnesty Trade Gothic Light"/>
          <w:sz w:val="20"/>
          <w:szCs w:val="20"/>
        </w:rPr>
        <w:t xml:space="preserve"> States can sign, ratify, or access any o</w:t>
      </w:r>
      <w:r w:rsidR="009D5885" w:rsidRPr="003151F1">
        <w:rPr>
          <w:rFonts w:ascii="Amnesty Trade Gothic Light" w:hAnsi="Amnesty Trade Gothic Light"/>
          <w:sz w:val="20"/>
          <w:szCs w:val="20"/>
        </w:rPr>
        <w:t>f these conventions</w:t>
      </w:r>
      <w:r w:rsidR="00412703" w:rsidRPr="003151F1">
        <w:rPr>
          <w:rFonts w:ascii="Amnesty Trade Gothic Light" w:hAnsi="Amnesty Trade Gothic Light"/>
          <w:sz w:val="20"/>
          <w:szCs w:val="20"/>
        </w:rPr>
        <w:t>. If a state ratifies or acces</w:t>
      </w:r>
      <w:r w:rsidR="00CC41E0" w:rsidRPr="003151F1">
        <w:rPr>
          <w:rFonts w:ascii="Amnesty Trade Gothic Light" w:hAnsi="Amnesty Trade Gothic Light"/>
          <w:sz w:val="20"/>
          <w:szCs w:val="20"/>
        </w:rPr>
        <w:t xml:space="preserve">ses a core human rights treaty – </w:t>
      </w:r>
      <w:r w:rsidR="00745D0C" w:rsidRPr="003151F1">
        <w:rPr>
          <w:rFonts w:ascii="Amnesty Trade Gothic Light" w:hAnsi="Amnesty Trade Gothic Light"/>
          <w:sz w:val="20"/>
          <w:szCs w:val="20"/>
        </w:rPr>
        <w:t xml:space="preserve">thus </w:t>
      </w:r>
      <w:r w:rsidR="00462042" w:rsidRPr="003151F1">
        <w:rPr>
          <w:rFonts w:ascii="Amnesty Trade Gothic Light" w:hAnsi="Amnesty Trade Gothic Light"/>
          <w:sz w:val="20"/>
          <w:szCs w:val="20"/>
        </w:rPr>
        <w:t>becoming a State Party –</w:t>
      </w:r>
      <w:r w:rsidR="00A45327" w:rsidRPr="003151F1">
        <w:rPr>
          <w:rFonts w:ascii="Amnesty Trade Gothic Light" w:hAnsi="Amnesty Trade Gothic Light"/>
          <w:sz w:val="20"/>
          <w:szCs w:val="20"/>
        </w:rPr>
        <w:t xml:space="preserve"> is obliged</w:t>
      </w:r>
      <w:r w:rsidR="005F41A5" w:rsidRPr="003151F1">
        <w:rPr>
          <w:rFonts w:ascii="Amnesty Trade Gothic Light" w:hAnsi="Amnesty Trade Gothic Light"/>
          <w:sz w:val="20"/>
          <w:szCs w:val="20"/>
        </w:rPr>
        <w:t xml:space="preserve"> to comply with </w:t>
      </w:r>
      <w:r w:rsidR="000911F4" w:rsidRPr="003151F1">
        <w:rPr>
          <w:rFonts w:ascii="Amnesty Trade Gothic Light" w:hAnsi="Amnesty Trade Gothic Light"/>
          <w:sz w:val="20"/>
          <w:szCs w:val="20"/>
        </w:rPr>
        <w:t xml:space="preserve">all </w:t>
      </w:r>
      <w:r w:rsidR="00D270F7" w:rsidRPr="003151F1">
        <w:rPr>
          <w:rFonts w:ascii="Amnesty Trade Gothic Light" w:hAnsi="Amnesty Trade Gothic Light"/>
          <w:sz w:val="20"/>
          <w:szCs w:val="20"/>
        </w:rPr>
        <w:t>the</w:t>
      </w:r>
      <w:r w:rsidR="000D6435" w:rsidRPr="003151F1">
        <w:rPr>
          <w:rFonts w:ascii="Amnesty Trade Gothic Light" w:hAnsi="Amnesty Trade Gothic Light"/>
          <w:sz w:val="20"/>
          <w:szCs w:val="20"/>
        </w:rPr>
        <w:t xml:space="preserve"> </w:t>
      </w:r>
      <w:r w:rsidR="005F41A5" w:rsidRPr="003151F1">
        <w:rPr>
          <w:rFonts w:ascii="Amnesty Trade Gothic Light" w:hAnsi="Amnesty Trade Gothic Light"/>
          <w:sz w:val="20"/>
          <w:szCs w:val="20"/>
        </w:rPr>
        <w:t>provisions</w:t>
      </w:r>
      <w:r w:rsidR="00D270F7" w:rsidRPr="003151F1">
        <w:rPr>
          <w:rFonts w:ascii="Amnesty Trade Gothic Light" w:hAnsi="Amnesty Trade Gothic Light"/>
          <w:sz w:val="20"/>
          <w:szCs w:val="20"/>
        </w:rPr>
        <w:t xml:space="preserve"> therein contained</w:t>
      </w:r>
      <w:r w:rsidR="001F4E6E" w:rsidRPr="003151F1">
        <w:rPr>
          <w:rFonts w:ascii="Amnesty Trade Gothic Light" w:hAnsi="Amnesty Trade Gothic Light"/>
          <w:sz w:val="20"/>
          <w:szCs w:val="20"/>
        </w:rPr>
        <w:t>, unless expressed otherwise by submitting</w:t>
      </w:r>
      <w:r w:rsidR="000911F4" w:rsidRPr="003151F1">
        <w:rPr>
          <w:rFonts w:ascii="Amnesty Trade Gothic Light" w:hAnsi="Amnesty Trade Gothic Light"/>
          <w:sz w:val="20"/>
          <w:szCs w:val="20"/>
        </w:rPr>
        <w:t xml:space="preserve"> a reservation</w:t>
      </w:r>
      <w:r w:rsidR="00412703" w:rsidRPr="003151F1">
        <w:rPr>
          <w:rFonts w:ascii="Amnesty Trade Gothic Light" w:hAnsi="Amnesty Trade Gothic Light"/>
          <w:sz w:val="20"/>
          <w:szCs w:val="20"/>
        </w:rPr>
        <w:t>.</w:t>
      </w:r>
    </w:p>
    <w:p w:rsidR="00A64F6B" w:rsidRPr="003151F1" w:rsidRDefault="00A64F6B" w:rsidP="00BA31E2">
      <w:pPr>
        <w:jc w:val="both"/>
        <w:rPr>
          <w:rFonts w:ascii="Amnesty Trade Gothic Light" w:hAnsi="Amnesty Trade Gothic Light"/>
          <w:sz w:val="20"/>
          <w:szCs w:val="20"/>
        </w:rPr>
      </w:pPr>
    </w:p>
    <w:p w:rsidR="008D016C" w:rsidRPr="003151F1" w:rsidRDefault="008D016C" w:rsidP="00BA31E2">
      <w:pPr>
        <w:jc w:val="both"/>
        <w:rPr>
          <w:rFonts w:ascii="Amnesty Trade Gothic Light" w:hAnsi="Amnesty Trade Gothic Light"/>
          <w:sz w:val="20"/>
          <w:szCs w:val="20"/>
        </w:rPr>
      </w:pPr>
      <w:r w:rsidRPr="003151F1">
        <w:rPr>
          <w:rFonts w:ascii="Amnesty Trade Gothic Light" w:hAnsi="Amnesty Trade Gothic Light"/>
          <w:sz w:val="20"/>
          <w:szCs w:val="20"/>
        </w:rPr>
        <w:t>Each treaty, except for the International Convention for the Protection of All Persons from Enforced Disappearance, established a treaty monitoring body (TMB) to monitor the implementation of its provisions by States Parties. The Treaty Monitoring Bodies System comprises of eight committees of experts in the subject addressed by their respective convention (see table C). Their main role is to examine States Parties’ reports in order to assess if their conduct complies with their obligation under international human rights law.</w:t>
      </w:r>
      <w:r w:rsidR="00A36C44" w:rsidRPr="003151F1">
        <w:rPr>
          <w:rFonts w:ascii="Amnesty Trade Gothic Light" w:hAnsi="Amnesty Trade Gothic Light"/>
          <w:sz w:val="20"/>
          <w:szCs w:val="20"/>
        </w:rPr>
        <w:t xml:space="preserve"> After examining a State Party’s </w:t>
      </w:r>
      <w:r w:rsidR="004426E1">
        <w:rPr>
          <w:rFonts w:ascii="Amnesty Trade Gothic Light" w:hAnsi="Amnesty Trade Gothic Light"/>
          <w:sz w:val="20"/>
          <w:szCs w:val="20"/>
        </w:rPr>
        <w:t>report, the treaty body drafts “</w:t>
      </w:r>
      <w:r w:rsidR="00A36C44" w:rsidRPr="003151F1">
        <w:rPr>
          <w:rFonts w:ascii="Amnesty Trade Gothic Light" w:hAnsi="Amnesty Trade Gothic Light"/>
          <w:sz w:val="20"/>
          <w:szCs w:val="20"/>
        </w:rPr>
        <w:t>concluding obser</w:t>
      </w:r>
      <w:r w:rsidR="006A739C" w:rsidRPr="003151F1">
        <w:rPr>
          <w:rFonts w:ascii="Amnesty Trade Gothic Light" w:hAnsi="Amnesty Trade Gothic Light"/>
          <w:sz w:val="20"/>
          <w:szCs w:val="20"/>
        </w:rPr>
        <w:t>vati</w:t>
      </w:r>
      <w:r w:rsidR="004426E1">
        <w:rPr>
          <w:rFonts w:ascii="Amnesty Trade Gothic Light" w:hAnsi="Amnesty Trade Gothic Light"/>
          <w:sz w:val="20"/>
          <w:szCs w:val="20"/>
        </w:rPr>
        <w:t>ons”</w:t>
      </w:r>
      <w:r w:rsidR="0017742B" w:rsidRPr="003151F1">
        <w:rPr>
          <w:rFonts w:ascii="Amnesty Trade Gothic Light" w:hAnsi="Amnesty Trade Gothic Light"/>
          <w:sz w:val="20"/>
          <w:szCs w:val="20"/>
        </w:rPr>
        <w:t xml:space="preserve"> containing the “principal subjects of concern”</w:t>
      </w:r>
      <w:r w:rsidR="005D1F05" w:rsidRPr="003151F1">
        <w:rPr>
          <w:rFonts w:ascii="Amnesty Trade Gothic Light" w:hAnsi="Amnesty Trade Gothic Light"/>
          <w:sz w:val="20"/>
          <w:szCs w:val="20"/>
        </w:rPr>
        <w:t xml:space="preserve"> as well as</w:t>
      </w:r>
      <w:r w:rsidR="006A739C" w:rsidRPr="003151F1">
        <w:rPr>
          <w:rFonts w:ascii="Amnesty Trade Gothic Light" w:hAnsi="Amnesty Trade Gothic Light"/>
          <w:sz w:val="20"/>
          <w:szCs w:val="20"/>
        </w:rPr>
        <w:t xml:space="preserve"> </w:t>
      </w:r>
      <w:r w:rsidR="0017742B" w:rsidRPr="003151F1">
        <w:rPr>
          <w:rFonts w:ascii="Amnesty Trade Gothic Light" w:hAnsi="Amnesty Trade Gothic Light"/>
          <w:sz w:val="20"/>
          <w:szCs w:val="20"/>
        </w:rPr>
        <w:t>“</w:t>
      </w:r>
      <w:r w:rsidR="006A739C" w:rsidRPr="003151F1">
        <w:rPr>
          <w:rFonts w:ascii="Amnesty Trade Gothic Light" w:hAnsi="Amnesty Trade Gothic Light"/>
          <w:sz w:val="20"/>
          <w:szCs w:val="20"/>
        </w:rPr>
        <w:t>suggestions</w:t>
      </w:r>
      <w:r w:rsidR="0017742B" w:rsidRPr="003151F1">
        <w:rPr>
          <w:rFonts w:ascii="Amnesty Trade Gothic Light" w:hAnsi="Amnesty Trade Gothic Light"/>
          <w:sz w:val="20"/>
          <w:szCs w:val="20"/>
        </w:rPr>
        <w:t xml:space="preserve"> and recommendations”</w:t>
      </w:r>
      <w:r w:rsidR="006A739C" w:rsidRPr="003151F1">
        <w:rPr>
          <w:rFonts w:ascii="Amnesty Trade Gothic Light" w:hAnsi="Amnesty Trade Gothic Light"/>
          <w:sz w:val="20"/>
          <w:szCs w:val="20"/>
        </w:rPr>
        <w:t xml:space="preserve"> on</w:t>
      </w:r>
      <w:r w:rsidR="005D1F05" w:rsidRPr="003151F1">
        <w:rPr>
          <w:rFonts w:ascii="Amnesty Trade Gothic Light" w:hAnsi="Amnesty Trade Gothic Light"/>
          <w:sz w:val="20"/>
          <w:szCs w:val="20"/>
        </w:rPr>
        <w:t xml:space="preserve"> the measures the state should consider taking to align its conduct as well as it legislation with</w:t>
      </w:r>
      <w:r w:rsidR="006A739C" w:rsidRPr="003151F1">
        <w:rPr>
          <w:rFonts w:ascii="Amnesty Trade Gothic Light" w:hAnsi="Amnesty Trade Gothic Light"/>
          <w:sz w:val="20"/>
          <w:szCs w:val="20"/>
        </w:rPr>
        <w:t xml:space="preserve"> the provisions of the convention.</w:t>
      </w:r>
    </w:p>
    <w:p w:rsidR="008D016C" w:rsidRPr="003151F1" w:rsidRDefault="008D016C" w:rsidP="008D016C">
      <w:pPr>
        <w:ind w:firstLine="720"/>
        <w:jc w:val="both"/>
        <w:rPr>
          <w:rFonts w:ascii="Amnesty Trade Gothic Light" w:hAnsi="Amnesty Trade Gothic Light"/>
          <w:sz w:val="20"/>
          <w:szCs w:val="20"/>
        </w:rPr>
      </w:pPr>
    </w:p>
    <w:p w:rsidR="00894F4B" w:rsidRDefault="008D016C" w:rsidP="007B0AD6">
      <w:pPr>
        <w:jc w:val="both"/>
        <w:rPr>
          <w:rFonts w:ascii="Amnesty Trade Gothic Light" w:hAnsi="Amnesty Trade Gothic Light"/>
          <w:sz w:val="20"/>
          <w:szCs w:val="20"/>
        </w:rPr>
      </w:pPr>
      <w:r w:rsidRPr="003151F1">
        <w:rPr>
          <w:rFonts w:ascii="Amnesty Trade Gothic Light" w:hAnsi="Amnesty Trade Gothic Light"/>
          <w:sz w:val="20"/>
          <w:szCs w:val="20"/>
        </w:rPr>
        <w:t xml:space="preserve">Within this framework, the </w:t>
      </w:r>
      <w:hyperlink r:id="rId7" w:history="1">
        <w:r w:rsidRPr="003151F1">
          <w:rPr>
            <w:rFonts w:ascii="Amnesty Trade Gothic Light" w:hAnsi="Amnesty Trade Gothic Light"/>
            <w:sz w:val="20"/>
            <w:szCs w:val="20"/>
          </w:rPr>
          <w:t>International Convention on the Protection of the Rights of All Migrant Workers and Members of Their Families</w:t>
        </w:r>
      </w:hyperlink>
      <w:r w:rsidRPr="003151F1">
        <w:rPr>
          <w:rFonts w:ascii="Amnesty Trade Gothic Light" w:hAnsi="Amnesty Trade Gothic Light"/>
          <w:sz w:val="20"/>
          <w:szCs w:val="20"/>
        </w:rPr>
        <w:t xml:space="preserve"> (</w:t>
      </w:r>
      <w:r w:rsidR="00C1467F" w:rsidRPr="003151F1">
        <w:rPr>
          <w:rFonts w:ascii="Amnesty Trade Gothic Light" w:hAnsi="Amnesty Trade Gothic Light"/>
          <w:sz w:val="20"/>
          <w:szCs w:val="20"/>
        </w:rPr>
        <w:t>‘</w:t>
      </w:r>
      <w:r w:rsidRPr="003151F1">
        <w:rPr>
          <w:rFonts w:ascii="Amnesty Trade Gothic Light" w:hAnsi="Amnesty Trade Gothic Light"/>
          <w:sz w:val="20"/>
          <w:szCs w:val="20"/>
        </w:rPr>
        <w:t>MWC</w:t>
      </w:r>
      <w:r w:rsidR="00C1467F" w:rsidRPr="003151F1">
        <w:rPr>
          <w:rFonts w:ascii="Amnesty Trade Gothic Light" w:hAnsi="Amnesty Trade Gothic Light"/>
          <w:sz w:val="20"/>
          <w:szCs w:val="20"/>
        </w:rPr>
        <w:t>’</w:t>
      </w:r>
      <w:r w:rsidR="004D7193" w:rsidRPr="003151F1">
        <w:rPr>
          <w:rFonts w:ascii="Amnesty Trade Gothic Light" w:hAnsi="Amnesty Trade Gothic Light"/>
          <w:sz w:val="20"/>
          <w:szCs w:val="20"/>
        </w:rPr>
        <w:t xml:space="preserve"> or </w:t>
      </w:r>
      <w:r w:rsidR="00C1467F" w:rsidRPr="003151F1">
        <w:rPr>
          <w:rFonts w:ascii="Amnesty Trade Gothic Light" w:hAnsi="Amnesty Trade Gothic Light"/>
          <w:sz w:val="20"/>
          <w:szCs w:val="20"/>
        </w:rPr>
        <w:t>‘</w:t>
      </w:r>
      <w:r w:rsidR="004D7193" w:rsidRPr="003151F1">
        <w:rPr>
          <w:rFonts w:ascii="Amnesty Trade Gothic Light" w:hAnsi="Amnesty Trade Gothic Light"/>
          <w:sz w:val="20"/>
          <w:szCs w:val="20"/>
        </w:rPr>
        <w:t>the Convention</w:t>
      </w:r>
      <w:r w:rsidR="00C1467F" w:rsidRPr="003151F1">
        <w:rPr>
          <w:rFonts w:ascii="Amnesty Trade Gothic Light" w:hAnsi="Amnesty Trade Gothic Light"/>
          <w:sz w:val="20"/>
          <w:szCs w:val="20"/>
        </w:rPr>
        <w:t>’</w:t>
      </w:r>
      <w:r w:rsidRPr="003151F1">
        <w:rPr>
          <w:rFonts w:ascii="Amnesty Trade Gothic Light" w:hAnsi="Amnesty Trade Gothic Light"/>
          <w:sz w:val="20"/>
          <w:szCs w:val="20"/>
        </w:rPr>
        <w:t>) – adopted by the General Assembly on 18 December 1990 – provides the normative international standards to protect workers outside their countries of citizenship. The MWC is the seventh among the core human right treaties and the Committee on Migrant Workers (CMW</w:t>
      </w:r>
      <w:r w:rsidR="00326C08" w:rsidRPr="003151F1">
        <w:rPr>
          <w:rFonts w:ascii="Amnesty Trade Gothic Light" w:hAnsi="Amnesty Trade Gothic Light"/>
          <w:sz w:val="20"/>
          <w:szCs w:val="20"/>
        </w:rPr>
        <w:t xml:space="preserve"> or the Committee</w:t>
      </w:r>
      <w:r w:rsidRPr="003151F1">
        <w:rPr>
          <w:rFonts w:ascii="Amnesty Trade Gothic Light" w:hAnsi="Amnesty Trade Gothic Light"/>
          <w:sz w:val="20"/>
          <w:szCs w:val="20"/>
        </w:rPr>
        <w:t>) is the treaty body designated to monitor its im</w:t>
      </w:r>
      <w:r w:rsidR="00894F4B">
        <w:rPr>
          <w:rFonts w:ascii="Amnesty Trade Gothic Light" w:hAnsi="Amnesty Trade Gothic Light"/>
          <w:sz w:val="20"/>
          <w:szCs w:val="20"/>
        </w:rPr>
        <w:t>plementation by States Parties.</w:t>
      </w:r>
    </w:p>
    <w:p w:rsidR="00894F4B" w:rsidRDefault="00894F4B" w:rsidP="007B0AD6">
      <w:pPr>
        <w:jc w:val="both"/>
        <w:rPr>
          <w:rFonts w:ascii="Amnesty Trade Gothic Light" w:hAnsi="Amnesty Trade Gothic Light"/>
          <w:sz w:val="20"/>
          <w:szCs w:val="20"/>
        </w:rPr>
      </w:pPr>
    </w:p>
    <w:p w:rsidR="000C70F3" w:rsidRPr="003151F1" w:rsidRDefault="008D016C" w:rsidP="007B0AD6">
      <w:pPr>
        <w:jc w:val="both"/>
        <w:rPr>
          <w:rFonts w:ascii="Amnesty Trade Gothic Light" w:hAnsi="Amnesty Trade Gothic Light"/>
          <w:sz w:val="20"/>
          <w:szCs w:val="20"/>
        </w:rPr>
      </w:pPr>
      <w:r w:rsidRPr="003151F1">
        <w:rPr>
          <w:rFonts w:ascii="Amnesty Trade Gothic Light" w:hAnsi="Amnesty Trade Gothic Light"/>
          <w:sz w:val="20"/>
          <w:szCs w:val="20"/>
        </w:rPr>
        <w:t>Entered into fo</w:t>
      </w:r>
      <w:r w:rsidR="006E7C01" w:rsidRPr="003151F1">
        <w:rPr>
          <w:rFonts w:ascii="Amnesty Trade Gothic Light" w:hAnsi="Amnesty Trade Gothic Light"/>
          <w:sz w:val="20"/>
          <w:szCs w:val="20"/>
        </w:rPr>
        <w:t>rce in 2003, the</w:t>
      </w:r>
      <w:r w:rsidRPr="003151F1">
        <w:rPr>
          <w:rFonts w:ascii="Amnesty Trade Gothic Light" w:hAnsi="Amnesty Trade Gothic Light"/>
          <w:sz w:val="20"/>
          <w:szCs w:val="20"/>
        </w:rPr>
        <w:t xml:space="preserve"> Convention has a peculiar history characterized by distrust and misunderstanding but also by positive re</w:t>
      </w:r>
      <w:r w:rsidR="007601AA" w:rsidRPr="003151F1">
        <w:rPr>
          <w:rFonts w:ascii="Amnesty Trade Gothic Light" w:hAnsi="Amnesty Trade Gothic Light"/>
          <w:sz w:val="20"/>
          <w:szCs w:val="20"/>
        </w:rPr>
        <w:t xml:space="preserve">sponses and encouraging trends. </w:t>
      </w:r>
      <w:r w:rsidRPr="003151F1">
        <w:rPr>
          <w:rFonts w:ascii="Amnesty Trade Gothic Light" w:hAnsi="Amnesty Trade Gothic Light"/>
          <w:sz w:val="20"/>
          <w:szCs w:val="20"/>
        </w:rPr>
        <w:t>From the beginning of the drafting process in the early 1980s, it was clear that combining migrants and labor’s rights in the same instrument would have been</w:t>
      </w:r>
      <w:r w:rsidR="00207D0D" w:rsidRPr="003151F1">
        <w:rPr>
          <w:rFonts w:ascii="Amnesty Trade Gothic Light" w:hAnsi="Amnesty Trade Gothic Light"/>
          <w:sz w:val="20"/>
          <w:szCs w:val="20"/>
        </w:rPr>
        <w:t xml:space="preserve"> a rather challenging endeavor.</w:t>
      </w:r>
      <w:r w:rsidR="000C70F3" w:rsidRPr="003151F1">
        <w:rPr>
          <w:rStyle w:val="Rimandonotadichiusura"/>
          <w:rFonts w:ascii="Amnesty Trade Gothic Light" w:hAnsi="Amnesty Trade Gothic Light"/>
          <w:sz w:val="20"/>
          <w:szCs w:val="20"/>
        </w:rPr>
        <w:endnoteReference w:id="1"/>
      </w:r>
      <w:r w:rsidR="000C70F3" w:rsidRPr="003151F1">
        <w:rPr>
          <w:rFonts w:ascii="Amnesty Trade Gothic Light" w:hAnsi="Amnesty Trade Gothic Light"/>
          <w:sz w:val="20"/>
          <w:szCs w:val="20"/>
        </w:rPr>
        <w:t xml:space="preserve"> After its adoption, the stagnating ratification only confirmed the initial fears.</w:t>
      </w:r>
    </w:p>
    <w:p w:rsidR="000C70F3" w:rsidRPr="003151F1" w:rsidRDefault="000C70F3" w:rsidP="007B0AD6">
      <w:pPr>
        <w:jc w:val="both"/>
        <w:rPr>
          <w:rFonts w:ascii="Amnesty Trade Gothic Light" w:hAnsi="Amnesty Trade Gothic Light"/>
          <w:sz w:val="20"/>
          <w:szCs w:val="20"/>
        </w:rPr>
      </w:pPr>
    </w:p>
    <w:p w:rsidR="000C70F3" w:rsidRDefault="000C70F3" w:rsidP="007B0AD6">
      <w:pPr>
        <w:jc w:val="both"/>
        <w:rPr>
          <w:rFonts w:ascii="Amnesty Trade Gothic Light" w:hAnsi="Amnesty Trade Gothic Light"/>
          <w:sz w:val="20"/>
          <w:szCs w:val="20"/>
        </w:rPr>
      </w:pPr>
      <w:r>
        <w:rPr>
          <w:rFonts w:ascii="Amnesty Trade Gothic Light" w:hAnsi="Amnesty Trade Gothic Light"/>
          <w:sz w:val="20"/>
          <w:szCs w:val="20"/>
        </w:rPr>
        <w:t>However, despite the</w:t>
      </w:r>
      <w:r w:rsidRPr="003151F1">
        <w:rPr>
          <w:rFonts w:ascii="Amnesty Trade Gothic Light" w:hAnsi="Amnesty Trade Gothic Light"/>
          <w:sz w:val="20"/>
          <w:szCs w:val="20"/>
        </w:rPr>
        <w:t xml:space="preserve"> wariness shown by governments in ratifying it – the MWC entered into force 13 years after its adoption – the Convention has grown in popularity. The fact that the Convention has the lowest number of States Parties among the core human rights treaties already entered into force, is being challenged by the increasing number of actors acknowledging its importance in setting the international standards for the protection of migrant workers’ rights.</w:t>
      </w:r>
    </w:p>
    <w:p w:rsidR="000C70F3" w:rsidRDefault="000C70F3" w:rsidP="007B0AD6">
      <w:pPr>
        <w:jc w:val="both"/>
        <w:rPr>
          <w:rFonts w:ascii="Amnesty Trade Gothic Light" w:hAnsi="Amnesty Trade Gothic Light"/>
          <w:sz w:val="20"/>
          <w:szCs w:val="20"/>
        </w:rPr>
      </w:pPr>
    </w:p>
    <w:p w:rsidR="000C70F3" w:rsidRPr="003151F1" w:rsidRDefault="000C70F3" w:rsidP="007B0AD6">
      <w:pPr>
        <w:jc w:val="both"/>
        <w:rPr>
          <w:rFonts w:ascii="Amnesty Trade Gothic Light" w:hAnsi="Amnesty Trade Gothic Light"/>
          <w:sz w:val="20"/>
          <w:szCs w:val="20"/>
        </w:rPr>
      </w:pPr>
      <w:r w:rsidRPr="003151F1">
        <w:rPr>
          <w:rFonts w:ascii="Amnesty Trade Gothic Light" w:hAnsi="Amnesty Trade Gothic Light"/>
          <w:sz w:val="20"/>
          <w:szCs w:val="20"/>
        </w:rPr>
        <w:t>Once considered “the best kept secret of the UN,”</w:t>
      </w:r>
      <w:r w:rsidRPr="003151F1">
        <w:rPr>
          <w:rStyle w:val="Rimandonotadichiusura"/>
          <w:rFonts w:ascii="Amnesty Trade Gothic Light" w:hAnsi="Amnesty Trade Gothic Light"/>
          <w:sz w:val="20"/>
          <w:szCs w:val="20"/>
        </w:rPr>
        <w:endnoteReference w:id="2"/>
      </w:r>
      <w:r w:rsidRPr="003151F1">
        <w:rPr>
          <w:rFonts w:ascii="Amnesty Trade Gothic Light" w:hAnsi="Amnesty Trade Gothic Light"/>
          <w:sz w:val="20"/>
          <w:szCs w:val="20"/>
        </w:rPr>
        <w:t xml:space="preserve"> in recent years the MWC has gained momentum. Uplifted by the work of the Committee as well as by international advocacy networks, the Convention emerged from the shadow of the early days, claiming back its stance among the core human rights instruments.</w:t>
      </w:r>
    </w:p>
    <w:p w:rsidR="000C70F3" w:rsidRDefault="000C70F3" w:rsidP="007B0AD6">
      <w:pPr>
        <w:jc w:val="both"/>
        <w:rPr>
          <w:rFonts w:ascii="Amnesty Trade Gothic Light" w:hAnsi="Amnesty Trade Gothic Light"/>
          <w:sz w:val="20"/>
          <w:szCs w:val="20"/>
        </w:rPr>
      </w:pPr>
    </w:p>
    <w:p w:rsidR="000C70F3" w:rsidRPr="003151F1" w:rsidRDefault="000C70F3" w:rsidP="007B0AD6">
      <w:pPr>
        <w:jc w:val="both"/>
        <w:rPr>
          <w:rFonts w:ascii="Amnesty Trade Gothic Light" w:hAnsi="Amnesty Trade Gothic Light"/>
          <w:sz w:val="20"/>
          <w:szCs w:val="20"/>
        </w:rPr>
      </w:pPr>
    </w:p>
    <w:p w:rsidR="000C70F3" w:rsidRPr="003151F1" w:rsidRDefault="000C70F3" w:rsidP="007B0AD6">
      <w:pPr>
        <w:jc w:val="both"/>
        <w:rPr>
          <w:rFonts w:ascii="Amnesty Trade Gothic Light" w:hAnsi="Amnesty Trade Gothic Light"/>
          <w:b/>
          <w:i/>
          <w:sz w:val="20"/>
          <w:szCs w:val="20"/>
        </w:rPr>
      </w:pPr>
      <w:r w:rsidRPr="003151F1">
        <w:rPr>
          <w:rFonts w:ascii="Amnesty Trade Gothic Light" w:hAnsi="Amnesty Trade Gothic Light"/>
          <w:b/>
          <w:i/>
          <w:sz w:val="20"/>
          <w:szCs w:val="20"/>
        </w:rPr>
        <w:t>Objectives</w:t>
      </w:r>
    </w:p>
    <w:p w:rsidR="000C70F3" w:rsidRPr="003151F1" w:rsidRDefault="000C70F3" w:rsidP="007B0AD6">
      <w:pPr>
        <w:jc w:val="both"/>
        <w:rPr>
          <w:rFonts w:ascii="Amnesty Trade Gothic Light" w:hAnsi="Amnesty Trade Gothic Light"/>
          <w:b/>
          <w:sz w:val="20"/>
          <w:szCs w:val="20"/>
        </w:rPr>
      </w:pPr>
    </w:p>
    <w:p w:rsidR="000C70F3" w:rsidRDefault="000C70F3" w:rsidP="007B0AD6">
      <w:pPr>
        <w:jc w:val="both"/>
        <w:rPr>
          <w:rFonts w:ascii="Amnesty Trade Gothic Light" w:hAnsi="Amnesty Trade Gothic Light"/>
          <w:sz w:val="20"/>
          <w:szCs w:val="20"/>
        </w:rPr>
      </w:pPr>
      <w:r w:rsidRPr="003151F1">
        <w:rPr>
          <w:rFonts w:ascii="Amnesty Trade Gothic Light" w:hAnsi="Amnesty Trade Gothic Light"/>
          <w:sz w:val="20"/>
          <w:szCs w:val="20"/>
        </w:rPr>
        <w:t>This document, drafted ahead of the 20</w:t>
      </w:r>
      <w:r w:rsidRPr="003151F1">
        <w:rPr>
          <w:rFonts w:ascii="Amnesty Trade Gothic Light" w:hAnsi="Amnesty Trade Gothic Light"/>
          <w:sz w:val="20"/>
          <w:szCs w:val="20"/>
          <w:vertAlign w:val="superscript"/>
        </w:rPr>
        <w:t>th</w:t>
      </w:r>
      <w:r w:rsidRPr="003151F1">
        <w:rPr>
          <w:rFonts w:ascii="Amnesty Trade Gothic Light" w:hAnsi="Amnesty Trade Gothic Light"/>
          <w:sz w:val="20"/>
          <w:szCs w:val="20"/>
        </w:rPr>
        <w:t xml:space="preserve"> anniversary of the Migrant Workers Convention, represents an attempt to outline a comprehensive assessment of the Committee’s activities during its first 7 year</w:t>
      </w:r>
      <w:r>
        <w:rPr>
          <w:rFonts w:ascii="Amnesty Trade Gothic Light" w:hAnsi="Amnesty Trade Gothic Light"/>
          <w:sz w:val="20"/>
          <w:szCs w:val="20"/>
        </w:rPr>
        <w:t>s</w:t>
      </w:r>
      <w:r w:rsidRPr="003151F1">
        <w:rPr>
          <w:rFonts w:ascii="Amnesty Trade Gothic Light" w:hAnsi="Amnesty Trade Gothic Light"/>
          <w:sz w:val="20"/>
          <w:szCs w:val="20"/>
        </w:rPr>
        <w:t>. Its primary objective is to support the work of the Committee in upholding and promoting the rights enshrined in the Convention, as well as to suggest ways to optimize the work of NGOs and IGOs engaging with the Committee.</w:t>
      </w:r>
    </w:p>
    <w:p w:rsidR="000C70F3" w:rsidRDefault="000C70F3" w:rsidP="007B0AD6">
      <w:pPr>
        <w:jc w:val="both"/>
        <w:rPr>
          <w:rFonts w:ascii="Amnesty Trade Gothic Light" w:hAnsi="Amnesty Trade Gothic Light"/>
          <w:sz w:val="20"/>
          <w:szCs w:val="20"/>
        </w:rPr>
      </w:pPr>
    </w:p>
    <w:p w:rsidR="000C70F3" w:rsidRPr="003151F1" w:rsidRDefault="000C70F3" w:rsidP="007B0AD6">
      <w:pPr>
        <w:jc w:val="both"/>
        <w:rPr>
          <w:rFonts w:ascii="Amnesty Trade Gothic Light" w:hAnsi="Amnesty Trade Gothic Light"/>
          <w:sz w:val="20"/>
          <w:szCs w:val="20"/>
        </w:rPr>
      </w:pPr>
      <w:r w:rsidRPr="003151F1">
        <w:rPr>
          <w:rFonts w:ascii="Amnesty Trade Gothic Light" w:hAnsi="Amnesty Trade Gothic Light"/>
          <w:sz w:val="20"/>
          <w:szCs w:val="20"/>
        </w:rPr>
        <w:t>Ultimately, the analysis contained in this paper seeks to provide an exhaustive account on the status of implementation of the Migrant Workers Convention. This document rests on the belief that only a coordinated effort between all the actors dealing with migration issues – at local, national, and international level – will effectively enhance the protection of migrant workers’ rights. Hence, this paper is essentially a response to the need for an instrument that is at the same time a review of the Committee’s work and an advocacy tool.</w:t>
      </w:r>
    </w:p>
    <w:p w:rsidR="000C70F3" w:rsidRPr="003151F1" w:rsidRDefault="000C70F3" w:rsidP="007B0AD6">
      <w:pPr>
        <w:jc w:val="both"/>
        <w:rPr>
          <w:rFonts w:ascii="Amnesty Trade Gothic Light" w:hAnsi="Amnesty Trade Gothic Light"/>
          <w:sz w:val="20"/>
          <w:szCs w:val="20"/>
        </w:rPr>
      </w:pPr>
    </w:p>
    <w:p w:rsidR="000C70F3" w:rsidRDefault="000C70F3" w:rsidP="007B0AD6">
      <w:pPr>
        <w:jc w:val="both"/>
        <w:rPr>
          <w:rFonts w:ascii="Amnesty Trade Gothic Light" w:hAnsi="Amnesty Trade Gothic Light"/>
          <w:sz w:val="20"/>
          <w:szCs w:val="20"/>
        </w:rPr>
      </w:pPr>
      <w:r w:rsidRPr="003151F1">
        <w:rPr>
          <w:rFonts w:ascii="Amnesty Trade Gothic Light" w:hAnsi="Amnesty Trade Gothic Light"/>
          <w:sz w:val="20"/>
          <w:szCs w:val="20"/>
        </w:rPr>
        <w:t>The starting point of this research is the acknowledgment that the movement in support of the Migrant Workers Convention is gaining momentum thanks to the combination of two fundamental factors. Firstly, the work of the Committee on Migrant Workers, and secondly, the many advocacy initiatives carried out by international networks of NGOs and civil society groups, including migrant workers organizations. The progress in achieving ratifications of the Migrant Workers Convention made in the last ten years, spurred by the virtuous alignment of these two elements</w:t>
      </w:r>
      <w:r>
        <w:rPr>
          <w:rFonts w:ascii="Amnesty Trade Gothic Light" w:hAnsi="Amnesty Trade Gothic Light"/>
          <w:sz w:val="20"/>
          <w:szCs w:val="20"/>
        </w:rPr>
        <w:t>, is a rather encouraging sign.</w:t>
      </w:r>
    </w:p>
    <w:p w:rsidR="000C70F3" w:rsidRDefault="000C70F3" w:rsidP="007B0AD6">
      <w:pPr>
        <w:jc w:val="both"/>
        <w:rPr>
          <w:rFonts w:ascii="Amnesty Trade Gothic Light" w:hAnsi="Amnesty Trade Gothic Light"/>
          <w:sz w:val="20"/>
          <w:szCs w:val="20"/>
        </w:rPr>
      </w:pPr>
    </w:p>
    <w:p w:rsidR="000C70F3" w:rsidRPr="003151F1" w:rsidRDefault="000C70F3" w:rsidP="007B0AD6">
      <w:pPr>
        <w:jc w:val="both"/>
        <w:rPr>
          <w:rFonts w:ascii="Amnesty Trade Gothic Light" w:hAnsi="Amnesty Trade Gothic Light"/>
          <w:sz w:val="20"/>
          <w:szCs w:val="20"/>
        </w:rPr>
      </w:pPr>
      <w:r w:rsidRPr="003151F1">
        <w:rPr>
          <w:rFonts w:ascii="Amnesty Trade Gothic Light" w:hAnsi="Amnesty Trade Gothic Light"/>
          <w:sz w:val="20"/>
          <w:szCs w:val="20"/>
        </w:rPr>
        <w:t>Nevertheless, the MWC is still lagging behind in terms of diffusion if confronted with other core human rights treaties. The Committee, NGOs, IGOs, and civil society organizations (CSOs) must cooperate closely to promote the MWC in new and creative ways. Identifying best practices and inconsistencies, through the analysis of the many activities carried out by the Committee, is a step forward in the formulation of a new advocacy agenda.</w:t>
      </w:r>
    </w:p>
    <w:p w:rsidR="000C70F3" w:rsidRPr="003151F1" w:rsidRDefault="000C70F3" w:rsidP="00FA5486">
      <w:pPr>
        <w:jc w:val="both"/>
        <w:rPr>
          <w:rFonts w:ascii="Amnesty Trade Gothic Light" w:hAnsi="Amnesty Trade Gothic Light"/>
          <w:sz w:val="20"/>
          <w:szCs w:val="20"/>
        </w:rPr>
      </w:pPr>
    </w:p>
    <w:p w:rsidR="000C70F3" w:rsidRDefault="000C70F3" w:rsidP="00FA5486">
      <w:pPr>
        <w:jc w:val="both"/>
        <w:rPr>
          <w:rFonts w:ascii="Amnesty Trade Gothic Light" w:hAnsi="Amnesty Trade Gothic Light"/>
          <w:sz w:val="20"/>
          <w:szCs w:val="20"/>
        </w:rPr>
      </w:pPr>
      <w:r w:rsidRPr="003151F1">
        <w:rPr>
          <w:rFonts w:ascii="Amnesty Trade Gothic Light" w:hAnsi="Amnesty Trade Gothic Light"/>
          <w:sz w:val="20"/>
          <w:szCs w:val="20"/>
        </w:rPr>
        <w:t>Even though it could be argued that it is per</w:t>
      </w:r>
      <w:r>
        <w:rPr>
          <w:rFonts w:ascii="Amnesty Trade Gothic Light" w:hAnsi="Amnesty Trade Gothic Light"/>
          <w:sz w:val="20"/>
          <w:szCs w:val="20"/>
        </w:rPr>
        <w:t>haps too soon to evaluate</w:t>
      </w:r>
      <w:r w:rsidRPr="003151F1">
        <w:rPr>
          <w:rFonts w:ascii="Amnesty Trade Gothic Light" w:hAnsi="Amnesty Trade Gothic Light"/>
          <w:sz w:val="20"/>
          <w:szCs w:val="20"/>
        </w:rPr>
        <w:t xml:space="preserve"> what the Committee has achieved so far, there are substantial reasons suggesting otherwise. Given the current situation, marked by the systematic violation of migrant workers’ fundamental rights, forms of involvement with international protection mechanisms hardly can be seen as superfluous. The troubled history of the MWC, which emerged only recently from over a decade of obscurity and neglect, as well as the worsening conditions of thousands of migrant workers affected by repressive state’s policies, if anything, call for further engagement with the CMW. </w:t>
      </w:r>
    </w:p>
    <w:p w:rsidR="000C70F3" w:rsidRPr="003151F1" w:rsidRDefault="000C70F3" w:rsidP="00FA5486">
      <w:pPr>
        <w:jc w:val="both"/>
        <w:rPr>
          <w:rFonts w:ascii="Amnesty Trade Gothic Light" w:hAnsi="Amnesty Trade Gothic Light"/>
          <w:b/>
          <w:i/>
          <w:sz w:val="20"/>
          <w:szCs w:val="20"/>
        </w:rPr>
      </w:pPr>
    </w:p>
    <w:p w:rsidR="000C70F3" w:rsidRPr="003151F1" w:rsidRDefault="000C70F3" w:rsidP="00FA5486">
      <w:pPr>
        <w:jc w:val="both"/>
        <w:rPr>
          <w:rFonts w:ascii="Amnesty Trade Gothic Light" w:hAnsi="Amnesty Trade Gothic Light"/>
          <w:b/>
          <w:i/>
          <w:sz w:val="20"/>
          <w:szCs w:val="20"/>
        </w:rPr>
      </w:pPr>
    </w:p>
    <w:p w:rsidR="000C70F3" w:rsidRPr="003151F1" w:rsidRDefault="000C70F3" w:rsidP="00FA5486">
      <w:pPr>
        <w:jc w:val="both"/>
        <w:rPr>
          <w:rFonts w:ascii="Amnesty Trade Gothic Light" w:hAnsi="Amnesty Trade Gothic Light"/>
          <w:b/>
          <w:i/>
          <w:sz w:val="20"/>
          <w:szCs w:val="20"/>
        </w:rPr>
      </w:pPr>
      <w:r w:rsidRPr="003151F1">
        <w:rPr>
          <w:rFonts w:ascii="Amnesty Trade Gothic Light" w:hAnsi="Amnesty Trade Gothic Light"/>
          <w:b/>
          <w:i/>
          <w:sz w:val="20"/>
          <w:szCs w:val="20"/>
        </w:rPr>
        <w:t>Methodology</w:t>
      </w:r>
    </w:p>
    <w:p w:rsidR="000C70F3" w:rsidRPr="003151F1" w:rsidRDefault="000C70F3" w:rsidP="00FA5486">
      <w:pPr>
        <w:jc w:val="both"/>
        <w:rPr>
          <w:rFonts w:ascii="Amnesty Trade Gothic Light" w:hAnsi="Amnesty Trade Gothic Light"/>
          <w:sz w:val="20"/>
          <w:szCs w:val="20"/>
        </w:rPr>
      </w:pPr>
    </w:p>
    <w:p w:rsidR="000C70F3" w:rsidRPr="003151F1" w:rsidRDefault="000C70F3" w:rsidP="00FA5486">
      <w:pPr>
        <w:jc w:val="both"/>
        <w:rPr>
          <w:rFonts w:ascii="Amnesty Trade Gothic Light" w:hAnsi="Amnesty Trade Gothic Light"/>
          <w:sz w:val="20"/>
          <w:szCs w:val="20"/>
        </w:rPr>
      </w:pPr>
      <w:r w:rsidRPr="003151F1">
        <w:rPr>
          <w:rFonts w:ascii="Amnesty Trade Gothic Light" w:hAnsi="Amnesty Trade Gothic Light"/>
          <w:sz w:val="20"/>
          <w:szCs w:val="20"/>
        </w:rPr>
        <w:t>In light of the objectives mentioned above, the core of this research is the qualitative analysis of the Committee’s activities</w:t>
      </w:r>
      <w:r>
        <w:rPr>
          <w:rFonts w:ascii="Amnesty Trade Gothic Light" w:hAnsi="Amnesty Trade Gothic Light"/>
          <w:sz w:val="20"/>
          <w:szCs w:val="20"/>
        </w:rPr>
        <w:t>.</w:t>
      </w:r>
    </w:p>
    <w:p w:rsidR="000C70F3" w:rsidRPr="003151F1" w:rsidRDefault="000C70F3" w:rsidP="00FA5486">
      <w:pPr>
        <w:jc w:val="both"/>
        <w:rPr>
          <w:rFonts w:ascii="Amnesty Trade Gothic Light" w:hAnsi="Amnesty Trade Gothic Light"/>
          <w:sz w:val="20"/>
          <w:szCs w:val="20"/>
        </w:rPr>
      </w:pPr>
    </w:p>
    <w:p w:rsidR="000C70F3" w:rsidRPr="003151F1" w:rsidRDefault="000C70F3" w:rsidP="005F1DA6">
      <w:pPr>
        <w:numPr>
          <w:ilvl w:val="0"/>
          <w:numId w:val="8"/>
        </w:numPr>
        <w:jc w:val="both"/>
        <w:rPr>
          <w:rFonts w:ascii="Amnesty Trade Gothic Light" w:hAnsi="Amnesty Trade Gothic Light"/>
          <w:sz w:val="20"/>
          <w:szCs w:val="20"/>
        </w:rPr>
      </w:pPr>
      <w:r w:rsidRPr="003151F1">
        <w:rPr>
          <w:rFonts w:ascii="Amnesty Trade Gothic Light" w:hAnsi="Amnesty Trade Gothic Light"/>
          <w:b/>
          <w:sz w:val="20"/>
          <w:szCs w:val="20"/>
        </w:rPr>
        <w:t>Examination of States Parties’ Reports</w:t>
      </w:r>
    </w:p>
    <w:p w:rsidR="000C70F3" w:rsidRPr="003151F1" w:rsidRDefault="000C70F3" w:rsidP="00336FA1">
      <w:pPr>
        <w:numPr>
          <w:ilvl w:val="0"/>
          <w:numId w:val="8"/>
        </w:numPr>
        <w:jc w:val="both"/>
        <w:rPr>
          <w:rFonts w:ascii="Amnesty Trade Gothic Light" w:hAnsi="Amnesty Trade Gothic Light"/>
          <w:sz w:val="20"/>
          <w:szCs w:val="20"/>
        </w:rPr>
      </w:pPr>
      <w:r w:rsidRPr="003151F1">
        <w:rPr>
          <w:rFonts w:ascii="Amnesty Trade Gothic Light" w:hAnsi="Amnesty Trade Gothic Light"/>
          <w:b/>
          <w:bCs/>
          <w:sz w:val="20"/>
          <w:szCs w:val="20"/>
        </w:rPr>
        <w:t>Promotion of the MWC</w:t>
      </w:r>
    </w:p>
    <w:p w:rsidR="000C70F3" w:rsidRPr="003151F1" w:rsidRDefault="000C70F3" w:rsidP="0017087B">
      <w:pPr>
        <w:numPr>
          <w:ilvl w:val="0"/>
          <w:numId w:val="8"/>
        </w:numPr>
        <w:jc w:val="both"/>
        <w:rPr>
          <w:rFonts w:ascii="Amnesty Trade Gothic Light" w:hAnsi="Amnesty Trade Gothic Light"/>
          <w:sz w:val="20"/>
          <w:szCs w:val="20"/>
        </w:rPr>
      </w:pPr>
      <w:r w:rsidRPr="003151F1">
        <w:rPr>
          <w:rFonts w:ascii="Amnesty Trade Gothic Light" w:hAnsi="Amnesty Trade Gothic Light"/>
          <w:b/>
          <w:sz w:val="20"/>
          <w:szCs w:val="20"/>
        </w:rPr>
        <w:t>Organization of the “Day of General Discussion”</w:t>
      </w:r>
    </w:p>
    <w:p w:rsidR="000C70F3" w:rsidRPr="003151F1" w:rsidRDefault="000C70F3" w:rsidP="00FA5486">
      <w:pPr>
        <w:jc w:val="both"/>
        <w:rPr>
          <w:rFonts w:ascii="Amnesty Trade Gothic Light" w:hAnsi="Amnesty Trade Gothic Light"/>
          <w:sz w:val="20"/>
          <w:szCs w:val="20"/>
        </w:rPr>
      </w:pPr>
    </w:p>
    <w:p w:rsidR="000C70F3" w:rsidRDefault="000C70F3" w:rsidP="00FA5486">
      <w:pPr>
        <w:jc w:val="both"/>
        <w:rPr>
          <w:rFonts w:ascii="Amnesty Trade Gothic Light" w:hAnsi="Amnesty Trade Gothic Light"/>
          <w:sz w:val="20"/>
          <w:szCs w:val="20"/>
        </w:rPr>
      </w:pPr>
      <w:r w:rsidRPr="003151F1">
        <w:rPr>
          <w:rFonts w:ascii="Amnesty Trade Gothic Light" w:hAnsi="Amnesty Trade Gothic Light"/>
          <w:sz w:val="20"/>
          <w:szCs w:val="20"/>
        </w:rPr>
        <w:t>The possibility of a quantitative analysis has been deliberately excluded for three main reasons. Firstly, due to the very limited number of States Parties reports examined, only 14 so far, a quantitative analysis, for instance, of similarities and discrepancies between different sets of concluding observations, would have been meaningless. Secondly,</w:t>
      </w:r>
      <w:r>
        <w:rPr>
          <w:rFonts w:ascii="Amnesty Trade Gothic Light" w:hAnsi="Amnesty Trade Gothic Light"/>
          <w:sz w:val="20"/>
          <w:szCs w:val="20"/>
        </w:rPr>
        <w:t xml:space="preserve"> </w:t>
      </w:r>
      <w:r w:rsidRPr="003151F1">
        <w:rPr>
          <w:rFonts w:ascii="Amnesty Trade Gothic Light" w:hAnsi="Amnesty Trade Gothic Light"/>
          <w:sz w:val="20"/>
          <w:szCs w:val="20"/>
        </w:rPr>
        <w:t xml:space="preserve">at this particular stage of the life of the CMW, its methods and practices are still </w:t>
      </w:r>
      <w:r>
        <w:rPr>
          <w:rFonts w:ascii="Amnesty Trade Gothic Light" w:hAnsi="Amnesty Trade Gothic Light"/>
          <w:sz w:val="20"/>
          <w:szCs w:val="20"/>
        </w:rPr>
        <w:t>evolving</w:t>
      </w:r>
      <w:r w:rsidRPr="003151F1">
        <w:rPr>
          <w:rFonts w:ascii="Amnesty Trade Gothic Light" w:hAnsi="Amnesty Trade Gothic Light"/>
          <w:sz w:val="20"/>
          <w:szCs w:val="20"/>
        </w:rPr>
        <w:t>, and therefor</w:t>
      </w:r>
      <w:r>
        <w:rPr>
          <w:rFonts w:ascii="Amnesty Trade Gothic Light" w:hAnsi="Amnesty Trade Gothic Light"/>
          <w:sz w:val="20"/>
          <w:szCs w:val="20"/>
        </w:rPr>
        <w:t>e susceptible to being revised.</w:t>
      </w:r>
    </w:p>
    <w:p w:rsidR="000C70F3" w:rsidRPr="003151F1" w:rsidRDefault="000C70F3" w:rsidP="00FA5486">
      <w:pPr>
        <w:jc w:val="both"/>
        <w:rPr>
          <w:rFonts w:ascii="Amnesty Trade Gothic Light" w:hAnsi="Amnesty Trade Gothic Light"/>
          <w:sz w:val="20"/>
          <w:szCs w:val="20"/>
        </w:rPr>
      </w:pPr>
    </w:p>
    <w:p w:rsidR="000C70F3" w:rsidRPr="003151F1" w:rsidRDefault="000C70F3" w:rsidP="00823ED7">
      <w:pPr>
        <w:jc w:val="both"/>
        <w:rPr>
          <w:rFonts w:ascii="Amnesty Trade Gothic Light" w:hAnsi="Amnesty Trade Gothic Light"/>
          <w:sz w:val="20"/>
          <w:szCs w:val="20"/>
        </w:rPr>
      </w:pPr>
      <w:r w:rsidRPr="003151F1">
        <w:rPr>
          <w:rFonts w:ascii="Amnesty Trade Gothic Light" w:hAnsi="Amnesty Trade Gothic Light"/>
          <w:sz w:val="20"/>
          <w:szCs w:val="20"/>
        </w:rPr>
        <w:t>The paper is divided into four parts, which follow an introduction comprising of a brief description of the core human rights treaties and the treaty monitoring body system, a statement of the objectives, and methodology. The first part contains some background information on the main issues characterizing the political discourse around migration, such as the rhetoric of national security, the approach of the media when dealing with migration, the implementation of repressive migration control policies, and the impact this course of events has on migrant workers in the backdrop of the global economy.</w:t>
      </w:r>
    </w:p>
    <w:p w:rsidR="000C70F3" w:rsidRPr="003151F1" w:rsidRDefault="000C70F3" w:rsidP="00823ED7">
      <w:pPr>
        <w:jc w:val="both"/>
        <w:rPr>
          <w:rFonts w:ascii="Amnesty Trade Gothic Light" w:hAnsi="Amnesty Trade Gothic Light"/>
          <w:sz w:val="20"/>
          <w:szCs w:val="20"/>
        </w:rPr>
      </w:pPr>
    </w:p>
    <w:p w:rsidR="000C70F3" w:rsidRPr="003151F1" w:rsidRDefault="000C70F3" w:rsidP="00823ED7">
      <w:pPr>
        <w:jc w:val="both"/>
        <w:rPr>
          <w:rFonts w:ascii="Amnesty Trade Gothic Light" w:hAnsi="Amnesty Trade Gothic Light"/>
          <w:sz w:val="20"/>
          <w:szCs w:val="20"/>
        </w:rPr>
      </w:pPr>
      <w:r w:rsidRPr="003151F1">
        <w:rPr>
          <w:rFonts w:ascii="Amnesty Trade Gothic Light" w:hAnsi="Amnesty Trade Gothic Light"/>
          <w:sz w:val="20"/>
          <w:szCs w:val="20"/>
        </w:rPr>
        <w:t>The second part looks at the Migrant Workers Convention, giving a concise account of</w:t>
      </w:r>
      <w:r>
        <w:rPr>
          <w:rFonts w:ascii="Amnesty Trade Gothic Light" w:hAnsi="Amnesty Trade Gothic Light"/>
          <w:sz w:val="20"/>
          <w:szCs w:val="20"/>
        </w:rPr>
        <w:t xml:space="preserve"> its genesis and scope</w:t>
      </w:r>
      <w:r w:rsidRPr="003151F1">
        <w:rPr>
          <w:rFonts w:ascii="Amnesty Trade Gothic Light" w:hAnsi="Amnesty Trade Gothic Light"/>
          <w:sz w:val="20"/>
          <w:szCs w:val="20"/>
        </w:rPr>
        <w:t>,</w:t>
      </w:r>
      <w:r>
        <w:rPr>
          <w:rFonts w:ascii="Amnesty Trade Gothic Light" w:hAnsi="Amnesty Trade Gothic Light"/>
          <w:sz w:val="20"/>
          <w:szCs w:val="20"/>
        </w:rPr>
        <w:t xml:space="preserve"> as well as</w:t>
      </w:r>
      <w:r w:rsidRPr="003151F1">
        <w:rPr>
          <w:rFonts w:ascii="Amnesty Trade Gothic Light" w:hAnsi="Amnesty Trade Gothic Light"/>
          <w:sz w:val="20"/>
          <w:szCs w:val="20"/>
        </w:rPr>
        <w:t xml:space="preserve"> underlying </w:t>
      </w:r>
      <w:r>
        <w:rPr>
          <w:rFonts w:ascii="Amnesty Trade Gothic Light" w:hAnsi="Amnesty Trade Gothic Light"/>
          <w:sz w:val="20"/>
          <w:szCs w:val="20"/>
        </w:rPr>
        <w:t xml:space="preserve">some of </w:t>
      </w:r>
      <w:r w:rsidRPr="003151F1">
        <w:rPr>
          <w:rFonts w:ascii="Amnesty Trade Gothic Light" w:hAnsi="Amnesty Trade Gothic Light"/>
          <w:sz w:val="20"/>
          <w:szCs w:val="20"/>
        </w:rPr>
        <w:t xml:space="preserve">the reasons why governments, especially in the West, are unwilling to ratify it. The third part represents the bulk of the analysis. After introducing the Committee on Migrant Workers, providing an overview on its establishment and composition, this section aims at analyzing its activities highlighting best practices and shortcomings. In the fourth and final part are outlined two complementary sets of recommendations: the first directed to the Committee on Migrant Workers, the second to </w:t>
      </w:r>
      <w:r>
        <w:rPr>
          <w:rFonts w:ascii="Amnesty Trade Gothic Light" w:hAnsi="Amnesty Trade Gothic Light"/>
          <w:sz w:val="20"/>
          <w:szCs w:val="20"/>
        </w:rPr>
        <w:t>all those groups, organizations</w:t>
      </w:r>
      <w:r w:rsidRPr="003151F1">
        <w:rPr>
          <w:rFonts w:ascii="Amnesty Trade Gothic Light" w:hAnsi="Amnesty Trade Gothic Light"/>
          <w:sz w:val="20"/>
          <w:szCs w:val="20"/>
        </w:rPr>
        <w:t xml:space="preserve"> and networks engaging with the Committee.</w:t>
      </w:r>
    </w:p>
    <w:p w:rsidR="000C70F3" w:rsidRPr="003151F1" w:rsidRDefault="000C70F3" w:rsidP="00823ED7">
      <w:pPr>
        <w:jc w:val="both"/>
        <w:rPr>
          <w:rFonts w:ascii="Amnesty Trade Gothic Light" w:hAnsi="Amnesty Trade Gothic Light"/>
          <w:sz w:val="20"/>
          <w:szCs w:val="20"/>
        </w:rPr>
      </w:pPr>
    </w:p>
    <w:p w:rsidR="000C70F3" w:rsidRDefault="000C70F3" w:rsidP="00823ED7">
      <w:pPr>
        <w:jc w:val="both"/>
        <w:rPr>
          <w:rFonts w:ascii="Amnesty Trade Gothic Light" w:hAnsi="Amnesty Trade Gothic Light"/>
          <w:sz w:val="20"/>
          <w:szCs w:val="20"/>
        </w:rPr>
      </w:pPr>
    </w:p>
    <w:p w:rsidR="000C70F3" w:rsidRPr="003151F1" w:rsidRDefault="000C70F3" w:rsidP="00823ED7">
      <w:pPr>
        <w:jc w:val="both"/>
        <w:rPr>
          <w:rFonts w:ascii="Amnesty Trade Gothic Light" w:hAnsi="Amnesty Trade Gothic Light"/>
          <w:sz w:val="20"/>
          <w:szCs w:val="20"/>
        </w:rPr>
      </w:pPr>
    </w:p>
    <w:p w:rsidR="000C70F3" w:rsidRPr="003151F1" w:rsidRDefault="000C70F3" w:rsidP="00B43675">
      <w:pPr>
        <w:jc w:val="both"/>
        <w:rPr>
          <w:rFonts w:ascii="Amnesty Trade Gothic Light" w:hAnsi="Amnesty Trade Gothic Light"/>
          <w:b/>
          <w:sz w:val="20"/>
          <w:szCs w:val="20"/>
        </w:rPr>
      </w:pPr>
      <w:r>
        <w:rPr>
          <w:rFonts w:ascii="Amnesty Trade Gothic Light" w:hAnsi="Amnesty Trade Gothic Light"/>
          <w:b/>
          <w:sz w:val="20"/>
          <w:szCs w:val="20"/>
        </w:rPr>
        <w:t>PART 1</w:t>
      </w:r>
      <w:r w:rsidRPr="003151F1">
        <w:rPr>
          <w:rFonts w:ascii="Amnesty Trade Gothic Light" w:hAnsi="Amnesty Trade Gothic Light"/>
          <w:b/>
          <w:sz w:val="20"/>
          <w:szCs w:val="20"/>
        </w:rPr>
        <w:t xml:space="preserve"> – Background</w:t>
      </w:r>
    </w:p>
    <w:p w:rsidR="000C70F3" w:rsidRPr="003151F1" w:rsidRDefault="000C70F3" w:rsidP="008D016C">
      <w:pPr>
        <w:rPr>
          <w:rFonts w:ascii="Amnesty Trade Gothic Light" w:hAnsi="Amnesty Trade Gothic Light"/>
          <w:b/>
          <w:sz w:val="20"/>
          <w:szCs w:val="20"/>
        </w:rPr>
      </w:pPr>
    </w:p>
    <w:p w:rsidR="000C70F3" w:rsidRPr="003151F1" w:rsidRDefault="000C70F3" w:rsidP="008D016C">
      <w:pPr>
        <w:rPr>
          <w:rFonts w:ascii="Amnesty Trade Gothic Light" w:hAnsi="Amnesty Trade Gothic Light"/>
          <w:b/>
          <w:sz w:val="20"/>
          <w:szCs w:val="20"/>
        </w:rPr>
      </w:pPr>
    </w:p>
    <w:p w:rsidR="000C70F3" w:rsidRPr="003151F1" w:rsidRDefault="000C70F3" w:rsidP="008D016C">
      <w:pPr>
        <w:rPr>
          <w:rFonts w:ascii="Amnesty Trade Gothic Light" w:hAnsi="Amnesty Trade Gothic Light"/>
          <w:b/>
          <w:i/>
          <w:sz w:val="20"/>
          <w:szCs w:val="20"/>
        </w:rPr>
      </w:pPr>
      <w:r w:rsidRPr="003151F1">
        <w:rPr>
          <w:rFonts w:ascii="Amnesty Trade Gothic Light" w:hAnsi="Amnesty Trade Gothic Light"/>
          <w:b/>
          <w:i/>
          <w:sz w:val="20"/>
          <w:szCs w:val="20"/>
        </w:rPr>
        <w:t>Transnational Migration, National Security, and the Media</w:t>
      </w:r>
    </w:p>
    <w:p w:rsidR="000C70F3" w:rsidRPr="003151F1" w:rsidRDefault="000C70F3" w:rsidP="008D016C">
      <w:pPr>
        <w:ind w:firstLine="720"/>
        <w:jc w:val="both"/>
        <w:rPr>
          <w:rFonts w:ascii="Amnesty Trade Gothic Light" w:hAnsi="Amnesty Trade Gothic Light"/>
          <w:b/>
          <w:sz w:val="20"/>
          <w:szCs w:val="20"/>
        </w:rPr>
      </w:pPr>
    </w:p>
    <w:p w:rsidR="000C70F3" w:rsidRDefault="000C70F3" w:rsidP="00B5237E">
      <w:pPr>
        <w:jc w:val="both"/>
        <w:rPr>
          <w:rFonts w:ascii="Amnesty Trade Gothic Light" w:hAnsi="Amnesty Trade Gothic Light"/>
          <w:bCs/>
          <w:sz w:val="20"/>
          <w:szCs w:val="20"/>
        </w:rPr>
      </w:pPr>
      <w:r w:rsidRPr="003151F1">
        <w:rPr>
          <w:rFonts w:ascii="Amnesty Trade Gothic Light" w:hAnsi="Amnesty Trade Gothic Light"/>
          <w:bCs/>
          <w:sz w:val="20"/>
          <w:szCs w:val="20"/>
        </w:rPr>
        <w:t>Since the end of the Cold War and even more so after the events of September 11, the public discourse about migration has changed drastic</w:t>
      </w:r>
      <w:r>
        <w:rPr>
          <w:rFonts w:ascii="Amnesty Trade Gothic Light" w:hAnsi="Amnesty Trade Gothic Light"/>
          <w:bCs/>
          <w:sz w:val="20"/>
          <w:szCs w:val="20"/>
        </w:rPr>
        <w:t>ally. Especially in the North, v</w:t>
      </w:r>
      <w:r w:rsidRPr="003151F1">
        <w:rPr>
          <w:rFonts w:ascii="Amnesty Trade Gothic Light" w:hAnsi="Amnesty Trade Gothic Light"/>
          <w:bCs/>
          <w:sz w:val="20"/>
          <w:szCs w:val="20"/>
        </w:rPr>
        <w:t>oices from across the political spectrum and media establishment, have been indulging in depicting grim scenarios in which the very foundations of our civilization – its core-values – are being threatened by “hordes of illegal aliens.” In the wake of the War on Terror, states have implemented utterly repressive migration control policies. The emphasis on national security has overwhelmingly monopolized the policy debate on how to deal with flows of migrants.</w:t>
      </w:r>
      <w:r>
        <w:rPr>
          <w:rFonts w:ascii="Amnesty Trade Gothic Light" w:hAnsi="Amnesty Trade Gothic Light"/>
          <w:bCs/>
          <w:sz w:val="20"/>
          <w:szCs w:val="20"/>
        </w:rPr>
        <w:t xml:space="preserve"> </w:t>
      </w:r>
      <w:r>
        <w:rPr>
          <w:rFonts w:ascii="Amnesty Trade Gothic Light" w:hAnsi="Amnesty Trade Gothic Light"/>
          <w:sz w:val="20"/>
          <w:szCs w:val="20"/>
        </w:rPr>
        <w:t>P</w:t>
      </w:r>
      <w:r w:rsidRPr="003151F1">
        <w:rPr>
          <w:rFonts w:ascii="Amnesty Trade Gothic Light" w:hAnsi="Amnesty Trade Gothic Light"/>
          <w:sz w:val="20"/>
          <w:szCs w:val="20"/>
        </w:rPr>
        <w:t>oliticians</w:t>
      </w:r>
      <w:r>
        <w:rPr>
          <w:rFonts w:ascii="Amnesty Trade Gothic Light" w:hAnsi="Amnesty Trade Gothic Light"/>
          <w:sz w:val="20"/>
          <w:szCs w:val="20"/>
        </w:rPr>
        <w:t xml:space="preserve"> and pundits often exploit</w:t>
      </w:r>
      <w:r w:rsidRPr="003151F1">
        <w:rPr>
          <w:rFonts w:ascii="Amnesty Trade Gothic Light" w:hAnsi="Amnesty Trade Gothic Light"/>
          <w:sz w:val="20"/>
          <w:szCs w:val="20"/>
        </w:rPr>
        <w:t xml:space="preserve"> the</w:t>
      </w:r>
      <w:r w:rsidRPr="003151F1">
        <w:rPr>
          <w:rFonts w:ascii="Amnesty Trade Gothic Light" w:hAnsi="Amnesty Trade Gothic Light"/>
          <w:bCs/>
          <w:sz w:val="20"/>
          <w:szCs w:val="20"/>
        </w:rPr>
        <w:t xml:space="preserve"> prevailing perception of an international migration crisis</w:t>
      </w:r>
      <w:r w:rsidRPr="003151F1">
        <w:rPr>
          <w:rFonts w:ascii="Amnesty Trade Gothic Light" w:hAnsi="Amnesty Trade Gothic Light"/>
          <w:sz w:val="20"/>
          <w:szCs w:val="20"/>
        </w:rPr>
        <w:t xml:space="preserve"> to revamp nationalistic feelings, especially around election time.</w:t>
      </w:r>
    </w:p>
    <w:p w:rsidR="000C70F3" w:rsidRDefault="000C70F3" w:rsidP="00B5237E">
      <w:pPr>
        <w:jc w:val="both"/>
        <w:rPr>
          <w:rFonts w:ascii="Amnesty Trade Gothic Light" w:hAnsi="Amnesty Trade Gothic Light"/>
          <w:bCs/>
          <w:sz w:val="20"/>
          <w:szCs w:val="20"/>
        </w:rPr>
      </w:pPr>
    </w:p>
    <w:p w:rsidR="000C70F3" w:rsidRPr="003151F1" w:rsidRDefault="000C70F3" w:rsidP="00B5237E">
      <w:pPr>
        <w:jc w:val="both"/>
        <w:rPr>
          <w:rFonts w:ascii="Amnesty Trade Gothic Light" w:hAnsi="Amnesty Trade Gothic Light"/>
          <w:bCs/>
          <w:sz w:val="20"/>
          <w:szCs w:val="20"/>
        </w:rPr>
      </w:pPr>
      <w:r w:rsidRPr="003151F1">
        <w:rPr>
          <w:rFonts w:ascii="Amnesty Trade Gothic Light" w:hAnsi="Amnesty Trade Gothic Light"/>
          <w:bCs/>
          <w:sz w:val="20"/>
          <w:szCs w:val="20"/>
        </w:rPr>
        <w:t xml:space="preserve">Despite the fact that most irregular migrants enter legally, becoming irregular only after overstaying their visas, crackdown measures are systematically preferred to regularization and integration </w:t>
      </w:r>
      <w:proofErr w:type="spellStart"/>
      <w:r w:rsidRPr="003151F1">
        <w:rPr>
          <w:rFonts w:ascii="Amnesty Trade Gothic Light" w:hAnsi="Amnesty Trade Gothic Light"/>
          <w:bCs/>
          <w:sz w:val="20"/>
          <w:szCs w:val="20"/>
        </w:rPr>
        <w:t>programmes</w:t>
      </w:r>
      <w:proofErr w:type="spellEnd"/>
      <w:r w:rsidRPr="003151F1">
        <w:rPr>
          <w:rFonts w:ascii="Amnesty Trade Gothic Light" w:hAnsi="Amnesty Trade Gothic Light"/>
          <w:bCs/>
          <w:sz w:val="20"/>
          <w:szCs w:val="20"/>
        </w:rPr>
        <w:t xml:space="preserve">. </w:t>
      </w:r>
      <w:r>
        <w:rPr>
          <w:rFonts w:ascii="Amnesty Trade Gothic Light" w:hAnsi="Amnesty Trade Gothic Light"/>
          <w:bCs/>
          <w:sz w:val="20"/>
          <w:szCs w:val="20"/>
        </w:rPr>
        <w:t>Furthermore, i</w:t>
      </w:r>
      <w:r w:rsidRPr="003151F1">
        <w:rPr>
          <w:rFonts w:ascii="Amnesty Trade Gothic Light" w:hAnsi="Amnesty Trade Gothic Light"/>
          <w:bCs/>
          <w:sz w:val="20"/>
          <w:szCs w:val="20"/>
        </w:rPr>
        <w:t>nitiatives aimed at sealing the borders, in some cases carried out through the deployment of military means, have been for the most</w:t>
      </w:r>
      <w:r>
        <w:rPr>
          <w:rFonts w:ascii="Amnesty Trade Gothic Light" w:hAnsi="Amnesty Trade Gothic Light"/>
          <w:bCs/>
          <w:sz w:val="20"/>
          <w:szCs w:val="20"/>
        </w:rPr>
        <w:t xml:space="preserve"> part ineffective in curbing irregular</w:t>
      </w:r>
      <w:r w:rsidRPr="003151F1">
        <w:rPr>
          <w:rFonts w:ascii="Amnesty Trade Gothic Light" w:hAnsi="Amnesty Trade Gothic Light"/>
          <w:bCs/>
          <w:sz w:val="20"/>
          <w:szCs w:val="20"/>
        </w:rPr>
        <w:t xml:space="preserve"> entries, exposing migrants and asylum seekers to gross violations of their fundamental rights. In the name of public order, governments have increased controls also within their borders. </w:t>
      </w:r>
    </w:p>
    <w:p w:rsidR="000C70F3" w:rsidRPr="003151F1" w:rsidRDefault="000C70F3" w:rsidP="00B5237E">
      <w:pPr>
        <w:jc w:val="both"/>
        <w:rPr>
          <w:rFonts w:ascii="Amnesty Trade Gothic Light" w:hAnsi="Amnesty Trade Gothic Light"/>
          <w:bCs/>
          <w:sz w:val="20"/>
          <w:szCs w:val="20"/>
        </w:rPr>
      </w:pPr>
    </w:p>
    <w:p w:rsidR="000C70F3" w:rsidRDefault="000C70F3" w:rsidP="007E2CFC">
      <w:pPr>
        <w:jc w:val="both"/>
        <w:rPr>
          <w:rFonts w:ascii="Amnesty Trade Gothic Light" w:hAnsi="Amnesty Trade Gothic Light"/>
          <w:bCs/>
          <w:sz w:val="20"/>
          <w:szCs w:val="20"/>
        </w:rPr>
      </w:pPr>
      <w:r w:rsidRPr="003151F1">
        <w:rPr>
          <w:rFonts w:ascii="Amnesty Trade Gothic Light" w:hAnsi="Amnesty Trade Gothic Light"/>
          <w:bCs/>
          <w:sz w:val="20"/>
          <w:szCs w:val="20"/>
        </w:rPr>
        <w:t>The real crisis affecting migration policies, does not originate from the sheer number of those who, for example, cross the US-Mexico border or the Mediterranean hoping for a better future, but from the failure of states’ approaches to migration control. There is in fact a clear discrepancy between the state-centric perspective informing migration policies, the transnational nature of migration, and the evolution of global economy – with all its implications.</w:t>
      </w:r>
    </w:p>
    <w:p w:rsidR="000C70F3" w:rsidRDefault="000C70F3" w:rsidP="007E2CFC">
      <w:pPr>
        <w:jc w:val="both"/>
        <w:rPr>
          <w:rFonts w:ascii="Amnesty Trade Gothic Light" w:hAnsi="Amnesty Trade Gothic Light"/>
          <w:bCs/>
          <w:sz w:val="20"/>
          <w:szCs w:val="20"/>
        </w:rPr>
      </w:pPr>
    </w:p>
    <w:p w:rsidR="000C70F3" w:rsidRPr="003151F1" w:rsidRDefault="000C70F3" w:rsidP="007E2CFC">
      <w:pPr>
        <w:jc w:val="both"/>
        <w:rPr>
          <w:rFonts w:ascii="Amnesty Trade Gothic Light" w:hAnsi="Amnesty Trade Gothic Light"/>
          <w:bCs/>
          <w:sz w:val="20"/>
          <w:szCs w:val="20"/>
        </w:rPr>
      </w:pPr>
      <w:r w:rsidRPr="003151F1">
        <w:rPr>
          <w:rFonts w:ascii="Amnesty Trade Gothic Light" w:hAnsi="Amnesty Trade Gothic Light"/>
          <w:bCs/>
          <w:sz w:val="20"/>
          <w:szCs w:val="20"/>
        </w:rPr>
        <w:t>Treating a transnational issue as if it were a domestic matter of public order and national security – “securitizing” the issue – as well as overlooking the broader macro-economic context where migration takes place, is highly misleading and very likely</w:t>
      </w:r>
      <w:r>
        <w:rPr>
          <w:rFonts w:ascii="Amnesty Trade Gothic Light" w:hAnsi="Amnesty Trade Gothic Light"/>
          <w:bCs/>
          <w:sz w:val="20"/>
          <w:szCs w:val="20"/>
        </w:rPr>
        <w:t xml:space="preserve"> to</w:t>
      </w:r>
      <w:r w:rsidRPr="003151F1">
        <w:rPr>
          <w:rFonts w:ascii="Amnesty Trade Gothic Light" w:hAnsi="Amnesty Trade Gothic Light"/>
          <w:bCs/>
          <w:sz w:val="20"/>
          <w:szCs w:val="20"/>
        </w:rPr>
        <w:t xml:space="preserve"> have disastrous results. Ideological analyses of the migration phenomenon translate into policies at odds with the principles of human rights protection, criminalizing migrants while empowering those who profit from irregular migration. </w:t>
      </w:r>
    </w:p>
    <w:p w:rsidR="000C70F3" w:rsidRPr="003151F1" w:rsidRDefault="000C70F3" w:rsidP="007E2CFC">
      <w:pPr>
        <w:jc w:val="both"/>
        <w:rPr>
          <w:rFonts w:ascii="Amnesty Trade Gothic Light" w:hAnsi="Amnesty Trade Gothic Light"/>
          <w:bCs/>
          <w:sz w:val="20"/>
          <w:szCs w:val="20"/>
        </w:rPr>
      </w:pPr>
    </w:p>
    <w:p w:rsidR="000C70F3" w:rsidRPr="003151F1" w:rsidRDefault="000C70F3" w:rsidP="00DF484A">
      <w:pPr>
        <w:jc w:val="both"/>
        <w:rPr>
          <w:rFonts w:ascii="Amnesty Trade Gothic Light" w:hAnsi="Amnesty Trade Gothic Light"/>
          <w:bCs/>
          <w:sz w:val="20"/>
          <w:szCs w:val="20"/>
        </w:rPr>
      </w:pPr>
      <w:r w:rsidRPr="003151F1">
        <w:rPr>
          <w:rFonts w:ascii="Amnesty Trade Gothic Light" w:hAnsi="Amnesty Trade Gothic Light"/>
          <w:sz w:val="20"/>
          <w:szCs w:val="20"/>
        </w:rPr>
        <w:t>The consequences of States’ eagerness in reasserting their “</w:t>
      </w:r>
      <w:proofErr w:type="spellStart"/>
      <w:r w:rsidRPr="003151F1">
        <w:rPr>
          <w:rFonts w:ascii="Amnesty Trade Gothic Light" w:hAnsi="Amnesty Trade Gothic Light"/>
          <w:sz w:val="20"/>
          <w:szCs w:val="20"/>
        </w:rPr>
        <w:t>nationness</w:t>
      </w:r>
      <w:proofErr w:type="spellEnd"/>
      <w:r w:rsidRPr="003151F1">
        <w:rPr>
          <w:rFonts w:ascii="Amnesty Trade Gothic Light" w:hAnsi="Amnesty Trade Gothic Light"/>
          <w:sz w:val="20"/>
          <w:szCs w:val="20"/>
        </w:rPr>
        <w:t xml:space="preserve">” through harsher, and yet ineffective migration policies, are best epitomized by the increasing number of migrations </w:t>
      </w:r>
      <w:r w:rsidRPr="003151F1">
        <w:rPr>
          <w:rFonts w:ascii="Amnesty Trade Gothic Light" w:hAnsi="Amnesty Trade Gothic Light"/>
          <w:bCs/>
          <w:sz w:val="20"/>
          <w:szCs w:val="20"/>
        </w:rPr>
        <w:t>tragedies. Migrants and asylum-seekers es</w:t>
      </w:r>
      <w:r>
        <w:rPr>
          <w:rFonts w:ascii="Amnesty Trade Gothic Light" w:hAnsi="Amnesty Trade Gothic Light"/>
          <w:bCs/>
          <w:sz w:val="20"/>
          <w:szCs w:val="20"/>
        </w:rPr>
        <w:t>caping violence and destitution often face abuses and in some cases even</w:t>
      </w:r>
      <w:r w:rsidRPr="003151F1">
        <w:rPr>
          <w:rFonts w:ascii="Amnesty Trade Gothic Light" w:hAnsi="Amnesty Trade Gothic Light"/>
          <w:bCs/>
          <w:sz w:val="20"/>
          <w:szCs w:val="20"/>
        </w:rPr>
        <w:t xml:space="preserve"> death while entering a country through dangerous areas in order to avoid clampdown measures. Preying on these dramatic episodes</w:t>
      </w:r>
      <w:r>
        <w:rPr>
          <w:rFonts w:ascii="Amnesty Trade Gothic Light" w:hAnsi="Amnesty Trade Gothic Light"/>
          <w:bCs/>
          <w:sz w:val="20"/>
          <w:szCs w:val="20"/>
        </w:rPr>
        <w:t>, regularly making</w:t>
      </w:r>
      <w:r w:rsidRPr="003151F1">
        <w:rPr>
          <w:rFonts w:ascii="Amnesty Trade Gothic Light" w:hAnsi="Amnesty Trade Gothic Light"/>
          <w:bCs/>
          <w:sz w:val="20"/>
          <w:szCs w:val="20"/>
        </w:rPr>
        <w:t xml:space="preserve"> the headlines, mainstream media play a major role in sha</w:t>
      </w:r>
      <w:r>
        <w:rPr>
          <w:rFonts w:ascii="Amnesty Trade Gothic Light" w:hAnsi="Amnesty Trade Gothic Light"/>
          <w:bCs/>
          <w:sz w:val="20"/>
          <w:szCs w:val="20"/>
        </w:rPr>
        <w:t>ping public opinion</w:t>
      </w:r>
      <w:r w:rsidRPr="003151F1">
        <w:rPr>
          <w:rFonts w:ascii="Amnesty Trade Gothic Light" w:hAnsi="Amnesty Trade Gothic Light"/>
          <w:bCs/>
          <w:sz w:val="20"/>
          <w:szCs w:val="20"/>
        </w:rPr>
        <w:t xml:space="preserve"> understanding</w:t>
      </w:r>
      <w:r>
        <w:rPr>
          <w:rFonts w:ascii="Amnesty Trade Gothic Light" w:hAnsi="Amnesty Trade Gothic Light"/>
          <w:bCs/>
          <w:sz w:val="20"/>
          <w:szCs w:val="20"/>
        </w:rPr>
        <w:t xml:space="preserve"> of </w:t>
      </w:r>
      <w:r w:rsidRPr="003151F1">
        <w:rPr>
          <w:rFonts w:ascii="Amnesty Trade Gothic Light" w:hAnsi="Amnesty Trade Gothic Light"/>
          <w:bCs/>
          <w:sz w:val="20"/>
          <w:szCs w:val="20"/>
        </w:rPr>
        <w:t>migration.</w:t>
      </w:r>
    </w:p>
    <w:p w:rsidR="000C70F3" w:rsidRPr="003151F1" w:rsidRDefault="000C70F3" w:rsidP="008D016C">
      <w:pPr>
        <w:ind w:firstLine="720"/>
        <w:jc w:val="both"/>
        <w:rPr>
          <w:rFonts w:ascii="Amnesty Trade Gothic Light" w:hAnsi="Amnesty Trade Gothic Light"/>
          <w:bCs/>
          <w:sz w:val="20"/>
          <w:szCs w:val="20"/>
        </w:rPr>
      </w:pPr>
    </w:p>
    <w:p w:rsidR="000C70F3" w:rsidRDefault="000C70F3" w:rsidP="00DF484A">
      <w:pPr>
        <w:jc w:val="both"/>
        <w:rPr>
          <w:rFonts w:ascii="Amnesty Trade Gothic Light" w:hAnsi="Amnesty Trade Gothic Light"/>
          <w:bCs/>
          <w:sz w:val="20"/>
          <w:szCs w:val="20"/>
        </w:rPr>
      </w:pPr>
      <w:r w:rsidRPr="003151F1">
        <w:rPr>
          <w:rFonts w:ascii="Amnesty Trade Gothic Light" w:hAnsi="Amnesty Trade Gothic Light"/>
          <w:bCs/>
          <w:sz w:val="20"/>
          <w:szCs w:val="20"/>
        </w:rPr>
        <w:t xml:space="preserve">The sensationalism with which such tragedies are depicted and the extensive coverage they receive, </w:t>
      </w:r>
      <w:r w:rsidRPr="003151F1">
        <w:rPr>
          <w:rFonts w:ascii="Amnesty Trade Gothic Light" w:hAnsi="Amnesty Trade Gothic Light"/>
          <w:bCs/>
          <w:i/>
          <w:sz w:val="20"/>
          <w:szCs w:val="20"/>
        </w:rPr>
        <w:t xml:space="preserve">vis-à-vis </w:t>
      </w:r>
      <w:r w:rsidRPr="003151F1">
        <w:rPr>
          <w:rFonts w:ascii="Amnesty Trade Gothic Light" w:hAnsi="Amnesty Trade Gothic Light"/>
          <w:bCs/>
          <w:sz w:val="20"/>
          <w:szCs w:val="20"/>
        </w:rPr>
        <w:t xml:space="preserve"> other underreported and yet constitutive aspects of the migration phenomenon, contributes to fuel the “invasion syndrome” and gives a skewed and partial picture of t</w:t>
      </w:r>
      <w:r>
        <w:rPr>
          <w:rFonts w:ascii="Amnesty Trade Gothic Light" w:hAnsi="Amnesty Trade Gothic Light"/>
          <w:bCs/>
          <w:sz w:val="20"/>
          <w:szCs w:val="20"/>
        </w:rPr>
        <w:t xml:space="preserve">he issue. The </w:t>
      </w:r>
      <w:r w:rsidRPr="003151F1">
        <w:rPr>
          <w:rFonts w:ascii="Amnesty Trade Gothic Light" w:hAnsi="Amnesty Trade Gothic Light"/>
          <w:bCs/>
          <w:sz w:val="20"/>
          <w:szCs w:val="20"/>
        </w:rPr>
        <w:t xml:space="preserve">fact that the great majority of migrants </w:t>
      </w:r>
      <w:r w:rsidRPr="003151F1">
        <w:rPr>
          <w:rFonts w:ascii="Amnesty Trade Gothic Light" w:hAnsi="Amnesty Trade Gothic Light"/>
          <w:bCs/>
          <w:sz w:val="20"/>
          <w:szCs w:val="20"/>
        </w:rPr>
        <w:lastRenderedPageBreak/>
        <w:t>worldwide live and work regularly in their countries of destination is overshadowed by images of desperate people tryin</w:t>
      </w:r>
      <w:r>
        <w:rPr>
          <w:rFonts w:ascii="Amnesty Trade Gothic Light" w:hAnsi="Amnesty Trade Gothic Light"/>
          <w:bCs/>
          <w:sz w:val="20"/>
          <w:szCs w:val="20"/>
        </w:rPr>
        <w:t>g to reach the North illegally.</w:t>
      </w:r>
    </w:p>
    <w:p w:rsidR="000C70F3" w:rsidRDefault="000C70F3" w:rsidP="00DF484A">
      <w:pPr>
        <w:jc w:val="both"/>
        <w:rPr>
          <w:rFonts w:ascii="Amnesty Trade Gothic Light" w:hAnsi="Amnesty Trade Gothic Light"/>
          <w:bCs/>
          <w:sz w:val="20"/>
          <w:szCs w:val="20"/>
        </w:rPr>
      </w:pPr>
    </w:p>
    <w:p w:rsidR="000C70F3" w:rsidRDefault="000C70F3" w:rsidP="00DF484A">
      <w:pPr>
        <w:jc w:val="both"/>
        <w:rPr>
          <w:rFonts w:ascii="Amnesty Trade Gothic Light" w:hAnsi="Amnesty Trade Gothic Light"/>
          <w:bCs/>
          <w:sz w:val="20"/>
          <w:szCs w:val="20"/>
        </w:rPr>
      </w:pPr>
      <w:r w:rsidRPr="003151F1">
        <w:rPr>
          <w:rFonts w:ascii="Amnesty Trade Gothic Light" w:hAnsi="Amnesty Trade Gothic Light"/>
          <w:bCs/>
          <w:sz w:val="20"/>
          <w:szCs w:val="20"/>
        </w:rPr>
        <w:t>Precarious rafts, overcrowded with dehydrated men and wome</w:t>
      </w:r>
      <w:r>
        <w:rPr>
          <w:rFonts w:ascii="Amnesty Trade Gothic Light" w:hAnsi="Amnesty Trade Gothic Light"/>
          <w:bCs/>
          <w:sz w:val="20"/>
          <w:szCs w:val="20"/>
        </w:rPr>
        <w:t>n dying of hypothermia – the so-called</w:t>
      </w:r>
      <w:r w:rsidRPr="003151F1">
        <w:rPr>
          <w:rFonts w:ascii="Amnesty Trade Gothic Light" w:hAnsi="Amnesty Trade Gothic Light"/>
          <w:bCs/>
          <w:sz w:val="20"/>
          <w:szCs w:val="20"/>
        </w:rPr>
        <w:t xml:space="preserve"> “boat p</w:t>
      </w:r>
      <w:r>
        <w:rPr>
          <w:rFonts w:ascii="Amnesty Trade Gothic Light" w:hAnsi="Amnesty Trade Gothic Light"/>
          <w:bCs/>
          <w:sz w:val="20"/>
          <w:szCs w:val="20"/>
        </w:rPr>
        <w:t>eople”</w:t>
      </w:r>
      <w:r w:rsidRPr="003151F1">
        <w:rPr>
          <w:rFonts w:ascii="Amnesty Trade Gothic Light" w:hAnsi="Amnesty Trade Gothic Light"/>
          <w:bCs/>
          <w:sz w:val="20"/>
          <w:szCs w:val="20"/>
        </w:rPr>
        <w:t xml:space="preserve"> – as well as empty water tanks and personal belongings scattered along crossing routes in the desert, are perhaps the most common examples of images usually associated to migration</w:t>
      </w:r>
      <w:r>
        <w:rPr>
          <w:rFonts w:ascii="Amnesty Trade Gothic Light" w:hAnsi="Amnesty Trade Gothic Light"/>
          <w:bCs/>
          <w:sz w:val="20"/>
          <w:szCs w:val="20"/>
        </w:rPr>
        <w:t xml:space="preserve"> towards the North</w:t>
      </w:r>
      <w:r w:rsidRPr="003151F1">
        <w:rPr>
          <w:rFonts w:ascii="Amnesty Trade Gothic Light" w:hAnsi="Amnesty Trade Gothic Light"/>
          <w:bCs/>
          <w:sz w:val="20"/>
          <w:szCs w:val="20"/>
        </w:rPr>
        <w:t xml:space="preserve"> nowadays.</w:t>
      </w:r>
      <w:r>
        <w:rPr>
          <w:rFonts w:ascii="Amnesty Trade Gothic Light" w:hAnsi="Amnesty Trade Gothic Light"/>
          <w:bCs/>
          <w:sz w:val="20"/>
          <w:szCs w:val="20"/>
        </w:rPr>
        <w:t xml:space="preserve"> </w:t>
      </w:r>
      <w:r w:rsidRPr="003151F1">
        <w:rPr>
          <w:rFonts w:ascii="Amnesty Trade Gothic Light" w:hAnsi="Amnesty Trade Gothic Light"/>
          <w:bCs/>
          <w:sz w:val="20"/>
          <w:szCs w:val="20"/>
        </w:rPr>
        <w:t xml:space="preserve">However, only a limited number of migrants undertake such a costly and risky trip towards the rich countries in the North, while most of them enter and reside legally </w:t>
      </w:r>
      <w:r>
        <w:rPr>
          <w:rFonts w:ascii="Amnesty Trade Gothic Light" w:hAnsi="Amnesty Trade Gothic Light"/>
          <w:bCs/>
          <w:sz w:val="20"/>
          <w:szCs w:val="20"/>
        </w:rPr>
        <w:t>in their country of destination, becoming</w:t>
      </w:r>
      <w:r w:rsidRPr="003151F1">
        <w:rPr>
          <w:rFonts w:ascii="Amnesty Trade Gothic Light" w:hAnsi="Amnesty Trade Gothic Light"/>
          <w:bCs/>
          <w:sz w:val="20"/>
          <w:szCs w:val="20"/>
        </w:rPr>
        <w:t xml:space="preserve"> irregular mainly because of the l</w:t>
      </w:r>
      <w:r>
        <w:rPr>
          <w:rFonts w:ascii="Amnesty Trade Gothic Light" w:hAnsi="Amnesty Trade Gothic Light"/>
          <w:bCs/>
          <w:sz w:val="20"/>
          <w:szCs w:val="20"/>
        </w:rPr>
        <w:t>ack of legal migration channels.</w:t>
      </w:r>
    </w:p>
    <w:p w:rsidR="000C70F3" w:rsidRPr="003151F1" w:rsidRDefault="000C70F3" w:rsidP="00DF484A">
      <w:pPr>
        <w:jc w:val="both"/>
        <w:rPr>
          <w:rFonts w:ascii="Amnesty Trade Gothic Light" w:hAnsi="Amnesty Trade Gothic Light"/>
          <w:bCs/>
          <w:sz w:val="20"/>
          <w:szCs w:val="20"/>
        </w:rPr>
      </w:pPr>
    </w:p>
    <w:p w:rsidR="000C70F3" w:rsidRPr="003151F1" w:rsidRDefault="000C70F3" w:rsidP="00C77066">
      <w:pPr>
        <w:jc w:val="both"/>
        <w:rPr>
          <w:rFonts w:ascii="Amnesty Trade Gothic Light" w:hAnsi="Amnesty Trade Gothic Light"/>
          <w:bCs/>
          <w:sz w:val="20"/>
          <w:szCs w:val="20"/>
        </w:rPr>
      </w:pPr>
      <w:r>
        <w:rPr>
          <w:rFonts w:ascii="Amnesty Trade Gothic Light" w:hAnsi="Amnesty Trade Gothic Light"/>
          <w:bCs/>
          <w:sz w:val="20"/>
          <w:szCs w:val="20"/>
        </w:rPr>
        <w:t>An</w:t>
      </w:r>
      <w:r w:rsidRPr="003151F1">
        <w:rPr>
          <w:rFonts w:ascii="Amnesty Trade Gothic Light" w:hAnsi="Amnesty Trade Gothic Light"/>
          <w:bCs/>
          <w:sz w:val="20"/>
          <w:szCs w:val="20"/>
        </w:rPr>
        <w:t xml:space="preserve"> outstanding example of media-led manipulation of reality is the b</w:t>
      </w:r>
      <w:r>
        <w:rPr>
          <w:rFonts w:ascii="Amnesty Trade Gothic Light" w:hAnsi="Amnesty Trade Gothic Light"/>
          <w:bCs/>
          <w:sz w:val="20"/>
          <w:szCs w:val="20"/>
        </w:rPr>
        <w:t>latant reversal in the causal</w:t>
      </w:r>
      <w:r w:rsidRPr="003151F1">
        <w:rPr>
          <w:rFonts w:ascii="Amnesty Trade Gothic Light" w:hAnsi="Amnesty Trade Gothic Light"/>
          <w:bCs/>
          <w:sz w:val="20"/>
          <w:szCs w:val="20"/>
        </w:rPr>
        <w:t xml:space="preserve"> relationship between measures aimed at sealing the borders and the empowerment of smugglers or traffickers. Enhanced border control is usually presented by mainstream media, in the furrow of state authorities’ position on the issue, as a necessary reaction to curb organized smuggling, and not as one of its causes.</w:t>
      </w:r>
      <w:r>
        <w:rPr>
          <w:rFonts w:ascii="Amnesty Trade Gothic Light" w:hAnsi="Amnesty Trade Gothic Light"/>
          <w:bCs/>
          <w:sz w:val="20"/>
          <w:szCs w:val="20"/>
        </w:rPr>
        <w:t xml:space="preserve"> </w:t>
      </w:r>
      <w:r w:rsidRPr="003151F1">
        <w:rPr>
          <w:rFonts w:ascii="Amnesty Trade Gothic Light" w:hAnsi="Amnesty Trade Gothic Light"/>
          <w:bCs/>
          <w:sz w:val="20"/>
          <w:szCs w:val="20"/>
        </w:rPr>
        <w:t xml:space="preserve">The fact that more and more migrants are forced to rely on intermediaries and smugglers – and often fall victims of trafficking – is usually presented to the public following an inverted cause-effect logic. According to the most popular </w:t>
      </w:r>
      <w:r>
        <w:rPr>
          <w:rFonts w:ascii="Amnesty Trade Gothic Light" w:hAnsi="Amnesty Trade Gothic Light"/>
          <w:bCs/>
          <w:sz w:val="20"/>
          <w:szCs w:val="20"/>
        </w:rPr>
        <w:t>narrative</w:t>
      </w:r>
      <w:r w:rsidRPr="003151F1">
        <w:rPr>
          <w:rFonts w:ascii="Amnesty Trade Gothic Light" w:hAnsi="Amnesty Trade Gothic Light"/>
          <w:bCs/>
          <w:sz w:val="20"/>
          <w:szCs w:val="20"/>
        </w:rPr>
        <w:t>,</w:t>
      </w:r>
      <w:r>
        <w:rPr>
          <w:rFonts w:ascii="Amnesty Trade Gothic Light" w:hAnsi="Amnesty Trade Gothic Light"/>
          <w:bCs/>
          <w:sz w:val="20"/>
          <w:szCs w:val="20"/>
        </w:rPr>
        <w:t xml:space="preserve"> migrants </w:t>
      </w:r>
      <w:r w:rsidRPr="003151F1">
        <w:rPr>
          <w:rFonts w:ascii="Amnesty Trade Gothic Light" w:hAnsi="Amnesty Trade Gothic Light"/>
          <w:bCs/>
          <w:sz w:val="20"/>
          <w:szCs w:val="20"/>
        </w:rPr>
        <w:t>willing</w:t>
      </w:r>
      <w:r>
        <w:rPr>
          <w:rFonts w:ascii="Amnesty Trade Gothic Light" w:hAnsi="Amnesty Trade Gothic Light"/>
          <w:bCs/>
          <w:sz w:val="20"/>
          <w:szCs w:val="20"/>
        </w:rPr>
        <w:t>ly choose</w:t>
      </w:r>
      <w:r w:rsidRPr="003151F1">
        <w:rPr>
          <w:rFonts w:ascii="Amnesty Trade Gothic Light" w:hAnsi="Amnesty Trade Gothic Light"/>
          <w:bCs/>
          <w:sz w:val="20"/>
          <w:szCs w:val="20"/>
        </w:rPr>
        <w:t xml:space="preserve"> to put themselves in the hands of illegal organizations</w:t>
      </w:r>
      <w:r>
        <w:rPr>
          <w:rFonts w:ascii="Amnesty Trade Gothic Light" w:hAnsi="Amnesty Trade Gothic Light"/>
          <w:bCs/>
          <w:sz w:val="20"/>
          <w:szCs w:val="20"/>
        </w:rPr>
        <w:t xml:space="preserve">. </w:t>
      </w:r>
      <w:r w:rsidRPr="003151F1">
        <w:rPr>
          <w:rFonts w:ascii="Amnesty Trade Gothic Light" w:hAnsi="Amnesty Trade Gothic Light"/>
          <w:bCs/>
          <w:sz w:val="20"/>
          <w:szCs w:val="20"/>
        </w:rPr>
        <w:t xml:space="preserve">Little is said about the dire circumstances forcing them to leave their homeland, or </w:t>
      </w:r>
      <w:r>
        <w:rPr>
          <w:rFonts w:ascii="Amnesty Trade Gothic Light" w:hAnsi="Amnesty Trade Gothic Light"/>
          <w:bCs/>
          <w:sz w:val="20"/>
          <w:szCs w:val="20"/>
        </w:rPr>
        <w:t>that some of them</w:t>
      </w:r>
      <w:r w:rsidRPr="003151F1">
        <w:rPr>
          <w:rFonts w:ascii="Amnesty Trade Gothic Light" w:hAnsi="Amnesty Trade Gothic Light"/>
          <w:bCs/>
          <w:sz w:val="20"/>
          <w:szCs w:val="20"/>
        </w:rPr>
        <w:t xml:space="preserve"> are trafficked by criminal organizations.</w:t>
      </w:r>
    </w:p>
    <w:p w:rsidR="000C70F3" w:rsidRPr="003151F1" w:rsidRDefault="000C70F3" w:rsidP="00C77066">
      <w:pPr>
        <w:jc w:val="both"/>
        <w:rPr>
          <w:rFonts w:ascii="Amnesty Trade Gothic Light" w:hAnsi="Amnesty Trade Gothic Light"/>
          <w:bCs/>
          <w:sz w:val="20"/>
          <w:szCs w:val="20"/>
        </w:rPr>
      </w:pPr>
    </w:p>
    <w:p w:rsidR="000C70F3" w:rsidRPr="003151F1" w:rsidRDefault="000C70F3" w:rsidP="00C77066">
      <w:pPr>
        <w:jc w:val="both"/>
        <w:rPr>
          <w:rFonts w:ascii="Amnesty Trade Gothic Light" w:hAnsi="Amnesty Trade Gothic Light"/>
          <w:bCs/>
          <w:sz w:val="20"/>
          <w:szCs w:val="20"/>
        </w:rPr>
      </w:pPr>
      <w:r w:rsidRPr="003151F1">
        <w:rPr>
          <w:rFonts w:ascii="Amnesty Trade Gothic Light" w:hAnsi="Amnesty Trade Gothic Light"/>
          <w:bCs/>
          <w:sz w:val="20"/>
          <w:szCs w:val="20"/>
        </w:rPr>
        <w:t>Starting as early as in their countries of origins, continuing while</w:t>
      </w:r>
      <w:r>
        <w:rPr>
          <w:rFonts w:ascii="Amnesty Trade Gothic Light" w:hAnsi="Amnesty Trade Gothic Light"/>
          <w:bCs/>
          <w:sz w:val="20"/>
          <w:szCs w:val="20"/>
        </w:rPr>
        <w:t xml:space="preserve"> travelling</w:t>
      </w:r>
      <w:r w:rsidRPr="003151F1">
        <w:rPr>
          <w:rFonts w:ascii="Amnesty Trade Gothic Light" w:hAnsi="Amnesty Trade Gothic Light"/>
          <w:bCs/>
          <w:sz w:val="20"/>
          <w:szCs w:val="20"/>
        </w:rPr>
        <w:t>, and reaching its apex when they finally arrive in their destination, the indiscriminate criminalization of migrants and asylum-seekers extends during the entire migration process. In the current framing of the issue, measures such as interdiction at sea, expulsions, deportations, and the recourse to prolonged and arbitrary detention, seem to be the only available options to protect national interests</w:t>
      </w:r>
      <w:r>
        <w:rPr>
          <w:rFonts w:ascii="Amnesty Trade Gothic Light" w:hAnsi="Amnesty Trade Gothic Light"/>
          <w:bCs/>
          <w:sz w:val="20"/>
          <w:szCs w:val="20"/>
        </w:rPr>
        <w:t xml:space="preserve">. </w:t>
      </w:r>
      <w:r w:rsidRPr="003151F1">
        <w:rPr>
          <w:rFonts w:ascii="Amnesty Trade Gothic Light" w:hAnsi="Amnesty Trade Gothic Light"/>
          <w:bCs/>
          <w:sz w:val="20"/>
          <w:szCs w:val="20"/>
        </w:rPr>
        <w:t xml:space="preserve">Even though studies carried out in the last years – on the US-Mexico border and on interdiction at sea in the </w:t>
      </w:r>
      <w:smartTag w:uri="urn:schemas-microsoft-com:office:smarttags" w:element="place">
        <w:r w:rsidRPr="003151F1">
          <w:rPr>
            <w:rFonts w:ascii="Amnesty Trade Gothic Light" w:hAnsi="Amnesty Trade Gothic Light"/>
            <w:bCs/>
            <w:sz w:val="20"/>
            <w:szCs w:val="20"/>
          </w:rPr>
          <w:t>Mediterranean</w:t>
        </w:r>
      </w:smartTag>
      <w:r w:rsidRPr="003151F1">
        <w:rPr>
          <w:rFonts w:ascii="Amnesty Trade Gothic Light" w:hAnsi="Amnesty Trade Gothic Light"/>
          <w:bCs/>
          <w:sz w:val="20"/>
          <w:szCs w:val="20"/>
        </w:rPr>
        <w:t xml:space="preserve"> – suggest that restrictive border control policies rather than having a deterrent effect, set afoot gross human rights violations, significant resources are regularly committed for their implementation.</w:t>
      </w:r>
      <w:r>
        <w:rPr>
          <w:rStyle w:val="Rimandonotadichiusura"/>
          <w:rFonts w:ascii="Amnesty Trade Gothic Light" w:hAnsi="Amnesty Trade Gothic Light"/>
          <w:bCs/>
          <w:sz w:val="20"/>
          <w:szCs w:val="20"/>
        </w:rPr>
        <w:endnoteReference w:id="3"/>
      </w:r>
      <w:r w:rsidRPr="00991939">
        <w:rPr>
          <w:rFonts w:ascii="Amnesty Trade Gothic Light" w:hAnsi="Amnesty Trade Gothic Light"/>
          <w:bCs/>
          <w:sz w:val="20"/>
          <w:szCs w:val="20"/>
        </w:rPr>
        <w:t xml:space="preserve"> </w:t>
      </w:r>
      <w:r>
        <w:rPr>
          <w:rFonts w:ascii="Amnesty Trade Gothic Light" w:hAnsi="Amnesty Trade Gothic Light"/>
          <w:bCs/>
          <w:sz w:val="20"/>
          <w:szCs w:val="20"/>
        </w:rPr>
        <w:t>Because of</w:t>
      </w:r>
      <w:r w:rsidRPr="003151F1">
        <w:rPr>
          <w:rFonts w:ascii="Amnesty Trade Gothic Light" w:hAnsi="Amnesty Trade Gothic Light"/>
          <w:bCs/>
          <w:sz w:val="20"/>
          <w:szCs w:val="20"/>
        </w:rPr>
        <w:t xml:space="preserve"> the</w:t>
      </w:r>
      <w:r>
        <w:rPr>
          <w:rFonts w:ascii="Amnesty Trade Gothic Light" w:hAnsi="Amnesty Trade Gothic Light"/>
          <w:bCs/>
          <w:sz w:val="20"/>
          <w:szCs w:val="20"/>
        </w:rPr>
        <w:t xml:space="preserve"> criminalization of</w:t>
      </w:r>
      <w:r w:rsidRPr="003151F1">
        <w:rPr>
          <w:rFonts w:ascii="Amnesty Trade Gothic Light" w:hAnsi="Amnesty Trade Gothic Light"/>
          <w:bCs/>
          <w:sz w:val="20"/>
          <w:szCs w:val="20"/>
        </w:rPr>
        <w:t xml:space="preserve"> irregular entry, stay, and exit, </w:t>
      </w:r>
      <w:r>
        <w:rPr>
          <w:rFonts w:ascii="Amnesty Trade Gothic Light" w:hAnsi="Amnesty Trade Gothic Light"/>
          <w:bCs/>
          <w:sz w:val="20"/>
          <w:szCs w:val="20"/>
        </w:rPr>
        <w:t xml:space="preserve">migrants are exposed </w:t>
      </w:r>
      <w:r w:rsidRPr="003151F1">
        <w:rPr>
          <w:rFonts w:ascii="Amnesty Trade Gothic Light" w:hAnsi="Amnesty Trade Gothic Light"/>
          <w:bCs/>
          <w:sz w:val="20"/>
          <w:szCs w:val="20"/>
        </w:rPr>
        <w:t>to unnecessary and unjustifiable abuses.</w:t>
      </w:r>
    </w:p>
    <w:p w:rsidR="000C70F3" w:rsidRPr="003151F1" w:rsidRDefault="000C70F3" w:rsidP="00C77066">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Cs/>
          <w:sz w:val="20"/>
          <w:szCs w:val="20"/>
        </w:rPr>
      </w:pPr>
      <w:r>
        <w:rPr>
          <w:rFonts w:ascii="Amnesty Trade Gothic Light" w:hAnsi="Amnesty Trade Gothic Light"/>
          <w:bCs/>
          <w:sz w:val="20"/>
          <w:szCs w:val="20"/>
        </w:rPr>
        <w:t>State</w:t>
      </w:r>
      <w:r w:rsidRPr="003151F1">
        <w:rPr>
          <w:rFonts w:ascii="Amnesty Trade Gothic Light" w:hAnsi="Amnesty Trade Gothic Light"/>
          <w:bCs/>
          <w:sz w:val="20"/>
          <w:szCs w:val="20"/>
        </w:rPr>
        <w:t>s</w:t>
      </w:r>
      <w:r>
        <w:rPr>
          <w:rFonts w:ascii="Amnesty Trade Gothic Light" w:hAnsi="Amnesty Trade Gothic Light"/>
          <w:bCs/>
          <w:sz w:val="20"/>
          <w:szCs w:val="20"/>
        </w:rPr>
        <w:t>,</w:t>
      </w:r>
      <w:r w:rsidRPr="003151F1">
        <w:rPr>
          <w:rFonts w:ascii="Amnesty Trade Gothic Light" w:hAnsi="Amnesty Trade Gothic Light"/>
          <w:bCs/>
          <w:sz w:val="20"/>
          <w:szCs w:val="20"/>
        </w:rPr>
        <w:t xml:space="preserve"> unwilling to deal with migration from a human-rights perspective, availing of a wide array of propaganda tools, are able to back their fallacious political choices with aptly fabricated factual matter. Whether or not the purported evidence on which statements and practices affecting migration are based corresponds to the actual truth is of secondary importance. Anti-immigration propaganda jeopardizes the lives of migrants as much as states’ repressive policies do. The media should be held accountable for depicting migrants as undeserving criminals, images on which racism, xenophobia, and intolerance thrive.</w:t>
      </w:r>
    </w:p>
    <w:p w:rsidR="000C70F3" w:rsidRPr="003151F1" w:rsidRDefault="000C70F3" w:rsidP="004D7147">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
          <w:bCs/>
          <w:i/>
          <w:sz w:val="20"/>
          <w:szCs w:val="20"/>
        </w:rPr>
      </w:pPr>
      <w:r w:rsidRPr="003151F1">
        <w:rPr>
          <w:rFonts w:ascii="Amnesty Trade Gothic Light" w:hAnsi="Amnesty Trade Gothic Light"/>
          <w:b/>
          <w:bCs/>
          <w:i/>
          <w:sz w:val="20"/>
          <w:szCs w:val="20"/>
        </w:rPr>
        <w:t>Migrant Workers, Exploitation, and the Migrant Workers Convention</w:t>
      </w:r>
    </w:p>
    <w:p w:rsidR="000C70F3" w:rsidRPr="003151F1" w:rsidRDefault="000C70F3" w:rsidP="004D7147">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Cs/>
          <w:sz w:val="20"/>
          <w:szCs w:val="20"/>
        </w:rPr>
      </w:pPr>
      <w:r w:rsidRPr="003151F1">
        <w:rPr>
          <w:rFonts w:ascii="Amnesty Trade Gothic Light" w:hAnsi="Amnesty Trade Gothic Light"/>
          <w:bCs/>
          <w:sz w:val="20"/>
          <w:szCs w:val="20"/>
        </w:rPr>
        <w:t>Treated as a national security threat, colluded with transnational criminal networks, and used as scapegoats for societal ills, migrants are mired in a web where threads of prejudice, hatred, and discrimination interweave viciously. Nevertheless, whatever the majority of the population might think, especially when surreptitiously prodded against them, migrants have become part of the social fabric</w:t>
      </w:r>
      <w:r>
        <w:rPr>
          <w:rFonts w:ascii="Amnesty Trade Gothic Light" w:hAnsi="Amnesty Trade Gothic Light"/>
          <w:bCs/>
          <w:sz w:val="20"/>
          <w:szCs w:val="20"/>
        </w:rPr>
        <w:t xml:space="preserve"> of destination countries</w:t>
      </w:r>
      <w:r w:rsidRPr="003151F1">
        <w:rPr>
          <w:rFonts w:ascii="Amnesty Trade Gothic Light" w:hAnsi="Amnesty Trade Gothic Light"/>
          <w:bCs/>
          <w:sz w:val="20"/>
          <w:szCs w:val="20"/>
        </w:rPr>
        <w:t>. Their contribution t</w:t>
      </w:r>
      <w:r>
        <w:rPr>
          <w:rFonts w:ascii="Amnesty Trade Gothic Light" w:hAnsi="Amnesty Trade Gothic Light"/>
          <w:bCs/>
          <w:sz w:val="20"/>
          <w:szCs w:val="20"/>
        </w:rPr>
        <w:t>o the</w:t>
      </w:r>
      <w:r w:rsidRPr="003151F1">
        <w:rPr>
          <w:rFonts w:ascii="Amnesty Trade Gothic Light" w:hAnsi="Amnesty Trade Gothic Light"/>
          <w:bCs/>
          <w:sz w:val="20"/>
          <w:szCs w:val="20"/>
        </w:rPr>
        <w:t xml:space="preserve"> overall well-being is tangible and substantial. Far from embodying a destructive force, as the history of those nations built on immigration shows us, they are indeed a source of innovation, diversity, and dynamism.</w:t>
      </w:r>
    </w:p>
    <w:p w:rsidR="000C70F3" w:rsidRPr="003151F1" w:rsidRDefault="000C70F3" w:rsidP="004D7147">
      <w:pPr>
        <w:jc w:val="both"/>
        <w:rPr>
          <w:rFonts w:ascii="Amnesty Trade Gothic Light" w:hAnsi="Amnesty Trade Gothic Light"/>
          <w:bCs/>
          <w:sz w:val="20"/>
          <w:szCs w:val="20"/>
        </w:rPr>
      </w:pPr>
    </w:p>
    <w:p w:rsidR="000C70F3" w:rsidRDefault="000C70F3" w:rsidP="005528EA">
      <w:pPr>
        <w:jc w:val="both"/>
        <w:rPr>
          <w:rFonts w:ascii="Amnesty Trade Gothic Light" w:hAnsi="Amnesty Trade Gothic Light"/>
          <w:bCs/>
          <w:sz w:val="20"/>
          <w:szCs w:val="20"/>
        </w:rPr>
      </w:pPr>
      <w:r w:rsidRPr="003151F1">
        <w:rPr>
          <w:rFonts w:ascii="Amnesty Trade Gothic Light" w:hAnsi="Amnesty Trade Gothic Light"/>
          <w:bCs/>
          <w:sz w:val="20"/>
          <w:szCs w:val="20"/>
        </w:rPr>
        <w:t>Migrants, by taking up jobs</w:t>
      </w:r>
      <w:r>
        <w:rPr>
          <w:rFonts w:ascii="Amnesty Trade Gothic Light" w:hAnsi="Amnesty Trade Gothic Light"/>
          <w:bCs/>
          <w:sz w:val="20"/>
          <w:szCs w:val="20"/>
        </w:rPr>
        <w:t xml:space="preserve"> that</w:t>
      </w:r>
      <w:r w:rsidRPr="003151F1">
        <w:rPr>
          <w:rFonts w:ascii="Amnesty Trade Gothic Light" w:hAnsi="Amnesty Trade Gothic Light"/>
          <w:bCs/>
          <w:sz w:val="20"/>
          <w:szCs w:val="20"/>
        </w:rPr>
        <w:t xml:space="preserve"> native workers are</w:t>
      </w:r>
      <w:r>
        <w:rPr>
          <w:rFonts w:ascii="Amnesty Trade Gothic Light" w:hAnsi="Amnesty Trade Gothic Light"/>
          <w:bCs/>
          <w:sz w:val="20"/>
          <w:szCs w:val="20"/>
        </w:rPr>
        <w:t xml:space="preserve"> frequently</w:t>
      </w:r>
      <w:r w:rsidRPr="003151F1">
        <w:rPr>
          <w:rFonts w:ascii="Amnesty Trade Gothic Light" w:hAnsi="Amnesty Trade Gothic Light"/>
          <w:bCs/>
          <w:sz w:val="20"/>
          <w:szCs w:val="20"/>
        </w:rPr>
        <w:t xml:space="preserve"> no longer willing to do, contribute significant</w:t>
      </w:r>
      <w:r>
        <w:rPr>
          <w:rFonts w:ascii="Amnesty Trade Gothic Light" w:hAnsi="Amnesty Trade Gothic Light"/>
          <w:bCs/>
          <w:sz w:val="20"/>
          <w:szCs w:val="20"/>
        </w:rPr>
        <w:t>ly to the</w:t>
      </w:r>
      <w:r w:rsidRPr="003151F1">
        <w:rPr>
          <w:rFonts w:ascii="Amnesty Trade Gothic Light" w:hAnsi="Amnesty Trade Gothic Light"/>
          <w:bCs/>
          <w:sz w:val="20"/>
          <w:szCs w:val="20"/>
        </w:rPr>
        <w:t xml:space="preserve"> economies</w:t>
      </w:r>
      <w:r>
        <w:rPr>
          <w:rFonts w:ascii="Amnesty Trade Gothic Light" w:hAnsi="Amnesty Trade Gothic Light"/>
          <w:bCs/>
          <w:sz w:val="20"/>
          <w:szCs w:val="20"/>
        </w:rPr>
        <w:t xml:space="preserve"> of receiving countries</w:t>
      </w:r>
      <w:r w:rsidRPr="003151F1">
        <w:rPr>
          <w:rFonts w:ascii="Amnesty Trade Gothic Light" w:hAnsi="Amnesty Trade Gothic Light"/>
          <w:bCs/>
          <w:sz w:val="20"/>
          <w:szCs w:val="20"/>
        </w:rPr>
        <w:t xml:space="preserve">. Even though we should be careful not to focus excessively on the economic argument, which is partial and can easily by subject to dangerous manipulations, ignoring the crucial role migrant workers play in covering labor shortages affecting key-sectors of our economy </w:t>
      </w:r>
      <w:r>
        <w:rPr>
          <w:rFonts w:ascii="Amnesty Trade Gothic Light" w:hAnsi="Amnesty Trade Gothic Light"/>
          <w:bCs/>
          <w:sz w:val="20"/>
          <w:szCs w:val="20"/>
        </w:rPr>
        <w:t>would be a mistake</w:t>
      </w:r>
      <w:r w:rsidRPr="003151F1">
        <w:rPr>
          <w:rFonts w:ascii="Amnesty Trade Gothic Light" w:hAnsi="Amnesty Trade Gothic Light"/>
          <w:bCs/>
          <w:sz w:val="20"/>
          <w:szCs w:val="20"/>
        </w:rPr>
        <w:t>. Without going further deep into the analysis of economic push and pull factors, which is beyond the scope of this paper, it is sufficient to underscore the harsh conditions characterizing the so-called “3-D jobs” – dirty, dangerous, difficult – in which most migrant workers find employment.</w:t>
      </w:r>
      <w:r>
        <w:rPr>
          <w:rFonts w:ascii="Amnesty Trade Gothic Light" w:hAnsi="Amnesty Trade Gothic Light"/>
          <w:bCs/>
          <w:sz w:val="20"/>
          <w:szCs w:val="20"/>
        </w:rPr>
        <w:t xml:space="preserve"> </w:t>
      </w:r>
      <w:r w:rsidRPr="003151F1">
        <w:rPr>
          <w:rFonts w:ascii="Amnesty Trade Gothic Light" w:hAnsi="Amnesty Trade Gothic Light"/>
          <w:bCs/>
          <w:sz w:val="20"/>
          <w:szCs w:val="20"/>
        </w:rPr>
        <w:t xml:space="preserve">Meager wages for long working hours, poor hygiene, lack of safety, </w:t>
      </w:r>
      <w:r w:rsidRPr="003151F1">
        <w:rPr>
          <w:rFonts w:ascii="Amnesty Trade Gothic Light" w:hAnsi="Amnesty Trade Gothic Light"/>
          <w:bCs/>
          <w:sz w:val="20"/>
          <w:szCs w:val="20"/>
        </w:rPr>
        <w:lastRenderedPageBreak/>
        <w:t>and harassment on the workplace, are only a few of the features repeatedly denounced by researchers and activists as structural to the industries where migrant workers are concentrated.</w:t>
      </w:r>
    </w:p>
    <w:p w:rsidR="000C70F3" w:rsidRDefault="000C70F3" w:rsidP="005528EA">
      <w:pPr>
        <w:jc w:val="both"/>
        <w:rPr>
          <w:rFonts w:ascii="Amnesty Trade Gothic Light" w:hAnsi="Amnesty Trade Gothic Light"/>
          <w:bCs/>
          <w:sz w:val="20"/>
          <w:szCs w:val="20"/>
        </w:rPr>
      </w:pPr>
    </w:p>
    <w:p w:rsidR="000C70F3" w:rsidRPr="003151F1" w:rsidRDefault="000C70F3" w:rsidP="005528EA">
      <w:pPr>
        <w:jc w:val="both"/>
        <w:rPr>
          <w:rFonts w:ascii="Amnesty Trade Gothic Light" w:hAnsi="Amnesty Trade Gothic Light"/>
          <w:bCs/>
          <w:sz w:val="20"/>
          <w:szCs w:val="20"/>
        </w:rPr>
      </w:pPr>
      <w:r w:rsidRPr="003151F1">
        <w:rPr>
          <w:rFonts w:ascii="Amnesty Trade Gothic Light" w:hAnsi="Amnesty Trade Gothic Light"/>
          <w:bCs/>
          <w:sz w:val="20"/>
          <w:szCs w:val="20"/>
        </w:rPr>
        <w:t>States, for reasons of competitiveness in the global economy, underhandedly welcome foreign workers, failing to acknowledge the perils of depending entirely on cheap, exploitable labor.</w:t>
      </w:r>
      <w:r>
        <w:rPr>
          <w:rFonts w:ascii="Amnesty Trade Gothic Light" w:hAnsi="Amnesty Trade Gothic Light"/>
          <w:bCs/>
          <w:sz w:val="20"/>
          <w:szCs w:val="20"/>
        </w:rPr>
        <w:t xml:space="preserve"> On the other hand, e</w:t>
      </w:r>
      <w:r w:rsidRPr="003151F1">
        <w:rPr>
          <w:rFonts w:ascii="Amnesty Trade Gothic Light" w:hAnsi="Amnesty Trade Gothic Light"/>
          <w:bCs/>
          <w:sz w:val="20"/>
          <w:szCs w:val="20"/>
        </w:rPr>
        <w:t>mployers in those industries affected by unmet labor demands ar</w:t>
      </w:r>
      <w:r>
        <w:rPr>
          <w:rFonts w:ascii="Amnesty Trade Gothic Light" w:hAnsi="Amnesty Trade Gothic Light"/>
          <w:bCs/>
          <w:sz w:val="20"/>
          <w:szCs w:val="20"/>
        </w:rPr>
        <w:t xml:space="preserve">e more than willing to hire migrant workers; they certainly are more </w:t>
      </w:r>
      <w:r w:rsidRPr="003151F1">
        <w:rPr>
          <w:rFonts w:ascii="Amnesty Trade Gothic Light" w:hAnsi="Amnesty Trade Gothic Light"/>
          <w:bCs/>
          <w:sz w:val="20"/>
          <w:szCs w:val="20"/>
        </w:rPr>
        <w:t>docile, obedient, and exploitable</w:t>
      </w:r>
      <w:r>
        <w:rPr>
          <w:rFonts w:ascii="Amnesty Trade Gothic Light" w:hAnsi="Amnesty Trade Gothic Light"/>
          <w:bCs/>
          <w:sz w:val="20"/>
          <w:szCs w:val="20"/>
        </w:rPr>
        <w:t xml:space="preserve"> than native workers. Denying their rights, thus f</w:t>
      </w:r>
      <w:r w:rsidRPr="003151F1">
        <w:rPr>
          <w:rFonts w:ascii="Amnesty Trade Gothic Light" w:hAnsi="Amnesty Trade Gothic Light"/>
          <w:bCs/>
          <w:sz w:val="20"/>
          <w:szCs w:val="20"/>
        </w:rPr>
        <w:t>orcing them to the underground of illegality, becomes a small price to pay if compared to a positive GDP growth.</w:t>
      </w:r>
    </w:p>
    <w:p w:rsidR="000C70F3" w:rsidRPr="003151F1" w:rsidRDefault="000C70F3" w:rsidP="005528EA">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Cs/>
          <w:sz w:val="20"/>
          <w:szCs w:val="20"/>
        </w:rPr>
      </w:pPr>
      <w:r w:rsidRPr="003151F1">
        <w:rPr>
          <w:rFonts w:ascii="Amnesty Trade Gothic Light" w:hAnsi="Amnesty Trade Gothic Light"/>
          <w:bCs/>
          <w:sz w:val="20"/>
          <w:szCs w:val="20"/>
        </w:rPr>
        <w:t>Regular and irregular migrant workers are systematically put under strain, attacked from two complementary fronts. On one side, they</w:t>
      </w:r>
      <w:r>
        <w:rPr>
          <w:rFonts w:ascii="Amnesty Trade Gothic Light" w:hAnsi="Amnesty Trade Gothic Light"/>
          <w:bCs/>
          <w:sz w:val="20"/>
          <w:szCs w:val="20"/>
        </w:rPr>
        <w:t xml:space="preserve"> endure</w:t>
      </w:r>
      <w:r w:rsidRPr="003151F1">
        <w:rPr>
          <w:rFonts w:ascii="Amnesty Trade Gothic Light" w:hAnsi="Amnesty Trade Gothic Light"/>
          <w:bCs/>
          <w:sz w:val="20"/>
          <w:szCs w:val="20"/>
        </w:rPr>
        <w:t xml:space="preserve"> employers’ exploitation, </w:t>
      </w:r>
      <w:r>
        <w:rPr>
          <w:rFonts w:ascii="Amnesty Trade Gothic Light" w:hAnsi="Amnesty Trade Gothic Light"/>
          <w:bCs/>
          <w:sz w:val="20"/>
          <w:szCs w:val="20"/>
        </w:rPr>
        <w:t>while on the other</w:t>
      </w:r>
      <w:r w:rsidRPr="003151F1">
        <w:rPr>
          <w:rFonts w:ascii="Amnesty Trade Gothic Light" w:hAnsi="Amnesty Trade Gothic Light"/>
          <w:bCs/>
          <w:sz w:val="20"/>
          <w:szCs w:val="20"/>
        </w:rPr>
        <w:t xml:space="preserve"> are discriminated against by the larger population and by the authorities. Needless to say that these two aspects are tightly interconnected, alternating in a continuum of hostility, rejection, and intolerance. Differentiating between the two levels of vulnerability, which might seem a redundant academic exercise, is indeed very important as the combination of these two elements expose them to a multi-layered set of violations. In other words, migrant workers’ precariousness extends seamlessly over every aspect of their lives. </w:t>
      </w:r>
    </w:p>
    <w:p w:rsidR="000C70F3" w:rsidRPr="003151F1" w:rsidRDefault="000C70F3" w:rsidP="004D7147">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Cs/>
          <w:sz w:val="20"/>
          <w:szCs w:val="20"/>
        </w:rPr>
      </w:pPr>
      <w:r w:rsidRPr="003151F1">
        <w:rPr>
          <w:rFonts w:ascii="Amnesty Trade Gothic Light" w:hAnsi="Amnesty Trade Gothic Light"/>
          <w:bCs/>
          <w:sz w:val="20"/>
          <w:szCs w:val="20"/>
        </w:rPr>
        <w:t>A further</w:t>
      </w:r>
      <w:r>
        <w:rPr>
          <w:rFonts w:ascii="Amnesty Trade Gothic Light" w:hAnsi="Amnesty Trade Gothic Light"/>
          <w:bCs/>
          <w:sz w:val="20"/>
          <w:szCs w:val="20"/>
        </w:rPr>
        <w:t xml:space="preserve"> distinction</w:t>
      </w:r>
      <w:r w:rsidRPr="003151F1">
        <w:rPr>
          <w:rFonts w:ascii="Amnesty Trade Gothic Light" w:hAnsi="Amnesty Trade Gothic Light"/>
          <w:bCs/>
          <w:sz w:val="20"/>
          <w:szCs w:val="20"/>
        </w:rPr>
        <w:t>, which point</w:t>
      </w:r>
      <w:r>
        <w:rPr>
          <w:rFonts w:ascii="Amnesty Trade Gothic Light" w:hAnsi="Amnesty Trade Gothic Light"/>
          <w:bCs/>
          <w:sz w:val="20"/>
          <w:szCs w:val="20"/>
        </w:rPr>
        <w:t>s</w:t>
      </w:r>
      <w:r w:rsidRPr="003151F1">
        <w:rPr>
          <w:rFonts w:ascii="Amnesty Trade Gothic Light" w:hAnsi="Amnesty Trade Gothic Light"/>
          <w:bCs/>
          <w:sz w:val="20"/>
          <w:szCs w:val="20"/>
        </w:rPr>
        <w:t xml:space="preserve"> directly to the content of the Migrant Workers Convention, </w:t>
      </w:r>
      <w:r>
        <w:rPr>
          <w:rFonts w:ascii="Amnesty Trade Gothic Light" w:hAnsi="Amnesty Trade Gothic Light"/>
          <w:bCs/>
          <w:sz w:val="20"/>
          <w:szCs w:val="20"/>
        </w:rPr>
        <w:t>is</w:t>
      </w:r>
      <w:r w:rsidRPr="003151F1">
        <w:rPr>
          <w:rFonts w:ascii="Amnesty Trade Gothic Light" w:hAnsi="Amnesty Trade Gothic Light"/>
          <w:bCs/>
          <w:sz w:val="20"/>
          <w:szCs w:val="20"/>
        </w:rPr>
        <w:t xml:space="preserve"> between regular and irregular migrant workers. If from a strictly legal point of view – as codified in the majority of domestic laws regulating migrations – regular migrant workers should be able to enjoy all the rights to which they are entitled by virtue of their legal status, in practice things look very differently. In fact, the degree of vulnerability affecting these two legally distinct categories tends to coincide. States’ clampdown policies and rhetoric foster an atmosphere of hostility, which </w:t>
      </w:r>
      <w:r w:rsidRPr="003151F1">
        <w:rPr>
          <w:rFonts w:ascii="Amnesty Trade Gothic Light" w:hAnsi="Amnesty Trade Gothic Light"/>
          <w:bCs/>
          <w:i/>
          <w:sz w:val="20"/>
          <w:szCs w:val="20"/>
        </w:rPr>
        <w:t xml:space="preserve">de facto </w:t>
      </w:r>
      <w:r w:rsidRPr="003151F1">
        <w:rPr>
          <w:rFonts w:ascii="Amnesty Trade Gothic Light" w:hAnsi="Amnesty Trade Gothic Light"/>
          <w:bCs/>
          <w:sz w:val="20"/>
          <w:szCs w:val="20"/>
        </w:rPr>
        <w:t>lowers protection standards not only for irregular, but also for regular migrant workers. Of course, irregulars are still the ones more exposed to violations and abuses.</w:t>
      </w:r>
      <w:r w:rsidRPr="003151F1">
        <w:rPr>
          <w:rStyle w:val="Rimandonotadichiusura"/>
          <w:rFonts w:ascii="Amnesty Trade Gothic Light" w:hAnsi="Amnesty Trade Gothic Light"/>
          <w:bCs/>
          <w:sz w:val="20"/>
          <w:szCs w:val="20"/>
        </w:rPr>
        <w:endnoteReference w:id="4"/>
      </w:r>
      <w:r w:rsidRPr="003151F1">
        <w:rPr>
          <w:rFonts w:ascii="Amnesty Trade Gothic Light" w:hAnsi="Amnesty Trade Gothic Light"/>
          <w:bCs/>
          <w:sz w:val="20"/>
          <w:szCs w:val="20"/>
        </w:rPr>
        <w:t xml:space="preserve"> </w:t>
      </w:r>
    </w:p>
    <w:p w:rsidR="000C70F3" w:rsidRPr="003151F1" w:rsidRDefault="000C70F3" w:rsidP="004D7147">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Cs/>
          <w:sz w:val="20"/>
          <w:szCs w:val="20"/>
        </w:rPr>
      </w:pPr>
      <w:r>
        <w:rPr>
          <w:rFonts w:ascii="Amnesty Trade Gothic Light" w:hAnsi="Amnesty Trade Gothic Light"/>
          <w:bCs/>
          <w:sz w:val="20"/>
          <w:szCs w:val="20"/>
        </w:rPr>
        <w:t xml:space="preserve">Irregular migrant workers </w:t>
      </w:r>
      <w:r w:rsidRPr="003151F1">
        <w:rPr>
          <w:rFonts w:ascii="Amnesty Trade Gothic Light" w:hAnsi="Amnesty Trade Gothic Light"/>
          <w:bCs/>
          <w:sz w:val="20"/>
          <w:szCs w:val="20"/>
        </w:rPr>
        <w:t xml:space="preserve">without legal status </w:t>
      </w:r>
      <w:r>
        <w:rPr>
          <w:rFonts w:ascii="Amnesty Trade Gothic Light" w:hAnsi="Amnesty Trade Gothic Light"/>
          <w:bCs/>
          <w:sz w:val="20"/>
          <w:szCs w:val="20"/>
        </w:rPr>
        <w:t xml:space="preserve">or protection </w:t>
      </w:r>
      <w:r w:rsidRPr="003151F1">
        <w:rPr>
          <w:rFonts w:ascii="Amnesty Trade Gothic Light" w:hAnsi="Amnesty Trade Gothic Light"/>
          <w:bCs/>
          <w:sz w:val="20"/>
          <w:szCs w:val="20"/>
        </w:rPr>
        <w:t>are at risk of exploitation and abuse by both unscrupulous employers and government officials</w:t>
      </w:r>
      <w:r>
        <w:rPr>
          <w:rFonts w:ascii="Amnesty Trade Gothic Light" w:hAnsi="Amnesty Trade Gothic Light"/>
          <w:bCs/>
          <w:sz w:val="20"/>
          <w:szCs w:val="20"/>
        </w:rPr>
        <w:t xml:space="preserve"> and </w:t>
      </w:r>
      <w:r w:rsidRPr="003151F1">
        <w:rPr>
          <w:rFonts w:ascii="Amnesty Trade Gothic Light" w:hAnsi="Amnesty Trade Gothic Light"/>
          <w:bCs/>
          <w:sz w:val="20"/>
          <w:szCs w:val="20"/>
        </w:rPr>
        <w:t>are often reluctant</w:t>
      </w:r>
      <w:r>
        <w:rPr>
          <w:rFonts w:ascii="Amnesty Trade Gothic Light" w:hAnsi="Amnesty Trade Gothic Light"/>
          <w:bCs/>
          <w:sz w:val="20"/>
          <w:szCs w:val="20"/>
        </w:rPr>
        <w:t xml:space="preserve"> to turn to the authorities </w:t>
      </w:r>
      <w:r w:rsidRPr="003151F1">
        <w:rPr>
          <w:rFonts w:ascii="Amnesty Trade Gothic Light" w:hAnsi="Amnesty Trade Gothic Light"/>
          <w:bCs/>
          <w:sz w:val="20"/>
          <w:szCs w:val="20"/>
        </w:rPr>
        <w:t>fearful of drawing official attention to thems</w:t>
      </w:r>
      <w:r>
        <w:rPr>
          <w:rFonts w:ascii="Amnesty Trade Gothic Light" w:hAnsi="Amnesty Trade Gothic Light"/>
          <w:bCs/>
          <w:sz w:val="20"/>
          <w:szCs w:val="20"/>
        </w:rPr>
        <w:t>elves,</w:t>
      </w:r>
      <w:r w:rsidRPr="003151F1">
        <w:rPr>
          <w:rFonts w:ascii="Amnesty Trade Gothic Light" w:hAnsi="Amnesty Trade Gothic Light"/>
          <w:bCs/>
          <w:sz w:val="20"/>
          <w:szCs w:val="20"/>
        </w:rPr>
        <w:t xml:space="preserve"> thereby risking arrest or deportation.</w:t>
      </w:r>
      <w:r w:rsidRPr="003151F1">
        <w:rPr>
          <w:rStyle w:val="Rimandonotadichiusura"/>
          <w:rFonts w:ascii="Amnesty Trade Gothic Light" w:hAnsi="Amnesty Trade Gothic Light"/>
          <w:bCs/>
          <w:sz w:val="20"/>
          <w:szCs w:val="20"/>
        </w:rPr>
        <w:endnoteReference w:id="5"/>
      </w:r>
      <w:r w:rsidRPr="003151F1">
        <w:rPr>
          <w:rFonts w:ascii="Amnesty Trade Gothic Light" w:hAnsi="Amnesty Trade Gothic Light"/>
          <w:bCs/>
          <w:sz w:val="20"/>
          <w:szCs w:val="20"/>
        </w:rPr>
        <w:t xml:space="preserve"> The close connection between lack of legal status and the possibility of </w:t>
      </w:r>
      <w:r>
        <w:rPr>
          <w:rFonts w:ascii="Amnesty Trade Gothic Light" w:hAnsi="Amnesty Trade Gothic Light"/>
          <w:bCs/>
          <w:sz w:val="20"/>
          <w:szCs w:val="20"/>
        </w:rPr>
        <w:t>e</w:t>
      </w:r>
      <w:r w:rsidRPr="003151F1">
        <w:rPr>
          <w:rFonts w:ascii="Amnesty Trade Gothic Light" w:hAnsi="Amnesty Trade Gothic Light"/>
          <w:bCs/>
          <w:sz w:val="20"/>
          <w:szCs w:val="20"/>
        </w:rPr>
        <w:t xml:space="preserve">xploitation is the direct consequences of states’ unwillingness to respect their obligations under international law in ensuring the rights of irregular migrants. </w:t>
      </w:r>
    </w:p>
    <w:p w:rsidR="000C70F3" w:rsidRPr="003151F1" w:rsidRDefault="000C70F3" w:rsidP="004D7147">
      <w:pPr>
        <w:jc w:val="both"/>
        <w:rPr>
          <w:rFonts w:ascii="Amnesty Trade Gothic Light" w:hAnsi="Amnesty Trade Gothic Light"/>
          <w:bCs/>
          <w:sz w:val="20"/>
          <w:szCs w:val="20"/>
        </w:rPr>
      </w:pPr>
    </w:p>
    <w:p w:rsidR="000C70F3" w:rsidRPr="003151F1" w:rsidRDefault="000C70F3" w:rsidP="004D7147">
      <w:pPr>
        <w:jc w:val="both"/>
        <w:rPr>
          <w:rFonts w:ascii="Amnesty Trade Gothic Light" w:hAnsi="Amnesty Trade Gothic Light"/>
          <w:bCs/>
          <w:sz w:val="20"/>
          <w:szCs w:val="20"/>
        </w:rPr>
      </w:pPr>
      <w:r w:rsidRPr="003151F1">
        <w:rPr>
          <w:rFonts w:ascii="Amnesty Trade Gothic Light" w:hAnsi="Amnesty Trade Gothic Light"/>
          <w:bCs/>
          <w:sz w:val="20"/>
          <w:szCs w:val="20"/>
        </w:rPr>
        <w:t>However</w:t>
      </w:r>
      <w:r>
        <w:rPr>
          <w:rFonts w:ascii="Amnesty Trade Gothic Light" w:hAnsi="Amnesty Trade Gothic Light"/>
          <w:bCs/>
          <w:sz w:val="20"/>
          <w:szCs w:val="20"/>
        </w:rPr>
        <w:t>, being a regular migrant</w:t>
      </w:r>
      <w:r w:rsidRPr="003151F1">
        <w:rPr>
          <w:rFonts w:ascii="Amnesty Trade Gothic Light" w:hAnsi="Amnesty Trade Gothic Light"/>
          <w:bCs/>
          <w:sz w:val="20"/>
          <w:szCs w:val="20"/>
        </w:rPr>
        <w:t xml:space="preserve"> </w:t>
      </w:r>
      <w:r>
        <w:rPr>
          <w:rFonts w:ascii="Amnesty Trade Gothic Light" w:hAnsi="Amnesty Trade Gothic Light"/>
          <w:bCs/>
          <w:sz w:val="20"/>
          <w:szCs w:val="20"/>
        </w:rPr>
        <w:t>does not always guarantee the</w:t>
      </w:r>
      <w:r w:rsidRPr="003151F1">
        <w:rPr>
          <w:rFonts w:ascii="Amnesty Trade Gothic Light" w:hAnsi="Amnesty Trade Gothic Light"/>
          <w:bCs/>
          <w:sz w:val="20"/>
          <w:szCs w:val="20"/>
        </w:rPr>
        <w:t xml:space="preserve"> full </w:t>
      </w:r>
      <w:r>
        <w:rPr>
          <w:rFonts w:ascii="Amnesty Trade Gothic Light" w:hAnsi="Amnesty Trade Gothic Light"/>
          <w:bCs/>
          <w:sz w:val="20"/>
          <w:szCs w:val="20"/>
        </w:rPr>
        <w:t>enjoyment of basic human rights</w:t>
      </w:r>
      <w:r w:rsidRPr="003151F1">
        <w:rPr>
          <w:rFonts w:ascii="Amnesty Trade Gothic Light" w:hAnsi="Amnesty Trade Gothic Light"/>
          <w:bCs/>
          <w:sz w:val="20"/>
          <w:szCs w:val="20"/>
        </w:rPr>
        <w:t>. Current approaches to migration management, based on the premises that migrants are potential threats to public order and national security, encouraging intolerance and suspicion, are at odds with the very concept of migrants’ rights protection. Insofar as regular and irregular migrant workers belong to the same communities, and very often to the same families, states’ policies granting a limited set of rights to the former while cracking down mercilessly on the latter can only be deemed as utterly schizophrenic. The discrepancies between international human rights law standards and state’s domestic legislations, one of the main concerns regularly highlighted by the Committee on Migrant Workers, are incontrovertible signs that something is structurally wrong in the current framing of migration management.</w:t>
      </w:r>
    </w:p>
    <w:p w:rsidR="000C70F3" w:rsidRPr="003151F1" w:rsidRDefault="000C70F3" w:rsidP="00552AB5">
      <w:pPr>
        <w:jc w:val="both"/>
        <w:rPr>
          <w:rFonts w:ascii="Amnesty Trade Gothic Light" w:hAnsi="Amnesty Trade Gothic Light"/>
          <w:bCs/>
          <w:sz w:val="20"/>
          <w:szCs w:val="20"/>
        </w:rPr>
      </w:pPr>
    </w:p>
    <w:p w:rsidR="000C70F3" w:rsidRPr="003151F1" w:rsidRDefault="000C70F3" w:rsidP="00552AB5">
      <w:pPr>
        <w:jc w:val="both"/>
        <w:rPr>
          <w:rFonts w:ascii="Amnesty Trade Gothic Light" w:hAnsi="Amnesty Trade Gothic Light"/>
          <w:bCs/>
          <w:sz w:val="20"/>
          <w:szCs w:val="20"/>
        </w:rPr>
      </w:pPr>
      <w:r>
        <w:rPr>
          <w:rFonts w:ascii="Amnesty Trade Gothic Light" w:hAnsi="Amnesty Trade Gothic Light"/>
          <w:bCs/>
          <w:sz w:val="20"/>
          <w:szCs w:val="20"/>
        </w:rPr>
        <w:t>In light of the serious</w:t>
      </w:r>
      <w:r w:rsidRPr="003151F1">
        <w:rPr>
          <w:rFonts w:ascii="Amnesty Trade Gothic Light" w:hAnsi="Amnesty Trade Gothic Light"/>
          <w:bCs/>
          <w:sz w:val="20"/>
          <w:szCs w:val="20"/>
        </w:rPr>
        <w:t xml:space="preserve"> human rights violations currently taking place, the shift from a national security to a human rights-based approach, can no longer be avoided. The Migrant Workers Convention, invested with the onerous task of addressing the specific protection needs of regular and irregular migrant workers, as well as the members of their families, is essential for this radical approach change to become reality. States’ skepticism in becoming parties to it, given the general background outlined in the previous paragraphs, is anything but surprising. Their reluctance in accepting to be bounded by common norms addressing migration issues is matched only by their hypocrisy when half-heartedly recognizing the importance of migrant workers for the economy while denying their rights. Trying to subvert this attitude requires the intensification of the efforts for the promotion of international human rights law instruments such as the Migrant Workers Convention.</w:t>
      </w:r>
    </w:p>
    <w:p w:rsidR="000C70F3" w:rsidRPr="003151F1" w:rsidRDefault="000C70F3" w:rsidP="00552AB5">
      <w:pPr>
        <w:jc w:val="both"/>
        <w:rPr>
          <w:rFonts w:ascii="Amnesty Trade Gothic Light" w:hAnsi="Amnesty Trade Gothic Light"/>
          <w:bCs/>
          <w:sz w:val="20"/>
          <w:szCs w:val="20"/>
        </w:rPr>
      </w:pPr>
    </w:p>
    <w:p w:rsidR="000C70F3" w:rsidRPr="003151F1" w:rsidRDefault="000C70F3" w:rsidP="00552AB5">
      <w:pPr>
        <w:jc w:val="both"/>
        <w:rPr>
          <w:rFonts w:ascii="Amnesty Trade Gothic Light" w:hAnsi="Amnesty Trade Gothic Light"/>
          <w:bCs/>
          <w:sz w:val="20"/>
          <w:szCs w:val="20"/>
        </w:rPr>
      </w:pPr>
      <w:r w:rsidRPr="003151F1">
        <w:rPr>
          <w:rFonts w:ascii="Amnesty Trade Gothic Light" w:hAnsi="Amnesty Trade Gothic Light"/>
          <w:bCs/>
          <w:sz w:val="20"/>
          <w:szCs w:val="20"/>
        </w:rPr>
        <w:t>All migrants, regardless of their status and of whether or not they are actively participating to the economy of a receiving country, should be able to enjoy the fundamental human rights set out in the core human rights treaties.</w:t>
      </w:r>
      <w:r>
        <w:rPr>
          <w:rFonts w:ascii="Amnesty Trade Gothic Light" w:hAnsi="Amnesty Trade Gothic Light"/>
          <w:bCs/>
          <w:sz w:val="20"/>
          <w:szCs w:val="20"/>
        </w:rPr>
        <w:t xml:space="preserve"> </w:t>
      </w:r>
      <w:r>
        <w:rPr>
          <w:rFonts w:ascii="Amnesty Trade Gothic Light" w:hAnsi="Amnesty Trade Gothic Light"/>
          <w:bCs/>
          <w:sz w:val="20"/>
          <w:szCs w:val="20"/>
        </w:rPr>
        <w:lastRenderedPageBreak/>
        <w:t>States, while deciding whether or not becoming</w:t>
      </w:r>
      <w:r w:rsidRPr="003151F1">
        <w:rPr>
          <w:rFonts w:ascii="Amnesty Trade Gothic Light" w:hAnsi="Amnesty Trade Gothic Light"/>
          <w:bCs/>
          <w:sz w:val="20"/>
          <w:szCs w:val="20"/>
        </w:rPr>
        <w:t xml:space="preserve"> parts of a binding human rights treaty, should at least try to understand its content. Unfortunately, this has not always been the case with regard to the Migrant Workers Convention. </w:t>
      </w:r>
    </w:p>
    <w:p w:rsidR="000C70F3" w:rsidRPr="003151F1" w:rsidRDefault="000C70F3" w:rsidP="00427662">
      <w:pPr>
        <w:jc w:val="both"/>
        <w:rPr>
          <w:rFonts w:ascii="Amnesty Trade Gothic Light" w:hAnsi="Amnesty Trade Gothic Light"/>
          <w:sz w:val="20"/>
          <w:szCs w:val="20"/>
        </w:rPr>
      </w:pPr>
    </w:p>
    <w:p w:rsidR="000C70F3" w:rsidRDefault="000C70F3" w:rsidP="00427662">
      <w:pPr>
        <w:jc w:val="both"/>
        <w:rPr>
          <w:rFonts w:ascii="Amnesty Trade Gothic Light" w:hAnsi="Amnesty Trade Gothic Light"/>
          <w:sz w:val="20"/>
          <w:szCs w:val="20"/>
        </w:rPr>
      </w:pPr>
    </w:p>
    <w:p w:rsidR="000C70F3" w:rsidRPr="003151F1" w:rsidRDefault="000C70F3" w:rsidP="00427662">
      <w:pPr>
        <w:jc w:val="both"/>
        <w:rPr>
          <w:rFonts w:ascii="Amnesty Trade Gothic Light" w:hAnsi="Amnesty Trade Gothic Light"/>
          <w:sz w:val="20"/>
          <w:szCs w:val="20"/>
        </w:rPr>
      </w:pPr>
    </w:p>
    <w:p w:rsidR="000C70F3" w:rsidRPr="003151F1" w:rsidRDefault="000C70F3" w:rsidP="00164493">
      <w:pPr>
        <w:jc w:val="both"/>
        <w:rPr>
          <w:rFonts w:ascii="Amnesty Trade Gothic Light" w:hAnsi="Amnesty Trade Gothic Light"/>
          <w:b/>
          <w:sz w:val="20"/>
          <w:szCs w:val="20"/>
        </w:rPr>
      </w:pPr>
      <w:r>
        <w:rPr>
          <w:rFonts w:ascii="Amnesty Trade Gothic Light" w:hAnsi="Amnesty Trade Gothic Light"/>
          <w:b/>
          <w:sz w:val="20"/>
          <w:szCs w:val="20"/>
        </w:rPr>
        <w:t>PART 2</w:t>
      </w:r>
      <w:r w:rsidRPr="003151F1">
        <w:rPr>
          <w:rFonts w:ascii="Amnesty Trade Gothic Light" w:hAnsi="Amnesty Trade Gothic Light"/>
          <w:b/>
          <w:sz w:val="20"/>
          <w:szCs w:val="20"/>
        </w:rPr>
        <w:t xml:space="preserve"> – International Convention on the Protection of the Rights of All Migrant workers and Members of their Families                                              </w:t>
      </w:r>
    </w:p>
    <w:p w:rsidR="000C70F3" w:rsidRPr="003151F1" w:rsidRDefault="000C70F3" w:rsidP="00164493">
      <w:pPr>
        <w:ind w:firstLine="720"/>
        <w:jc w:val="both"/>
        <w:rPr>
          <w:rFonts w:ascii="Amnesty Trade Gothic Light" w:hAnsi="Amnesty Trade Gothic Light"/>
          <w:b/>
          <w:sz w:val="20"/>
          <w:szCs w:val="20"/>
        </w:rPr>
      </w:pPr>
    </w:p>
    <w:p w:rsidR="000C70F3" w:rsidRPr="003151F1" w:rsidRDefault="000C70F3" w:rsidP="00164493">
      <w:pPr>
        <w:ind w:firstLine="720"/>
        <w:jc w:val="both"/>
        <w:rPr>
          <w:rFonts w:ascii="Amnesty Trade Gothic Light" w:hAnsi="Amnesty Trade Gothic Light"/>
          <w:b/>
          <w:sz w:val="20"/>
          <w:szCs w:val="20"/>
        </w:rPr>
      </w:pPr>
    </w:p>
    <w:p w:rsidR="000C70F3" w:rsidRPr="003151F1" w:rsidRDefault="000C70F3" w:rsidP="00687BFC">
      <w:pPr>
        <w:jc w:val="both"/>
        <w:rPr>
          <w:rFonts w:ascii="Amnesty Trade Gothic Light" w:hAnsi="Amnesty Trade Gothic Light"/>
          <w:b/>
          <w:i/>
          <w:sz w:val="20"/>
          <w:szCs w:val="20"/>
        </w:rPr>
      </w:pPr>
      <w:r w:rsidRPr="003151F1">
        <w:rPr>
          <w:rFonts w:ascii="Amnesty Trade Gothic Light" w:hAnsi="Amnesty Trade Gothic Light"/>
          <w:b/>
          <w:i/>
          <w:sz w:val="20"/>
          <w:szCs w:val="20"/>
        </w:rPr>
        <w:t>Overview</w:t>
      </w:r>
    </w:p>
    <w:p w:rsidR="000C70F3" w:rsidRPr="003151F1" w:rsidRDefault="000C70F3" w:rsidP="00164493">
      <w:pPr>
        <w:ind w:firstLine="720"/>
        <w:jc w:val="both"/>
        <w:rPr>
          <w:rFonts w:ascii="Amnesty Trade Gothic Light" w:hAnsi="Amnesty Trade Gothic Light"/>
          <w:sz w:val="20"/>
          <w:szCs w:val="20"/>
        </w:rPr>
      </w:pPr>
    </w:p>
    <w:p w:rsidR="000C70F3" w:rsidRPr="003151F1" w:rsidRDefault="000C70F3" w:rsidP="00687BFC">
      <w:pPr>
        <w:jc w:val="both"/>
        <w:rPr>
          <w:rFonts w:ascii="Amnesty Trade Gothic Light" w:hAnsi="Amnesty Trade Gothic Light"/>
          <w:sz w:val="20"/>
          <w:szCs w:val="20"/>
        </w:rPr>
      </w:pPr>
      <w:r w:rsidRPr="003151F1">
        <w:rPr>
          <w:rFonts w:ascii="Amnesty Trade Gothic Light" w:hAnsi="Amnesty Trade Gothic Light"/>
          <w:sz w:val="20"/>
          <w:szCs w:val="20"/>
        </w:rPr>
        <w:t>The UN General Assembly adopted the International Convention on the Protection of the Rights of All Migrant workers and Members of their Families (MWC) on 18 December 1990</w:t>
      </w:r>
      <w:r>
        <w:rPr>
          <w:rFonts w:ascii="Amnesty Trade Gothic Light" w:hAnsi="Amnesty Trade Gothic Light"/>
          <w:sz w:val="20"/>
          <w:szCs w:val="20"/>
        </w:rPr>
        <w:t xml:space="preserve"> after an almost ten year-long-</w:t>
      </w:r>
      <w:r w:rsidRPr="003151F1">
        <w:rPr>
          <w:rFonts w:ascii="Amnesty Trade Gothic Light" w:hAnsi="Amnesty Trade Gothic Light"/>
          <w:sz w:val="20"/>
          <w:szCs w:val="20"/>
        </w:rPr>
        <w:t>drafting process. The Convention entered into force on 1 July 2003, becoming the 7th core international human rights treaty. On 11 December 2003, in accordance with article 72, the Committee on the Protection of the Rights of All Migrant Workers and Members of their Families (CMW) was established to monitor its implementation. So</w:t>
      </w:r>
      <w:r>
        <w:rPr>
          <w:rFonts w:ascii="Amnesty Trade Gothic Light" w:hAnsi="Amnesty Trade Gothic Light"/>
          <w:sz w:val="20"/>
          <w:szCs w:val="20"/>
        </w:rPr>
        <w:t xml:space="preserve"> far, only 44</w:t>
      </w:r>
      <w:r w:rsidRPr="003151F1">
        <w:rPr>
          <w:rFonts w:ascii="Amnesty Trade Gothic Light" w:hAnsi="Amnesty Trade Gothic Light"/>
          <w:sz w:val="20"/>
          <w:szCs w:val="20"/>
        </w:rPr>
        <w:t xml:space="preserve"> states ratified the Convention, which has the lowest number of ratifications among the core international human rights treaties </w:t>
      </w:r>
      <w:r>
        <w:rPr>
          <w:rFonts w:ascii="Amnesty Trade Gothic Light" w:hAnsi="Amnesty Trade Gothic Light"/>
          <w:sz w:val="20"/>
          <w:szCs w:val="20"/>
        </w:rPr>
        <w:t xml:space="preserve">already entered into force </w:t>
      </w:r>
      <w:r w:rsidRPr="003151F1">
        <w:rPr>
          <w:rFonts w:ascii="Amnesty Trade Gothic Light" w:hAnsi="Amnesty Trade Gothic Light"/>
          <w:sz w:val="20"/>
          <w:szCs w:val="20"/>
        </w:rPr>
        <w:t xml:space="preserve">(see table C). </w:t>
      </w:r>
      <w:r w:rsidRPr="006042FB">
        <w:rPr>
          <w:rFonts w:ascii="Amnesty Trade Gothic Light" w:hAnsi="Amnesty Trade Gothic Light"/>
          <w:sz w:val="20"/>
          <w:szCs w:val="20"/>
        </w:rPr>
        <w:t>However, its importance for the protection of the rights of migrant workers and members of their families goes far beyond its lack of popularity.</w:t>
      </w:r>
    </w:p>
    <w:p w:rsidR="000C70F3" w:rsidRPr="003151F1" w:rsidRDefault="000C70F3" w:rsidP="00164493">
      <w:pPr>
        <w:ind w:firstLine="720"/>
        <w:jc w:val="both"/>
        <w:rPr>
          <w:rFonts w:ascii="Amnesty Trade Gothic Light" w:hAnsi="Amnesty Trade Gothic Light"/>
          <w:sz w:val="20"/>
          <w:szCs w:val="20"/>
        </w:rPr>
      </w:pPr>
    </w:p>
    <w:p w:rsidR="000C70F3" w:rsidRPr="003151F1" w:rsidRDefault="000C70F3" w:rsidP="00687A1B">
      <w:pPr>
        <w:jc w:val="both"/>
        <w:rPr>
          <w:rFonts w:ascii="Amnesty Trade Gothic Light" w:hAnsi="Amnesty Trade Gothic Light"/>
          <w:sz w:val="20"/>
          <w:szCs w:val="20"/>
        </w:rPr>
      </w:pPr>
      <w:r w:rsidRPr="003151F1">
        <w:rPr>
          <w:rFonts w:ascii="Amnesty Trade Gothic Light" w:hAnsi="Amnesty Trade Gothic Light"/>
          <w:sz w:val="20"/>
          <w:szCs w:val="20"/>
        </w:rPr>
        <w:t xml:space="preserve">The MWC is the most comprehensive international instrument on migrant workers and contains the broadest definition of migrant worker. </w:t>
      </w:r>
    </w:p>
    <w:p w:rsidR="000C70F3" w:rsidRPr="003151F1" w:rsidRDefault="000C70F3" w:rsidP="00687A1B">
      <w:pPr>
        <w:jc w:val="both"/>
        <w:rPr>
          <w:rFonts w:ascii="Amnesty Trade Gothic Light" w:hAnsi="Amnesty Trade Gothic Light"/>
          <w:sz w:val="20"/>
          <w:szCs w:val="20"/>
        </w:rPr>
      </w:pPr>
    </w:p>
    <w:p w:rsidR="000C70F3" w:rsidRPr="003151F1" w:rsidRDefault="000C70F3" w:rsidP="00687A1B">
      <w:pPr>
        <w:jc w:val="both"/>
        <w:rPr>
          <w:rFonts w:ascii="Amnesty Trade Gothic Light" w:hAnsi="Amnesty Trade Gothic Light"/>
          <w:sz w:val="20"/>
          <w:szCs w:val="20"/>
        </w:rPr>
      </w:pPr>
      <w:r w:rsidRPr="003151F1">
        <w:rPr>
          <w:rFonts w:ascii="Amnesty Trade Gothic Light" w:hAnsi="Amnesty Trade Gothic Light"/>
          <w:sz w:val="20"/>
          <w:szCs w:val="20"/>
        </w:rPr>
        <w:t>Article 2:</w:t>
      </w:r>
    </w:p>
    <w:p w:rsidR="000C70F3" w:rsidRPr="003151F1" w:rsidRDefault="000C70F3" w:rsidP="00687A1B">
      <w:pPr>
        <w:jc w:val="both"/>
        <w:rPr>
          <w:rFonts w:ascii="Amnesty Trade Gothic Light" w:hAnsi="Amnesty Trade Gothic Light"/>
          <w:sz w:val="20"/>
          <w:szCs w:val="20"/>
        </w:rPr>
      </w:pPr>
    </w:p>
    <w:p w:rsidR="000C70F3" w:rsidRPr="00100D68" w:rsidRDefault="000C70F3" w:rsidP="00CD7FDE">
      <w:pPr>
        <w:ind w:left="737" w:right="737"/>
        <w:jc w:val="both"/>
        <w:rPr>
          <w:rFonts w:ascii="Amnesty Trade Gothic Light" w:hAnsi="Amnesty Trade Gothic Light"/>
          <w:i/>
          <w:sz w:val="18"/>
          <w:szCs w:val="18"/>
        </w:rPr>
      </w:pPr>
      <w:r w:rsidRPr="00100D68">
        <w:rPr>
          <w:rFonts w:ascii="Amnesty Trade Gothic Light" w:hAnsi="Amnesty Trade Gothic Light"/>
          <w:i/>
          <w:sz w:val="18"/>
          <w:szCs w:val="18"/>
        </w:rPr>
        <w:t xml:space="preserve">The term “migrant worker” refers to a person who is to be engaged, is engaged, or has been engaged in a remunerated activity in a State of which he or she is not a national. </w:t>
      </w:r>
    </w:p>
    <w:p w:rsidR="000C70F3" w:rsidRPr="003151F1" w:rsidRDefault="000C70F3" w:rsidP="00687A1B">
      <w:pPr>
        <w:jc w:val="both"/>
        <w:rPr>
          <w:rFonts w:ascii="Amnesty Trade Gothic Light" w:hAnsi="Amnesty Trade Gothic Light"/>
          <w:sz w:val="20"/>
          <w:szCs w:val="20"/>
        </w:rPr>
      </w:pPr>
    </w:p>
    <w:p w:rsidR="000C70F3" w:rsidRPr="003151F1" w:rsidRDefault="000C70F3" w:rsidP="00687A1B">
      <w:pPr>
        <w:jc w:val="both"/>
        <w:rPr>
          <w:rFonts w:ascii="Amnesty Trade Gothic Light" w:hAnsi="Amnesty Trade Gothic Light"/>
          <w:sz w:val="20"/>
          <w:szCs w:val="20"/>
        </w:rPr>
      </w:pPr>
      <w:r w:rsidRPr="003151F1">
        <w:rPr>
          <w:rFonts w:ascii="Amnesty Trade Gothic Light" w:hAnsi="Amnesty Trade Gothic Light"/>
          <w:sz w:val="20"/>
          <w:szCs w:val="20"/>
        </w:rPr>
        <w:t xml:space="preserve">The Convention promotes a human rights approach to migration aimed at avoiding the </w:t>
      </w:r>
      <w:proofErr w:type="spellStart"/>
      <w:r w:rsidRPr="003151F1">
        <w:rPr>
          <w:rFonts w:ascii="Amnesty Trade Gothic Light" w:hAnsi="Amnesty Trade Gothic Light"/>
          <w:sz w:val="20"/>
          <w:szCs w:val="20"/>
        </w:rPr>
        <w:t>commodification</w:t>
      </w:r>
      <w:proofErr w:type="spellEnd"/>
      <w:r w:rsidRPr="003151F1">
        <w:rPr>
          <w:rFonts w:ascii="Amnesty Trade Gothic Light" w:hAnsi="Amnesty Trade Gothic Light"/>
          <w:sz w:val="20"/>
          <w:szCs w:val="20"/>
        </w:rPr>
        <w:t xml:space="preserve"> of migrant workers and should be understood as an essential document within the context of advancing human rights. Together with ILO 1949 Migration for Employment Convention (Revised) C-097, and 1975 Migrant Workers Convention (Supplementary Provisions) C-143, the ICRMW sets a minimum standard of protection for migrants’ rights. The MWC integrates the provisions of the other international human rights treaties with migrant specific rights. The protectio</w:t>
      </w:r>
      <w:r>
        <w:rPr>
          <w:rFonts w:ascii="Amnesty Trade Gothic Light" w:hAnsi="Amnesty Trade Gothic Light"/>
          <w:sz w:val="20"/>
          <w:szCs w:val="20"/>
        </w:rPr>
        <w:t xml:space="preserve">n granted to migrant workers also extends </w:t>
      </w:r>
      <w:r w:rsidRPr="003151F1">
        <w:rPr>
          <w:rFonts w:ascii="Amnesty Trade Gothic Light" w:hAnsi="Amnesty Trade Gothic Light"/>
          <w:sz w:val="20"/>
          <w:szCs w:val="20"/>
        </w:rPr>
        <w:t>to members of their families and covers the whole spectrum of the migration process.</w:t>
      </w:r>
    </w:p>
    <w:p w:rsidR="000C70F3" w:rsidRPr="003151F1" w:rsidRDefault="000C70F3" w:rsidP="00687A1B">
      <w:pPr>
        <w:jc w:val="both"/>
        <w:rPr>
          <w:rFonts w:ascii="Amnesty Trade Gothic Light" w:hAnsi="Amnesty Trade Gothic Light"/>
          <w:sz w:val="20"/>
          <w:szCs w:val="20"/>
        </w:rPr>
      </w:pPr>
    </w:p>
    <w:p w:rsidR="000C70F3" w:rsidRPr="003151F1" w:rsidRDefault="000C70F3" w:rsidP="00687A1B">
      <w:pPr>
        <w:jc w:val="both"/>
        <w:rPr>
          <w:rFonts w:ascii="Amnesty Trade Gothic Light" w:hAnsi="Amnesty Trade Gothic Light"/>
          <w:sz w:val="20"/>
          <w:szCs w:val="20"/>
        </w:rPr>
      </w:pPr>
    </w:p>
    <w:p w:rsidR="000C70F3" w:rsidRPr="003151F1" w:rsidRDefault="000C70F3" w:rsidP="00F6373F">
      <w:pPr>
        <w:jc w:val="both"/>
        <w:rPr>
          <w:rFonts w:ascii="Amnesty Trade Gothic Light" w:hAnsi="Amnesty Trade Gothic Light"/>
          <w:b/>
          <w:i/>
          <w:sz w:val="20"/>
          <w:szCs w:val="20"/>
        </w:rPr>
      </w:pPr>
      <w:r w:rsidRPr="003151F1">
        <w:rPr>
          <w:rFonts w:ascii="Amnesty Trade Gothic Light" w:hAnsi="Amnesty Trade Gothic Light"/>
          <w:b/>
          <w:i/>
          <w:sz w:val="20"/>
          <w:szCs w:val="20"/>
        </w:rPr>
        <w:t>Main Issues</w:t>
      </w:r>
    </w:p>
    <w:p w:rsidR="000C70F3" w:rsidRPr="003151F1" w:rsidRDefault="000C70F3" w:rsidP="00164493">
      <w:pPr>
        <w:ind w:firstLine="720"/>
        <w:jc w:val="both"/>
        <w:rPr>
          <w:rFonts w:ascii="Amnesty Trade Gothic Light" w:hAnsi="Amnesty Trade Gothic Light"/>
          <w:sz w:val="20"/>
          <w:szCs w:val="20"/>
        </w:rPr>
      </w:pPr>
    </w:p>
    <w:p w:rsidR="000C70F3" w:rsidRDefault="000C70F3" w:rsidP="00F6373F">
      <w:pPr>
        <w:jc w:val="both"/>
        <w:rPr>
          <w:rFonts w:ascii="Amnesty Trade Gothic Light" w:hAnsi="Amnesty Trade Gothic Light"/>
          <w:sz w:val="20"/>
          <w:szCs w:val="20"/>
        </w:rPr>
      </w:pPr>
      <w:r>
        <w:rPr>
          <w:rFonts w:ascii="Amnesty Trade Gothic Light" w:hAnsi="Amnesty Trade Gothic Light"/>
          <w:sz w:val="20"/>
          <w:szCs w:val="20"/>
        </w:rPr>
        <w:t>Among the</w:t>
      </w:r>
      <w:r w:rsidRPr="003151F1">
        <w:rPr>
          <w:rFonts w:ascii="Amnesty Trade Gothic Light" w:hAnsi="Amnesty Trade Gothic Light"/>
          <w:sz w:val="20"/>
          <w:szCs w:val="20"/>
        </w:rPr>
        <w:t xml:space="preserve"> problem</w:t>
      </w:r>
      <w:r>
        <w:rPr>
          <w:rFonts w:ascii="Amnesty Trade Gothic Light" w:hAnsi="Amnesty Trade Gothic Light"/>
          <w:sz w:val="20"/>
          <w:szCs w:val="20"/>
        </w:rPr>
        <w:t>s</w:t>
      </w:r>
      <w:r w:rsidRPr="003151F1">
        <w:rPr>
          <w:rFonts w:ascii="Amnesty Trade Gothic Light" w:hAnsi="Amnesty Trade Gothic Light"/>
          <w:sz w:val="20"/>
          <w:szCs w:val="20"/>
        </w:rPr>
        <w:t xml:space="preserve"> a</w:t>
      </w:r>
      <w:r>
        <w:rPr>
          <w:rFonts w:ascii="Amnesty Trade Gothic Light" w:hAnsi="Amnesty Trade Gothic Light"/>
          <w:sz w:val="20"/>
          <w:szCs w:val="20"/>
        </w:rPr>
        <w:t>ffecting the Convention,</w:t>
      </w:r>
      <w:r w:rsidRPr="003151F1">
        <w:rPr>
          <w:rFonts w:ascii="Amnesty Trade Gothic Light" w:hAnsi="Amnesty Trade Gothic Light"/>
          <w:sz w:val="20"/>
          <w:szCs w:val="20"/>
        </w:rPr>
        <w:t xml:space="preserve"> the low number of ratifications</w:t>
      </w:r>
      <w:r>
        <w:rPr>
          <w:rFonts w:ascii="Amnesty Trade Gothic Light" w:hAnsi="Amnesty Trade Gothic Light"/>
          <w:sz w:val="20"/>
          <w:szCs w:val="20"/>
        </w:rPr>
        <w:t xml:space="preserve"> is perhaps the most outstanding one, a clear</w:t>
      </w:r>
      <w:r w:rsidRPr="003151F1">
        <w:rPr>
          <w:rFonts w:ascii="Amnesty Trade Gothic Light" w:hAnsi="Amnesty Trade Gothic Light"/>
          <w:sz w:val="20"/>
          <w:szCs w:val="20"/>
        </w:rPr>
        <w:t xml:space="preserve"> symptom of the prevailing attitude tow</w:t>
      </w:r>
      <w:r>
        <w:rPr>
          <w:rFonts w:ascii="Amnesty Trade Gothic Light" w:hAnsi="Amnesty Trade Gothic Light"/>
          <w:sz w:val="20"/>
          <w:szCs w:val="20"/>
        </w:rPr>
        <w:t>ards migration management</w:t>
      </w:r>
      <w:r w:rsidRPr="003151F1">
        <w:rPr>
          <w:rFonts w:ascii="Amnesty Trade Gothic Light" w:hAnsi="Amnesty Trade Gothic Light"/>
          <w:sz w:val="20"/>
          <w:szCs w:val="20"/>
        </w:rPr>
        <w:t xml:space="preserve">. The reasons adduced by states to justify their unwillingness to ratify the MWC are varied and complex. Even though some of the arguments undoubtedly rest on shaky grounds, driven mainly by political consideration rather </w:t>
      </w:r>
      <w:proofErr w:type="spellStart"/>
      <w:r w:rsidRPr="003151F1">
        <w:rPr>
          <w:rFonts w:ascii="Amnesty Trade Gothic Light" w:hAnsi="Amnesty Trade Gothic Light"/>
          <w:sz w:val="20"/>
          <w:szCs w:val="20"/>
        </w:rPr>
        <w:t>then</w:t>
      </w:r>
      <w:proofErr w:type="spellEnd"/>
      <w:r w:rsidRPr="003151F1">
        <w:rPr>
          <w:rFonts w:ascii="Amnesty Trade Gothic Light" w:hAnsi="Amnesty Trade Gothic Light"/>
          <w:sz w:val="20"/>
          <w:szCs w:val="20"/>
        </w:rPr>
        <w:t xml:space="preserve"> by unbiased in-depth analyses into the content of the Convention, they nevertheless should not be dismissed on the assumption that the Convention is a flawless instrument.</w:t>
      </w:r>
      <w:r>
        <w:rPr>
          <w:rFonts w:ascii="Amnesty Trade Gothic Light" w:hAnsi="Amnesty Trade Gothic Light"/>
          <w:sz w:val="20"/>
          <w:szCs w:val="20"/>
        </w:rPr>
        <w:t xml:space="preserve"> Three</w:t>
      </w:r>
      <w:r w:rsidRPr="003151F1">
        <w:rPr>
          <w:rFonts w:ascii="Amnesty Trade Gothic Light" w:hAnsi="Amnesty Trade Gothic Light"/>
          <w:sz w:val="20"/>
          <w:szCs w:val="20"/>
        </w:rPr>
        <w:t xml:space="preserve"> main arguments for not ratifying the MWC will be </w:t>
      </w:r>
      <w:r>
        <w:rPr>
          <w:rFonts w:ascii="Amnesty Trade Gothic Light" w:hAnsi="Amnesty Trade Gothic Light"/>
          <w:sz w:val="20"/>
          <w:szCs w:val="20"/>
        </w:rPr>
        <w:t xml:space="preserve">briefly </w:t>
      </w:r>
      <w:r w:rsidRPr="003151F1">
        <w:rPr>
          <w:rFonts w:ascii="Amnesty Trade Gothic Light" w:hAnsi="Amnesty Trade Gothic Light"/>
          <w:sz w:val="20"/>
          <w:szCs w:val="20"/>
        </w:rPr>
        <w:t>discussed in the following paragraph</w:t>
      </w:r>
      <w:r w:rsidR="00DA1E98">
        <w:rPr>
          <w:rFonts w:ascii="Amnesty Trade Gothic Light" w:hAnsi="Amnesty Trade Gothic Light"/>
          <w:sz w:val="20"/>
          <w:szCs w:val="20"/>
        </w:rPr>
        <w:t>s</w:t>
      </w:r>
      <w:r w:rsidRPr="003151F1">
        <w:rPr>
          <w:rFonts w:ascii="Amnesty Trade Gothic Light" w:hAnsi="Amnesty Trade Gothic Light"/>
          <w:sz w:val="20"/>
          <w:szCs w:val="20"/>
        </w:rPr>
        <w:t>.</w:t>
      </w:r>
      <w:r w:rsidR="009A3202">
        <w:rPr>
          <w:rStyle w:val="Rimandonotadichiusura"/>
          <w:rFonts w:ascii="Amnesty Trade Gothic Light" w:hAnsi="Amnesty Trade Gothic Light"/>
          <w:sz w:val="20"/>
          <w:szCs w:val="20"/>
        </w:rPr>
        <w:endnoteReference w:id="6"/>
      </w:r>
    </w:p>
    <w:p w:rsidR="000C70F3" w:rsidRPr="003151F1" w:rsidRDefault="000C70F3" w:rsidP="00F6373F">
      <w:pPr>
        <w:jc w:val="both"/>
        <w:rPr>
          <w:rFonts w:ascii="Amnesty Trade Gothic Light" w:hAnsi="Amnesty Trade Gothic Light"/>
          <w:sz w:val="20"/>
          <w:szCs w:val="20"/>
        </w:rPr>
      </w:pPr>
    </w:p>
    <w:p w:rsidR="000C70F3" w:rsidRPr="003151F1" w:rsidRDefault="000C70F3" w:rsidP="00687A1B">
      <w:pPr>
        <w:jc w:val="both"/>
        <w:rPr>
          <w:rFonts w:ascii="Amnesty Trade Gothic Light" w:hAnsi="Amnesty Trade Gothic Light"/>
          <w:b/>
          <w:sz w:val="20"/>
          <w:szCs w:val="20"/>
        </w:rPr>
      </w:pPr>
      <w:r w:rsidRPr="003151F1">
        <w:rPr>
          <w:rFonts w:ascii="Amnesty Trade Gothic Light" w:hAnsi="Amnesty Trade Gothic Light"/>
          <w:b/>
          <w:sz w:val="20"/>
          <w:szCs w:val="20"/>
        </w:rPr>
        <w:t xml:space="preserve">1) The Convention </w:t>
      </w:r>
      <w:r>
        <w:rPr>
          <w:rFonts w:ascii="Amnesty Trade Gothic Light" w:hAnsi="Amnesty Trade Gothic Light"/>
          <w:b/>
          <w:sz w:val="20"/>
          <w:szCs w:val="20"/>
        </w:rPr>
        <w:t>by Giving Rights to Irregular Migrants</w:t>
      </w:r>
      <w:r w:rsidRPr="003151F1">
        <w:rPr>
          <w:rFonts w:ascii="Amnesty Trade Gothic Light" w:hAnsi="Amnesty Trade Gothic Light"/>
          <w:b/>
          <w:sz w:val="20"/>
          <w:szCs w:val="20"/>
        </w:rPr>
        <w:t xml:space="preserve"> Encourages Irregular Migration</w:t>
      </w:r>
      <w:r>
        <w:rPr>
          <w:rFonts w:ascii="Amnesty Trade Gothic Light" w:hAnsi="Amnesty Trade Gothic Light"/>
          <w:b/>
          <w:sz w:val="20"/>
          <w:szCs w:val="20"/>
        </w:rPr>
        <w:t xml:space="preserve"> </w:t>
      </w:r>
    </w:p>
    <w:p w:rsidR="000C70F3" w:rsidRPr="003151F1" w:rsidRDefault="000C70F3" w:rsidP="00687A1B">
      <w:pPr>
        <w:jc w:val="both"/>
        <w:rPr>
          <w:rFonts w:ascii="Amnesty Trade Gothic Light" w:hAnsi="Amnesty Trade Gothic Light"/>
          <w:sz w:val="20"/>
          <w:szCs w:val="20"/>
        </w:rPr>
      </w:pPr>
    </w:p>
    <w:p w:rsidR="000C70F3" w:rsidRDefault="000C70F3" w:rsidP="00687A1B">
      <w:pPr>
        <w:jc w:val="both"/>
        <w:rPr>
          <w:rFonts w:ascii="Amnesty Trade Gothic Light" w:hAnsi="Amnesty Trade Gothic Light"/>
          <w:sz w:val="20"/>
          <w:szCs w:val="20"/>
        </w:rPr>
      </w:pPr>
      <w:r>
        <w:rPr>
          <w:rFonts w:ascii="Amnesty Trade Gothic Light" w:hAnsi="Amnesty Trade Gothic Light"/>
          <w:sz w:val="20"/>
          <w:szCs w:val="20"/>
        </w:rPr>
        <w:t>In light of the inclusiveness of the Convention – characterized by a broad principle of non-discrimination (Art. 7),</w:t>
      </w:r>
      <w:r>
        <w:rPr>
          <w:rStyle w:val="Rimandonotadichiusura"/>
          <w:rFonts w:ascii="Amnesty Trade Gothic Light" w:hAnsi="Amnesty Trade Gothic Light"/>
          <w:sz w:val="20"/>
          <w:szCs w:val="20"/>
        </w:rPr>
        <w:endnoteReference w:id="7"/>
      </w:r>
      <w:r>
        <w:rPr>
          <w:rFonts w:ascii="Amnesty Trade Gothic Light" w:hAnsi="Amnesty Trade Gothic Light"/>
          <w:sz w:val="20"/>
          <w:szCs w:val="20"/>
        </w:rPr>
        <w:t xml:space="preserve"> and a list of rights pertaining to “all migrant workers and members of their families” regardless of their status (Art. 8-35)  – states have depicted it as an instrument actively encouraging irregular immigration. Furthermore, “the </w:t>
      </w:r>
      <w:r w:rsidRPr="003151F1">
        <w:rPr>
          <w:rFonts w:ascii="Amnesty Trade Gothic Light" w:hAnsi="Amnesty Trade Gothic Light"/>
          <w:sz w:val="20"/>
          <w:szCs w:val="20"/>
        </w:rPr>
        <w:lastRenderedPageBreak/>
        <w:t>overwhelming perception of the MWC among receiving countries is as an instrument for liberal immigration policies.”</w:t>
      </w:r>
      <w:r w:rsidRPr="003151F1">
        <w:rPr>
          <w:rStyle w:val="Rimandonotadichiusura"/>
          <w:rFonts w:ascii="Amnesty Trade Gothic Light" w:hAnsi="Amnesty Trade Gothic Light"/>
          <w:sz w:val="20"/>
          <w:szCs w:val="20"/>
        </w:rPr>
        <w:endnoteReference w:id="8"/>
      </w:r>
      <w:r>
        <w:rPr>
          <w:rFonts w:ascii="Amnesty Trade Gothic Light" w:hAnsi="Amnesty Trade Gothic Light"/>
          <w:sz w:val="20"/>
          <w:szCs w:val="20"/>
        </w:rPr>
        <w:t xml:space="preserve"> However, both conclusions are the product of a biased interpretation of the Convention. </w:t>
      </w:r>
    </w:p>
    <w:p w:rsidR="000C70F3" w:rsidRDefault="000C70F3" w:rsidP="00687A1B">
      <w:pPr>
        <w:jc w:val="both"/>
        <w:rPr>
          <w:rFonts w:ascii="Amnesty Trade Gothic Light" w:hAnsi="Amnesty Trade Gothic Light"/>
          <w:sz w:val="20"/>
          <w:szCs w:val="20"/>
        </w:rPr>
      </w:pPr>
    </w:p>
    <w:p w:rsidR="000C70F3" w:rsidRDefault="000C70F3" w:rsidP="00687A1B">
      <w:pPr>
        <w:jc w:val="both"/>
        <w:rPr>
          <w:rFonts w:ascii="Amnesty Trade Gothic Light" w:hAnsi="Amnesty Trade Gothic Light"/>
          <w:sz w:val="20"/>
          <w:szCs w:val="20"/>
        </w:rPr>
      </w:pPr>
      <w:r>
        <w:rPr>
          <w:rFonts w:ascii="Amnesty Trade Gothic Light" w:hAnsi="Amnesty Trade Gothic Light"/>
          <w:sz w:val="20"/>
          <w:szCs w:val="20"/>
        </w:rPr>
        <w:t>The Convention “does not diminish the right of states to establish criteria for the admission of migrants; it does not provide escape routes to irregular migrants, as it only gives them humanitarian protection that they already enjoy on the basis of other UN instruments; it does not grant new standards, as it reflects what states were willing to concede in the 1990s.”</w:t>
      </w:r>
      <w:r>
        <w:rPr>
          <w:rStyle w:val="Rimandonotadichiusura"/>
          <w:rFonts w:ascii="Amnesty Trade Gothic Light" w:hAnsi="Amnesty Trade Gothic Light"/>
          <w:sz w:val="20"/>
          <w:szCs w:val="20"/>
        </w:rPr>
        <w:endnoteReference w:id="9"/>
      </w:r>
      <w:r>
        <w:rPr>
          <w:rFonts w:ascii="Amnesty Trade Gothic Light" w:hAnsi="Amnesty Trade Gothic Light"/>
          <w:sz w:val="20"/>
          <w:szCs w:val="20"/>
        </w:rPr>
        <w:t xml:space="preserve"> Claiming that the MWC gives new rights to irregular migrants is simply inaccurate. In fact, the Convention more than creating new rights, details the application to migrant workers of the fundamental rights contained in the Bill of Rights and in other core international human rights treaties.</w:t>
      </w:r>
      <w:r>
        <w:rPr>
          <w:rStyle w:val="Rimandonotadichiusura"/>
          <w:rFonts w:ascii="Amnesty Trade Gothic Light" w:hAnsi="Amnesty Trade Gothic Light"/>
          <w:sz w:val="20"/>
          <w:szCs w:val="20"/>
        </w:rPr>
        <w:endnoteReference w:id="10"/>
      </w:r>
    </w:p>
    <w:p w:rsidR="000C70F3" w:rsidRDefault="000C70F3" w:rsidP="00687A1B">
      <w:pPr>
        <w:jc w:val="both"/>
        <w:rPr>
          <w:rFonts w:ascii="Amnesty Trade Gothic Light" w:hAnsi="Amnesty Trade Gothic Light"/>
          <w:sz w:val="20"/>
          <w:szCs w:val="20"/>
        </w:rPr>
      </w:pPr>
    </w:p>
    <w:p w:rsidR="000C70F3" w:rsidRPr="00CD736C" w:rsidRDefault="000C70F3" w:rsidP="00CD736C">
      <w:pPr>
        <w:jc w:val="both"/>
        <w:rPr>
          <w:rFonts w:ascii="Amnesty Trade Gothic Light" w:hAnsi="Amnesty Trade Gothic Light"/>
          <w:sz w:val="20"/>
          <w:szCs w:val="20"/>
        </w:rPr>
      </w:pPr>
      <w:r>
        <w:rPr>
          <w:rFonts w:ascii="Amnesty Trade Gothic Light" w:hAnsi="Amnesty Trade Gothic Light"/>
          <w:sz w:val="20"/>
          <w:szCs w:val="20"/>
        </w:rPr>
        <w:t xml:space="preserve">In addition, linking the ratification of the Convention with the possibility of an increase in the total inflow of migrants lacks of any empirical corroboration. Considering the ratification of the Migrant Workers Convention as a pull-factor is quite far-fetched to say the least. Migrants are not as attracted by the benefits of a generous welfare system as they are by the availability of jobs; at best, it is the combination of the two elements, even though the latter still carries more weight.  </w:t>
      </w:r>
    </w:p>
    <w:p w:rsidR="000C70F3" w:rsidRPr="003151F1" w:rsidRDefault="000C70F3" w:rsidP="00635668">
      <w:pPr>
        <w:jc w:val="both"/>
        <w:rPr>
          <w:rFonts w:ascii="Amnesty Trade Gothic Light" w:hAnsi="Amnesty Trade Gothic Light"/>
          <w:sz w:val="20"/>
          <w:szCs w:val="20"/>
        </w:rPr>
      </w:pPr>
    </w:p>
    <w:p w:rsidR="000C70F3" w:rsidRPr="00D75A9D" w:rsidRDefault="000C70F3" w:rsidP="00687A1B">
      <w:pPr>
        <w:jc w:val="both"/>
        <w:rPr>
          <w:rFonts w:ascii="Amnesty Trade Gothic Light" w:hAnsi="Amnesty Trade Gothic Light"/>
          <w:b/>
          <w:sz w:val="20"/>
          <w:szCs w:val="20"/>
        </w:rPr>
      </w:pPr>
      <w:r w:rsidRPr="003151F1">
        <w:rPr>
          <w:rFonts w:ascii="Amnesty Trade Gothic Light" w:hAnsi="Amnesty Trade Gothic Light"/>
          <w:b/>
          <w:sz w:val="20"/>
          <w:szCs w:val="20"/>
        </w:rPr>
        <w:t>2) The Convention is Superfluous</w:t>
      </w:r>
      <w:r>
        <w:rPr>
          <w:rFonts w:ascii="Amnesty Trade Gothic Light" w:hAnsi="Amnesty Trade Gothic Light"/>
          <w:b/>
          <w:sz w:val="20"/>
          <w:szCs w:val="20"/>
        </w:rPr>
        <w:t xml:space="preserve"> and Redundant</w:t>
      </w:r>
    </w:p>
    <w:p w:rsidR="000C70F3" w:rsidRDefault="000C70F3" w:rsidP="00687A1B">
      <w:pPr>
        <w:jc w:val="both"/>
        <w:rPr>
          <w:rFonts w:ascii="Amnesty Trade Gothic Light" w:hAnsi="Amnesty Trade Gothic Light"/>
          <w:sz w:val="20"/>
          <w:szCs w:val="20"/>
        </w:rPr>
      </w:pPr>
    </w:p>
    <w:p w:rsidR="000C70F3" w:rsidRDefault="000C70F3" w:rsidP="00687A1B">
      <w:pPr>
        <w:jc w:val="both"/>
        <w:rPr>
          <w:rFonts w:ascii="Amnesty Trade Gothic Light" w:hAnsi="Amnesty Trade Gothic Light"/>
          <w:sz w:val="20"/>
          <w:szCs w:val="20"/>
        </w:rPr>
      </w:pPr>
      <w:r w:rsidRPr="003151F1">
        <w:rPr>
          <w:rFonts w:ascii="Amnesty Trade Gothic Light" w:hAnsi="Amnesty Trade Gothic Light"/>
          <w:sz w:val="20"/>
          <w:szCs w:val="20"/>
        </w:rPr>
        <w:t>According to this argument, put forward mainly by receiving countries in the North, migrant workers’ rights would be sufficiently covered by the oth</w:t>
      </w:r>
      <w:r>
        <w:rPr>
          <w:rFonts w:ascii="Amnesty Trade Gothic Light" w:hAnsi="Amnesty Trade Gothic Light"/>
          <w:sz w:val="20"/>
          <w:szCs w:val="20"/>
        </w:rPr>
        <w:t>er core human rights treaties, to</w:t>
      </w:r>
      <w:r w:rsidRPr="003151F1">
        <w:rPr>
          <w:rFonts w:ascii="Amnesty Trade Gothic Light" w:hAnsi="Amnesty Trade Gothic Light"/>
          <w:sz w:val="20"/>
          <w:szCs w:val="20"/>
        </w:rPr>
        <w:t xml:space="preserve"> which </w:t>
      </w:r>
      <w:r>
        <w:rPr>
          <w:rFonts w:ascii="Amnesty Trade Gothic Light" w:hAnsi="Amnesty Trade Gothic Light"/>
          <w:sz w:val="20"/>
          <w:szCs w:val="20"/>
        </w:rPr>
        <w:t>the majority of</w:t>
      </w:r>
      <w:r w:rsidRPr="003151F1">
        <w:rPr>
          <w:rFonts w:ascii="Amnesty Trade Gothic Light" w:hAnsi="Amnesty Trade Gothic Light"/>
          <w:sz w:val="20"/>
          <w:szCs w:val="20"/>
        </w:rPr>
        <w:t xml:space="preserve"> states are </w:t>
      </w:r>
      <w:r>
        <w:rPr>
          <w:rFonts w:ascii="Amnesty Trade Gothic Light" w:hAnsi="Amnesty Trade Gothic Light"/>
          <w:sz w:val="20"/>
          <w:szCs w:val="20"/>
        </w:rPr>
        <w:t>already parties</w:t>
      </w:r>
      <w:r w:rsidRPr="003151F1">
        <w:rPr>
          <w:rFonts w:ascii="Amnesty Trade Gothic Light" w:hAnsi="Amnesty Trade Gothic Light"/>
          <w:sz w:val="20"/>
          <w:szCs w:val="20"/>
        </w:rPr>
        <w:t>.</w:t>
      </w:r>
      <w:r w:rsidRPr="003151F1">
        <w:rPr>
          <w:rStyle w:val="Rimandonotadichiusura"/>
          <w:rFonts w:ascii="Amnesty Trade Gothic Light" w:hAnsi="Amnesty Trade Gothic Light"/>
          <w:sz w:val="20"/>
          <w:szCs w:val="20"/>
        </w:rPr>
        <w:endnoteReference w:id="11"/>
      </w:r>
      <w:r w:rsidRPr="003151F1">
        <w:rPr>
          <w:rFonts w:ascii="Amnesty Trade Gothic Light" w:hAnsi="Amnesty Trade Gothic Light"/>
          <w:sz w:val="20"/>
          <w:szCs w:val="20"/>
        </w:rPr>
        <w:t xml:space="preserve"> In other words, the Migrant Worker Convention would not add anything new to the current international human rights framework as far as</w:t>
      </w:r>
      <w:r>
        <w:rPr>
          <w:rFonts w:ascii="Amnesty Trade Gothic Light" w:hAnsi="Amnesty Trade Gothic Light"/>
          <w:sz w:val="20"/>
          <w:szCs w:val="20"/>
        </w:rPr>
        <w:t xml:space="preserve"> the</w:t>
      </w:r>
      <w:r w:rsidRPr="003151F1">
        <w:rPr>
          <w:rFonts w:ascii="Amnesty Trade Gothic Light" w:hAnsi="Amnesty Trade Gothic Light"/>
          <w:sz w:val="20"/>
          <w:szCs w:val="20"/>
        </w:rPr>
        <w:t xml:space="preserve"> protection of migrant workers and members of their families is concerned</w:t>
      </w:r>
      <w:r>
        <w:rPr>
          <w:rFonts w:ascii="Amnesty Trade Gothic Light" w:hAnsi="Amnesty Trade Gothic Light"/>
          <w:sz w:val="20"/>
          <w:szCs w:val="20"/>
        </w:rPr>
        <w:t>.</w:t>
      </w:r>
      <w:r w:rsidRPr="004E77BE">
        <w:rPr>
          <w:rFonts w:ascii="Amnesty Trade Gothic Light" w:hAnsi="Amnesty Trade Gothic Light"/>
          <w:sz w:val="20"/>
          <w:szCs w:val="20"/>
        </w:rPr>
        <w:t xml:space="preserve"> </w:t>
      </w:r>
      <w:r>
        <w:rPr>
          <w:rFonts w:ascii="Amnesty Trade Gothic Light" w:hAnsi="Amnesty Trade Gothic Light"/>
          <w:sz w:val="20"/>
          <w:szCs w:val="20"/>
        </w:rPr>
        <w:t>Moreover, states</w:t>
      </w:r>
      <w:r w:rsidRPr="003151F1">
        <w:rPr>
          <w:rFonts w:ascii="Amnesty Trade Gothic Light" w:hAnsi="Amnesty Trade Gothic Light"/>
          <w:sz w:val="20"/>
          <w:szCs w:val="20"/>
        </w:rPr>
        <w:t xml:space="preserve"> justify thei</w:t>
      </w:r>
      <w:r>
        <w:rPr>
          <w:rFonts w:ascii="Amnesty Trade Gothic Light" w:hAnsi="Amnesty Trade Gothic Light"/>
          <w:sz w:val="20"/>
          <w:szCs w:val="20"/>
        </w:rPr>
        <w:t>r unwillingness in ratifying the Convention also by denouncing its redundancy.</w:t>
      </w:r>
    </w:p>
    <w:p w:rsidR="000C70F3" w:rsidRDefault="000C70F3" w:rsidP="00687A1B">
      <w:pPr>
        <w:jc w:val="both"/>
        <w:rPr>
          <w:rFonts w:ascii="Amnesty Trade Gothic Light" w:hAnsi="Amnesty Trade Gothic Light"/>
          <w:sz w:val="20"/>
          <w:szCs w:val="20"/>
        </w:rPr>
      </w:pPr>
    </w:p>
    <w:p w:rsidR="000C70F3" w:rsidRDefault="000C70F3" w:rsidP="00687A1B">
      <w:pPr>
        <w:jc w:val="both"/>
        <w:rPr>
          <w:rFonts w:ascii="Amnesty Trade Gothic Light" w:hAnsi="Amnesty Trade Gothic Light"/>
          <w:sz w:val="20"/>
          <w:szCs w:val="20"/>
        </w:rPr>
      </w:pPr>
      <w:r>
        <w:rPr>
          <w:rFonts w:ascii="Amnesty Trade Gothic Light" w:hAnsi="Amnesty Trade Gothic Light"/>
          <w:sz w:val="20"/>
          <w:szCs w:val="20"/>
        </w:rPr>
        <w:t>However, t</w:t>
      </w:r>
      <w:r w:rsidRPr="003151F1">
        <w:rPr>
          <w:rFonts w:ascii="Amnesty Trade Gothic Light" w:hAnsi="Amnesty Trade Gothic Light"/>
          <w:sz w:val="20"/>
          <w:szCs w:val="20"/>
        </w:rPr>
        <w:t>he MWC</w:t>
      </w:r>
      <w:r>
        <w:rPr>
          <w:rFonts w:ascii="Amnesty Trade Gothic Light" w:hAnsi="Amnesty Trade Gothic Light"/>
          <w:sz w:val="20"/>
          <w:szCs w:val="20"/>
        </w:rPr>
        <w:t>’s</w:t>
      </w:r>
      <w:r w:rsidRPr="003151F1">
        <w:rPr>
          <w:rFonts w:ascii="Amnesty Trade Gothic Light" w:hAnsi="Amnesty Trade Gothic Light"/>
          <w:sz w:val="20"/>
          <w:szCs w:val="20"/>
        </w:rPr>
        <w:t xml:space="preserve"> specifici</w:t>
      </w:r>
      <w:r>
        <w:rPr>
          <w:rFonts w:ascii="Amnesty Trade Gothic Light" w:hAnsi="Amnesty Trade Gothic Light"/>
          <w:sz w:val="20"/>
          <w:szCs w:val="20"/>
        </w:rPr>
        <w:t>ty is in stark contrast with this</w:t>
      </w:r>
      <w:r w:rsidRPr="003151F1">
        <w:rPr>
          <w:rFonts w:ascii="Amnesty Trade Gothic Light" w:hAnsi="Amnesty Trade Gothic Light"/>
          <w:sz w:val="20"/>
          <w:szCs w:val="20"/>
        </w:rPr>
        <w:t xml:space="preserve"> argument</w:t>
      </w:r>
      <w:r>
        <w:rPr>
          <w:rFonts w:ascii="Amnesty Trade Gothic Light" w:hAnsi="Amnesty Trade Gothic Light"/>
          <w:sz w:val="20"/>
          <w:szCs w:val="20"/>
        </w:rPr>
        <w:t xml:space="preserve">. </w:t>
      </w:r>
      <w:r w:rsidRPr="003151F1">
        <w:rPr>
          <w:rFonts w:ascii="Amnesty Trade Gothic Light" w:hAnsi="Amnesty Trade Gothic Light"/>
          <w:sz w:val="20"/>
          <w:szCs w:val="20"/>
        </w:rPr>
        <w:t>In fact, if it is certainly true that the Convention draws extensively from the Bill of Rights and other core international human rights treaties ratified by the vast majority of states, its reach in addressing migrant workers’ specific protection</w:t>
      </w:r>
      <w:r>
        <w:rPr>
          <w:rFonts w:ascii="Amnesty Trade Gothic Light" w:hAnsi="Amnesty Trade Gothic Light"/>
          <w:sz w:val="20"/>
          <w:szCs w:val="20"/>
        </w:rPr>
        <w:t xml:space="preserve"> needs is indeed unprecedented. The Convention, without creating new rights, expands and details the rights contained in other international human rights treaties. More than redundant and unnecessarily long, the MWC should be characterized as a complementary and comprehensive</w:t>
      </w:r>
      <w:r w:rsidRPr="006B3210">
        <w:rPr>
          <w:rFonts w:ascii="Amnesty Trade Gothic Light" w:hAnsi="Amnesty Trade Gothic Light"/>
          <w:sz w:val="20"/>
          <w:szCs w:val="20"/>
        </w:rPr>
        <w:t xml:space="preserve"> </w:t>
      </w:r>
      <w:r>
        <w:rPr>
          <w:rFonts w:ascii="Amnesty Trade Gothic Light" w:hAnsi="Amnesty Trade Gothic Light"/>
          <w:sz w:val="20"/>
          <w:szCs w:val="20"/>
        </w:rPr>
        <w:t>document. A quick overview on its specific features is rather illuminating:</w:t>
      </w:r>
    </w:p>
    <w:p w:rsidR="000C70F3" w:rsidRPr="003151F1" w:rsidRDefault="000C70F3" w:rsidP="00687A1B">
      <w:pPr>
        <w:ind w:firstLine="720"/>
        <w:jc w:val="both"/>
        <w:rPr>
          <w:rFonts w:ascii="Amnesty Trade Gothic Light" w:hAnsi="Amnesty Trade Gothic Light"/>
          <w:sz w:val="20"/>
          <w:szCs w:val="20"/>
        </w:rPr>
      </w:pPr>
    </w:p>
    <w:p w:rsidR="000C70F3" w:rsidRPr="003151F1" w:rsidRDefault="000C70F3" w:rsidP="00687A1B">
      <w:pPr>
        <w:numPr>
          <w:ilvl w:val="0"/>
          <w:numId w:val="7"/>
        </w:numPr>
        <w:jc w:val="both"/>
        <w:rPr>
          <w:rFonts w:ascii="Amnesty Trade Gothic Light" w:hAnsi="Amnesty Trade Gothic Light"/>
          <w:sz w:val="20"/>
          <w:szCs w:val="20"/>
        </w:rPr>
      </w:pPr>
      <w:r w:rsidRPr="003151F1">
        <w:rPr>
          <w:rFonts w:ascii="Amnesty Trade Gothic Light" w:hAnsi="Amnesty Trade Gothic Light"/>
          <w:sz w:val="20"/>
          <w:szCs w:val="20"/>
        </w:rPr>
        <w:t>The full recognition of the rights of regular as well as irregular migrant workers during the entire migration process</w:t>
      </w:r>
      <w:r>
        <w:rPr>
          <w:rFonts w:ascii="Amnesty Trade Gothic Light" w:hAnsi="Amnesty Trade Gothic Light"/>
          <w:sz w:val="20"/>
          <w:szCs w:val="20"/>
        </w:rPr>
        <w:t xml:space="preserve"> – extending protection to all migrant workers regardless of their status</w:t>
      </w:r>
    </w:p>
    <w:p w:rsidR="000C70F3" w:rsidRPr="003151F1" w:rsidRDefault="000C70F3" w:rsidP="00687A1B">
      <w:pPr>
        <w:ind w:left="284"/>
        <w:jc w:val="both"/>
        <w:rPr>
          <w:rFonts w:ascii="Amnesty Trade Gothic Light" w:hAnsi="Amnesty Trade Gothic Light"/>
          <w:sz w:val="20"/>
          <w:szCs w:val="20"/>
        </w:rPr>
      </w:pPr>
    </w:p>
    <w:p w:rsidR="000C70F3" w:rsidRPr="003151F1" w:rsidRDefault="000C70F3" w:rsidP="006C7804">
      <w:pPr>
        <w:numPr>
          <w:ilvl w:val="0"/>
          <w:numId w:val="7"/>
        </w:numPr>
        <w:jc w:val="both"/>
        <w:rPr>
          <w:rFonts w:ascii="Amnesty Trade Gothic Light" w:hAnsi="Amnesty Trade Gothic Light"/>
          <w:sz w:val="20"/>
          <w:szCs w:val="20"/>
        </w:rPr>
      </w:pPr>
      <w:r w:rsidRPr="003151F1">
        <w:rPr>
          <w:rFonts w:ascii="Amnesty Trade Gothic Light" w:hAnsi="Amnesty Trade Gothic Light"/>
          <w:sz w:val="20"/>
          <w:szCs w:val="20"/>
        </w:rPr>
        <w:t>The integration within the principle of non-discrimination of categories such as</w:t>
      </w:r>
      <w:r>
        <w:rPr>
          <w:rFonts w:ascii="Amnesty Trade Gothic Light" w:hAnsi="Amnesty Trade Gothic Light"/>
          <w:sz w:val="20"/>
          <w:szCs w:val="20"/>
        </w:rPr>
        <w:t xml:space="preserve"> a</w:t>
      </w:r>
      <w:r w:rsidRPr="003151F1">
        <w:rPr>
          <w:rFonts w:ascii="Amnesty Trade Gothic Light" w:hAnsi="Amnesty Trade Gothic Light"/>
          <w:sz w:val="20"/>
          <w:szCs w:val="20"/>
        </w:rPr>
        <w:t>ge</w:t>
      </w:r>
      <w:r>
        <w:rPr>
          <w:rFonts w:ascii="Amnesty Trade Gothic Light" w:hAnsi="Amnesty Trade Gothic Light"/>
          <w:sz w:val="20"/>
          <w:szCs w:val="20"/>
        </w:rPr>
        <w:t>, e</w:t>
      </w:r>
      <w:r w:rsidRPr="003151F1">
        <w:rPr>
          <w:rFonts w:ascii="Amnesty Trade Gothic Light" w:hAnsi="Amnesty Trade Gothic Light"/>
          <w:sz w:val="20"/>
          <w:szCs w:val="20"/>
        </w:rPr>
        <w:t>conomic position</w:t>
      </w:r>
      <w:r>
        <w:rPr>
          <w:rFonts w:ascii="Amnesty Trade Gothic Light" w:hAnsi="Amnesty Trade Gothic Light"/>
          <w:sz w:val="20"/>
          <w:szCs w:val="20"/>
        </w:rPr>
        <w:t>, p</w:t>
      </w:r>
      <w:r w:rsidRPr="003151F1">
        <w:rPr>
          <w:rFonts w:ascii="Amnesty Trade Gothic Light" w:hAnsi="Amnesty Trade Gothic Light"/>
          <w:sz w:val="20"/>
          <w:szCs w:val="20"/>
        </w:rPr>
        <w:t>roperty</w:t>
      </w:r>
      <w:r>
        <w:rPr>
          <w:rFonts w:ascii="Amnesty Trade Gothic Light" w:hAnsi="Amnesty Trade Gothic Light"/>
          <w:sz w:val="20"/>
          <w:szCs w:val="20"/>
        </w:rPr>
        <w:t>, m</w:t>
      </w:r>
      <w:r w:rsidRPr="003151F1">
        <w:rPr>
          <w:rFonts w:ascii="Amnesty Trade Gothic Light" w:hAnsi="Amnesty Trade Gothic Light"/>
          <w:sz w:val="20"/>
          <w:szCs w:val="20"/>
        </w:rPr>
        <w:t>arital status</w:t>
      </w:r>
      <w:r>
        <w:rPr>
          <w:rFonts w:ascii="Amnesty Trade Gothic Light" w:hAnsi="Amnesty Trade Gothic Light"/>
          <w:sz w:val="20"/>
          <w:szCs w:val="20"/>
        </w:rPr>
        <w:t>, b</w:t>
      </w:r>
      <w:r w:rsidRPr="003151F1">
        <w:rPr>
          <w:rFonts w:ascii="Amnesty Trade Gothic Light" w:hAnsi="Amnesty Trade Gothic Light"/>
          <w:sz w:val="20"/>
          <w:szCs w:val="20"/>
        </w:rPr>
        <w:t>irth or other status</w:t>
      </w:r>
      <w:r>
        <w:rPr>
          <w:rFonts w:ascii="Amnesty Trade Gothic Light" w:hAnsi="Amnesty Trade Gothic Light"/>
          <w:sz w:val="20"/>
          <w:szCs w:val="20"/>
        </w:rPr>
        <w:t xml:space="preserve"> – broadening its scope and comprehensiveness</w:t>
      </w:r>
    </w:p>
    <w:p w:rsidR="000C70F3" w:rsidRPr="003151F1" w:rsidRDefault="000C70F3" w:rsidP="00687A1B">
      <w:pPr>
        <w:jc w:val="both"/>
        <w:rPr>
          <w:rFonts w:ascii="Amnesty Trade Gothic Light" w:hAnsi="Amnesty Trade Gothic Light"/>
          <w:sz w:val="20"/>
          <w:szCs w:val="20"/>
        </w:rPr>
      </w:pPr>
    </w:p>
    <w:p w:rsidR="000C70F3" w:rsidRPr="003151F1" w:rsidRDefault="000C70F3" w:rsidP="006C7804">
      <w:pPr>
        <w:numPr>
          <w:ilvl w:val="0"/>
          <w:numId w:val="7"/>
        </w:numPr>
        <w:jc w:val="both"/>
        <w:rPr>
          <w:rFonts w:ascii="Amnesty Trade Gothic Light" w:hAnsi="Amnesty Trade Gothic Light"/>
          <w:sz w:val="20"/>
          <w:szCs w:val="20"/>
        </w:rPr>
      </w:pPr>
      <w:r w:rsidRPr="003151F1">
        <w:rPr>
          <w:rFonts w:ascii="Amnesty Trade Gothic Light" w:hAnsi="Amnesty Trade Gothic Light"/>
          <w:sz w:val="20"/>
          <w:szCs w:val="20"/>
        </w:rPr>
        <w:t>The identification of specific categories of migrant workers such as</w:t>
      </w:r>
      <w:r>
        <w:rPr>
          <w:rFonts w:ascii="Amnesty Trade Gothic Light" w:hAnsi="Amnesty Trade Gothic Light"/>
          <w:sz w:val="20"/>
          <w:szCs w:val="20"/>
        </w:rPr>
        <w:t xml:space="preserve"> f</w:t>
      </w:r>
      <w:r w:rsidRPr="003151F1">
        <w:rPr>
          <w:rFonts w:ascii="Amnesty Trade Gothic Light" w:hAnsi="Amnesty Trade Gothic Light"/>
          <w:sz w:val="20"/>
          <w:szCs w:val="20"/>
        </w:rPr>
        <w:t>rontier worker</w:t>
      </w:r>
      <w:r>
        <w:rPr>
          <w:rFonts w:ascii="Amnesty Trade Gothic Light" w:hAnsi="Amnesty Trade Gothic Light"/>
          <w:sz w:val="20"/>
          <w:szCs w:val="20"/>
        </w:rPr>
        <w:t>, s</w:t>
      </w:r>
      <w:r w:rsidRPr="003151F1">
        <w:rPr>
          <w:rFonts w:ascii="Amnesty Trade Gothic Light" w:hAnsi="Amnesty Trade Gothic Light"/>
          <w:sz w:val="20"/>
          <w:szCs w:val="20"/>
        </w:rPr>
        <w:t>easonal worker</w:t>
      </w:r>
      <w:r>
        <w:rPr>
          <w:rFonts w:ascii="Amnesty Trade Gothic Light" w:hAnsi="Amnesty Trade Gothic Light"/>
          <w:sz w:val="20"/>
          <w:szCs w:val="20"/>
        </w:rPr>
        <w:t>, p</w:t>
      </w:r>
      <w:r w:rsidRPr="003151F1">
        <w:rPr>
          <w:rFonts w:ascii="Amnesty Trade Gothic Light" w:hAnsi="Amnesty Trade Gothic Light"/>
          <w:sz w:val="20"/>
          <w:szCs w:val="20"/>
        </w:rPr>
        <w:t>roject-tied worker</w:t>
      </w:r>
      <w:r>
        <w:rPr>
          <w:rFonts w:ascii="Amnesty Trade Gothic Light" w:hAnsi="Amnesty Trade Gothic Light"/>
          <w:sz w:val="20"/>
          <w:szCs w:val="20"/>
        </w:rPr>
        <w:t>, s</w:t>
      </w:r>
      <w:r w:rsidRPr="003151F1">
        <w:rPr>
          <w:rFonts w:ascii="Amnesty Trade Gothic Light" w:hAnsi="Amnesty Trade Gothic Light"/>
          <w:sz w:val="20"/>
          <w:szCs w:val="20"/>
        </w:rPr>
        <w:t>elf-employed worker</w:t>
      </w:r>
      <w:r>
        <w:rPr>
          <w:rFonts w:ascii="Amnesty Trade Gothic Light" w:hAnsi="Amnesty Trade Gothic Light"/>
          <w:sz w:val="20"/>
          <w:szCs w:val="20"/>
        </w:rPr>
        <w:t xml:space="preserve"> – absent from previous international human rights treaties</w:t>
      </w:r>
      <w:r>
        <w:rPr>
          <w:rStyle w:val="Rimandonotadichiusura"/>
          <w:rFonts w:ascii="Amnesty Trade Gothic Light" w:hAnsi="Amnesty Trade Gothic Light"/>
          <w:sz w:val="20"/>
          <w:szCs w:val="20"/>
        </w:rPr>
        <w:endnoteReference w:id="12"/>
      </w:r>
    </w:p>
    <w:p w:rsidR="000C70F3" w:rsidRPr="003151F1" w:rsidRDefault="000C70F3" w:rsidP="00CD736C">
      <w:pPr>
        <w:jc w:val="both"/>
        <w:rPr>
          <w:rFonts w:ascii="Amnesty Trade Gothic Light" w:hAnsi="Amnesty Trade Gothic Light"/>
          <w:sz w:val="20"/>
          <w:szCs w:val="20"/>
        </w:rPr>
      </w:pPr>
    </w:p>
    <w:p w:rsidR="000C70F3" w:rsidRPr="003151F1" w:rsidRDefault="000C70F3" w:rsidP="00996C36">
      <w:pPr>
        <w:jc w:val="both"/>
        <w:rPr>
          <w:rFonts w:ascii="Amnesty Trade Gothic Light" w:hAnsi="Amnesty Trade Gothic Light"/>
          <w:b/>
          <w:sz w:val="20"/>
          <w:szCs w:val="20"/>
        </w:rPr>
      </w:pPr>
      <w:r>
        <w:rPr>
          <w:rFonts w:ascii="Amnesty Trade Gothic Light" w:hAnsi="Amnesty Trade Gothic Light"/>
          <w:b/>
          <w:sz w:val="20"/>
          <w:szCs w:val="20"/>
        </w:rPr>
        <w:t>3) The MWC</w:t>
      </w:r>
      <w:r w:rsidRPr="003151F1">
        <w:rPr>
          <w:rFonts w:ascii="Amnesty Trade Gothic Light" w:hAnsi="Amnesty Trade Gothic Light"/>
          <w:b/>
          <w:sz w:val="20"/>
          <w:szCs w:val="20"/>
        </w:rPr>
        <w:t xml:space="preserve"> Encourages Family Reunification</w:t>
      </w:r>
      <w:r>
        <w:rPr>
          <w:rFonts w:ascii="Amnesty Trade Gothic Light" w:hAnsi="Amnesty Trade Gothic Light"/>
          <w:b/>
          <w:sz w:val="20"/>
          <w:szCs w:val="20"/>
        </w:rPr>
        <w:t xml:space="preserve"> Limiting State Sovereignty</w:t>
      </w:r>
    </w:p>
    <w:p w:rsidR="000C70F3" w:rsidRPr="003151F1" w:rsidRDefault="000C70F3" w:rsidP="00996C36">
      <w:pPr>
        <w:pStyle w:val="NormaleWeb"/>
        <w:spacing w:before="0" w:beforeAutospacing="0" w:after="0" w:afterAutospacing="0"/>
        <w:ind w:right="794"/>
        <w:jc w:val="both"/>
        <w:rPr>
          <w:rFonts w:ascii="Amnesty Trade Gothic Light" w:hAnsi="Amnesty Trade Gothic Light"/>
          <w:i/>
          <w:sz w:val="20"/>
          <w:szCs w:val="20"/>
        </w:rPr>
      </w:pPr>
    </w:p>
    <w:p w:rsidR="000C70F3" w:rsidRPr="003151F1" w:rsidRDefault="000C70F3" w:rsidP="008522F1">
      <w:pPr>
        <w:pStyle w:val="NormaleWeb"/>
        <w:spacing w:before="0" w:beforeAutospacing="0" w:after="0" w:afterAutospacing="0"/>
        <w:jc w:val="both"/>
        <w:rPr>
          <w:rFonts w:ascii="Amnesty Trade Gothic Light" w:hAnsi="Amnesty Trade Gothic Light"/>
          <w:sz w:val="20"/>
          <w:szCs w:val="20"/>
        </w:rPr>
      </w:pPr>
      <w:r>
        <w:rPr>
          <w:rFonts w:ascii="Amnesty Trade Gothic Light" w:hAnsi="Amnesty Trade Gothic Light"/>
          <w:sz w:val="20"/>
          <w:szCs w:val="20"/>
        </w:rPr>
        <w:t>The Convention</w:t>
      </w:r>
      <w:r w:rsidRPr="003151F1">
        <w:rPr>
          <w:rFonts w:ascii="Amnesty Trade Gothic Light" w:hAnsi="Amnesty Trade Gothic Light"/>
          <w:sz w:val="20"/>
          <w:szCs w:val="20"/>
        </w:rPr>
        <w:t xml:space="preserve"> has been heavily criticised by states as encouraging family reunificatio</w:t>
      </w:r>
      <w:r>
        <w:rPr>
          <w:rFonts w:ascii="Amnesty Trade Gothic Light" w:hAnsi="Amnesty Trade Gothic Light"/>
          <w:sz w:val="20"/>
          <w:szCs w:val="20"/>
        </w:rPr>
        <w:t xml:space="preserve">n by creating a right to family reunification, which would generate migration </w:t>
      </w:r>
      <w:r w:rsidRPr="003151F1">
        <w:rPr>
          <w:rFonts w:ascii="Amnesty Trade Gothic Light" w:hAnsi="Amnesty Trade Gothic Light"/>
          <w:sz w:val="20"/>
          <w:szCs w:val="20"/>
        </w:rPr>
        <w:t>pattern</w:t>
      </w:r>
      <w:r>
        <w:rPr>
          <w:rFonts w:ascii="Amnesty Trade Gothic Light" w:hAnsi="Amnesty Trade Gothic Light"/>
          <w:sz w:val="20"/>
          <w:szCs w:val="20"/>
        </w:rPr>
        <w:t>s that could eventually spiral out of control</w:t>
      </w:r>
      <w:r w:rsidRPr="003151F1">
        <w:rPr>
          <w:rFonts w:ascii="Amnesty Trade Gothic Light" w:hAnsi="Amnesty Trade Gothic Light"/>
          <w:sz w:val="20"/>
          <w:szCs w:val="20"/>
        </w:rPr>
        <w:t>.</w:t>
      </w:r>
      <w:r>
        <w:rPr>
          <w:rFonts w:ascii="Amnesty Trade Gothic Light" w:hAnsi="Amnesty Trade Gothic Light"/>
          <w:sz w:val="20"/>
          <w:szCs w:val="20"/>
        </w:rPr>
        <w:t xml:space="preserve"> However, the provision allegedly sanctioning such right, article 44 (1)(2), contains precise and well-defined safeguards.</w:t>
      </w:r>
    </w:p>
    <w:p w:rsidR="000C70F3" w:rsidRPr="00F4709B" w:rsidRDefault="000C70F3" w:rsidP="002433A9">
      <w:pPr>
        <w:jc w:val="both"/>
        <w:rPr>
          <w:rFonts w:ascii="Amnesty Trade Gothic Light" w:hAnsi="Amnesty Trade Gothic Light"/>
          <w:sz w:val="20"/>
          <w:szCs w:val="20"/>
          <w:lang w:val="en-GB"/>
        </w:rPr>
      </w:pPr>
    </w:p>
    <w:p w:rsidR="000C70F3" w:rsidRPr="003151F1" w:rsidRDefault="000C70F3" w:rsidP="002433A9">
      <w:pPr>
        <w:jc w:val="both"/>
        <w:rPr>
          <w:rFonts w:ascii="Amnesty Trade Gothic Light" w:hAnsi="Amnesty Trade Gothic Light"/>
          <w:sz w:val="20"/>
          <w:szCs w:val="20"/>
        </w:rPr>
      </w:pPr>
      <w:r>
        <w:rPr>
          <w:rFonts w:ascii="Amnesty Trade Gothic Light" w:hAnsi="Amnesty Trade Gothic Light"/>
          <w:sz w:val="20"/>
          <w:szCs w:val="20"/>
        </w:rPr>
        <w:t>Article 44 (1)(</w:t>
      </w:r>
      <w:r w:rsidRPr="003151F1">
        <w:rPr>
          <w:rFonts w:ascii="Amnesty Trade Gothic Light" w:hAnsi="Amnesty Trade Gothic Light"/>
          <w:sz w:val="20"/>
          <w:szCs w:val="20"/>
        </w:rPr>
        <w:t>2):</w:t>
      </w:r>
    </w:p>
    <w:p w:rsidR="000C70F3" w:rsidRPr="003151F1" w:rsidRDefault="000C70F3" w:rsidP="002433A9">
      <w:pPr>
        <w:jc w:val="both"/>
        <w:rPr>
          <w:rFonts w:ascii="Amnesty Trade Gothic Light" w:hAnsi="Amnesty Trade Gothic Light"/>
          <w:sz w:val="20"/>
          <w:szCs w:val="20"/>
        </w:rPr>
      </w:pPr>
    </w:p>
    <w:p w:rsidR="000C70F3" w:rsidRPr="00753DEF" w:rsidRDefault="000C70F3" w:rsidP="002433A9">
      <w:pPr>
        <w:pStyle w:val="NormaleWeb"/>
        <w:spacing w:before="0" w:beforeAutospacing="0" w:after="0" w:afterAutospacing="0"/>
        <w:ind w:left="794" w:right="794"/>
        <w:jc w:val="both"/>
        <w:rPr>
          <w:rFonts w:ascii="Amnesty Trade Gothic Light" w:hAnsi="Amnesty Trade Gothic Light"/>
          <w:i/>
          <w:sz w:val="18"/>
          <w:szCs w:val="18"/>
        </w:rPr>
      </w:pPr>
      <w:r w:rsidRPr="00753DEF">
        <w:rPr>
          <w:rFonts w:ascii="Amnesty Trade Gothic Light" w:hAnsi="Amnesty Trade Gothic Light"/>
          <w:i/>
          <w:sz w:val="18"/>
          <w:szCs w:val="18"/>
        </w:rPr>
        <w:t xml:space="preserve">States Parties, recognizing that the family is the natural and fundamental group unit of society and is entitled to protection by society and the State, shall take appropriate measures to ensure the protection of the unity of the families of migrant workers. </w:t>
      </w:r>
    </w:p>
    <w:p w:rsidR="000C70F3" w:rsidRPr="00753DEF" w:rsidRDefault="000C70F3" w:rsidP="002433A9">
      <w:pPr>
        <w:pStyle w:val="NormaleWeb"/>
        <w:spacing w:before="0" w:beforeAutospacing="0" w:after="0" w:afterAutospacing="0"/>
        <w:ind w:left="794" w:right="794"/>
        <w:jc w:val="both"/>
        <w:rPr>
          <w:rFonts w:ascii="Amnesty Trade Gothic Light" w:hAnsi="Amnesty Trade Gothic Light"/>
          <w:i/>
          <w:sz w:val="18"/>
          <w:szCs w:val="18"/>
        </w:rPr>
      </w:pPr>
    </w:p>
    <w:p w:rsidR="000C70F3" w:rsidRPr="00753DEF" w:rsidRDefault="000C70F3" w:rsidP="002433A9">
      <w:pPr>
        <w:pStyle w:val="NormaleWeb"/>
        <w:spacing w:before="0" w:beforeAutospacing="0" w:after="0" w:afterAutospacing="0"/>
        <w:ind w:left="794" w:right="794"/>
        <w:jc w:val="both"/>
        <w:rPr>
          <w:rFonts w:ascii="Amnesty Trade Gothic Light" w:hAnsi="Amnesty Trade Gothic Light"/>
          <w:i/>
          <w:sz w:val="18"/>
          <w:szCs w:val="18"/>
        </w:rPr>
      </w:pPr>
      <w:r w:rsidRPr="00753DEF">
        <w:rPr>
          <w:rFonts w:ascii="Amnesty Trade Gothic Light" w:hAnsi="Amnesty Trade Gothic Light"/>
          <w:i/>
          <w:sz w:val="18"/>
          <w:szCs w:val="18"/>
        </w:rPr>
        <w:lastRenderedPageBreak/>
        <w:t>States Parties shall take measures that they deem appropriate and that fall within their competence to facilitate the reunification of migrant workers with their spouses or persons who have with the migrant worker a relationship that, according to applicable law, produces effects equivalent to marriage, as well as with their minor dependent unmarried children.</w:t>
      </w:r>
    </w:p>
    <w:p w:rsidR="000C70F3" w:rsidRDefault="000C70F3" w:rsidP="008522F1">
      <w:pPr>
        <w:jc w:val="both"/>
        <w:rPr>
          <w:rFonts w:ascii="Amnesty Trade Gothic Light" w:hAnsi="Amnesty Trade Gothic Light"/>
          <w:sz w:val="20"/>
          <w:szCs w:val="20"/>
        </w:rPr>
      </w:pPr>
    </w:p>
    <w:p w:rsidR="000C70F3" w:rsidRDefault="000C70F3" w:rsidP="008522F1">
      <w:pPr>
        <w:jc w:val="both"/>
        <w:rPr>
          <w:rFonts w:ascii="Amnesty Trade Gothic Light" w:hAnsi="Amnesty Trade Gothic Light"/>
          <w:sz w:val="20"/>
          <w:szCs w:val="20"/>
        </w:rPr>
      </w:pPr>
      <w:r>
        <w:rPr>
          <w:rFonts w:ascii="Amnesty Trade Gothic Light" w:hAnsi="Amnesty Trade Gothic Light"/>
          <w:sz w:val="20"/>
          <w:szCs w:val="20"/>
        </w:rPr>
        <w:t>S</w:t>
      </w:r>
      <w:r w:rsidRPr="003151F1">
        <w:rPr>
          <w:rFonts w:ascii="Amnesty Trade Gothic Light" w:hAnsi="Amnesty Trade Gothic Light"/>
          <w:sz w:val="20"/>
          <w:szCs w:val="20"/>
        </w:rPr>
        <w:t>tates are left with a “wide margin of discretion” in “taking such measures ‘as they deem appropriate to facilitate the reunification of migrant workers with their spouses…as well with their minor dependent unmarried children</w:t>
      </w:r>
      <w:r>
        <w:rPr>
          <w:rFonts w:ascii="Amnesty Trade Gothic Light" w:hAnsi="Amnesty Trade Gothic Light"/>
          <w:sz w:val="20"/>
          <w:szCs w:val="20"/>
        </w:rPr>
        <w:t>’</w:t>
      </w:r>
      <w:r w:rsidRPr="003151F1">
        <w:rPr>
          <w:rFonts w:ascii="Amnesty Trade Gothic Light" w:hAnsi="Amnesty Trade Gothic Light"/>
          <w:sz w:val="20"/>
          <w:szCs w:val="20"/>
        </w:rPr>
        <w:t>.</w:t>
      </w:r>
      <w:r>
        <w:rPr>
          <w:rFonts w:ascii="Amnesty Trade Gothic Light" w:hAnsi="Amnesty Trade Gothic Light"/>
          <w:sz w:val="20"/>
          <w:szCs w:val="20"/>
        </w:rPr>
        <w:t>”</w:t>
      </w:r>
      <w:r w:rsidRPr="003151F1">
        <w:rPr>
          <w:rStyle w:val="Rimandonotadichiusura"/>
          <w:rFonts w:ascii="Amnesty Trade Gothic Light" w:hAnsi="Amnesty Trade Gothic Light"/>
          <w:sz w:val="20"/>
          <w:szCs w:val="20"/>
        </w:rPr>
        <w:endnoteReference w:id="13"/>
      </w:r>
      <w:r>
        <w:rPr>
          <w:rFonts w:ascii="Amnesty Trade Gothic Light" w:hAnsi="Amnesty Trade Gothic Light"/>
          <w:sz w:val="20"/>
          <w:szCs w:val="20"/>
        </w:rPr>
        <w:t xml:space="preserve"> The wording of this article is indeed hard to misinterpret. Furthermore, the Convention contains a specific provision in article 79 (1), which reinstates the principle of state sovereignty in migration management issues.</w:t>
      </w:r>
    </w:p>
    <w:p w:rsidR="000C70F3" w:rsidRDefault="000C70F3" w:rsidP="008522F1">
      <w:pPr>
        <w:jc w:val="both"/>
        <w:rPr>
          <w:rFonts w:ascii="Amnesty Trade Gothic Light" w:hAnsi="Amnesty Trade Gothic Light"/>
          <w:sz w:val="20"/>
          <w:szCs w:val="20"/>
        </w:rPr>
      </w:pPr>
    </w:p>
    <w:p w:rsidR="000C70F3" w:rsidRDefault="000C70F3" w:rsidP="008522F1">
      <w:pPr>
        <w:jc w:val="both"/>
        <w:rPr>
          <w:rFonts w:ascii="Amnesty Trade Gothic Light" w:hAnsi="Amnesty Trade Gothic Light"/>
          <w:sz w:val="20"/>
          <w:szCs w:val="20"/>
        </w:rPr>
      </w:pPr>
      <w:r>
        <w:rPr>
          <w:rFonts w:ascii="Amnesty Trade Gothic Light" w:hAnsi="Amnesty Trade Gothic Light"/>
          <w:sz w:val="20"/>
          <w:szCs w:val="20"/>
        </w:rPr>
        <w:t>Article 79 (1):</w:t>
      </w:r>
    </w:p>
    <w:p w:rsidR="000C70F3" w:rsidRDefault="000C70F3" w:rsidP="008522F1">
      <w:pPr>
        <w:jc w:val="both"/>
        <w:rPr>
          <w:rFonts w:ascii="Amnesty Trade Gothic Light" w:hAnsi="Amnesty Trade Gothic Light"/>
          <w:sz w:val="20"/>
          <w:szCs w:val="20"/>
        </w:rPr>
      </w:pPr>
    </w:p>
    <w:p w:rsidR="000C70F3" w:rsidRPr="00753DEF" w:rsidRDefault="000C70F3" w:rsidP="00987466">
      <w:pPr>
        <w:ind w:left="794" w:right="794"/>
        <w:jc w:val="both"/>
        <w:rPr>
          <w:rFonts w:ascii="Amnesty Trade Gothic Light" w:hAnsi="Amnesty Trade Gothic Light"/>
          <w:i/>
          <w:sz w:val="18"/>
          <w:szCs w:val="18"/>
        </w:rPr>
      </w:pPr>
      <w:r w:rsidRPr="00753DEF">
        <w:rPr>
          <w:rFonts w:ascii="Amnesty Trade Gothic Light" w:hAnsi="Amnesty Trade Gothic Light"/>
          <w:i/>
          <w:sz w:val="18"/>
          <w:szCs w:val="18"/>
        </w:rPr>
        <w:t>Nothing in the present Convention shall affect the right of each State Party to establish the criteria governing admission of migrant workers and members of their families.</w:t>
      </w:r>
    </w:p>
    <w:p w:rsidR="000C70F3" w:rsidRPr="003151F1" w:rsidRDefault="000C70F3" w:rsidP="008522F1">
      <w:pPr>
        <w:jc w:val="both"/>
        <w:rPr>
          <w:rFonts w:ascii="Amnesty Trade Gothic Light" w:hAnsi="Amnesty Trade Gothic Light"/>
          <w:sz w:val="20"/>
          <w:szCs w:val="20"/>
        </w:rPr>
      </w:pPr>
    </w:p>
    <w:p w:rsidR="000C70F3" w:rsidRDefault="000C70F3" w:rsidP="008522F1">
      <w:pPr>
        <w:jc w:val="both"/>
        <w:rPr>
          <w:rFonts w:ascii="Amnesty Trade Gothic Light" w:hAnsi="Amnesty Trade Gothic Light"/>
          <w:sz w:val="20"/>
          <w:szCs w:val="20"/>
        </w:rPr>
      </w:pPr>
      <w:r>
        <w:rPr>
          <w:rFonts w:ascii="Amnesty Trade Gothic Light" w:hAnsi="Amnesty Trade Gothic Light"/>
          <w:sz w:val="20"/>
          <w:szCs w:val="20"/>
        </w:rPr>
        <w:t>The assertion that the Migrant Workers Convention would infringe upon state sovereignty is legally unsound. As long as they respect the standards set out by international human rights law and other legal sources, such as regional treaties, states can enact the measures they consider appropriate to regulate entry, stay, and exit of people from their territory. Arguments criticizing the Convention as an instrument severely limiting national sovereignty with respect to territorial or border control cunningly misrepresent its content.</w:t>
      </w:r>
    </w:p>
    <w:p w:rsidR="000C70F3" w:rsidRDefault="000C70F3" w:rsidP="008522F1">
      <w:pPr>
        <w:jc w:val="both"/>
        <w:rPr>
          <w:rFonts w:ascii="Amnesty Trade Gothic Light" w:hAnsi="Amnesty Trade Gothic Light"/>
          <w:sz w:val="20"/>
          <w:szCs w:val="20"/>
        </w:rPr>
      </w:pPr>
    </w:p>
    <w:p w:rsidR="000C70F3" w:rsidRDefault="000C70F3" w:rsidP="008522F1">
      <w:pPr>
        <w:jc w:val="both"/>
        <w:rPr>
          <w:rFonts w:ascii="Amnesty Trade Gothic Light" w:hAnsi="Amnesty Trade Gothic Light"/>
          <w:sz w:val="20"/>
          <w:szCs w:val="20"/>
        </w:rPr>
      </w:pPr>
    </w:p>
    <w:p w:rsidR="000C70F3" w:rsidRPr="003151F1" w:rsidRDefault="000C70F3" w:rsidP="00196048">
      <w:pPr>
        <w:jc w:val="both"/>
        <w:rPr>
          <w:rFonts w:ascii="Amnesty Trade Gothic Light" w:hAnsi="Amnesty Trade Gothic Light"/>
          <w:sz w:val="20"/>
          <w:szCs w:val="20"/>
        </w:rPr>
      </w:pPr>
    </w:p>
    <w:p w:rsidR="000C70F3" w:rsidRPr="003151F1" w:rsidRDefault="000C70F3" w:rsidP="008A6F5E">
      <w:pPr>
        <w:jc w:val="both"/>
        <w:rPr>
          <w:rFonts w:ascii="Amnesty Trade Gothic Light" w:hAnsi="Amnesty Trade Gothic Light"/>
          <w:b/>
          <w:sz w:val="20"/>
          <w:szCs w:val="20"/>
        </w:rPr>
      </w:pPr>
      <w:r>
        <w:rPr>
          <w:rFonts w:ascii="Amnesty Trade Gothic Light" w:hAnsi="Amnesty Trade Gothic Light"/>
          <w:b/>
          <w:sz w:val="20"/>
          <w:szCs w:val="20"/>
        </w:rPr>
        <w:t>PART 3</w:t>
      </w:r>
      <w:r w:rsidRPr="003151F1">
        <w:rPr>
          <w:rFonts w:ascii="Amnesty Trade Gothic Light" w:hAnsi="Amnesty Trade Gothic Light"/>
          <w:b/>
          <w:sz w:val="20"/>
          <w:szCs w:val="20"/>
        </w:rPr>
        <w:t xml:space="preserve"> – Committee on the Protection of the Rights of All Migrant Workers and Members of their Families</w:t>
      </w:r>
    </w:p>
    <w:p w:rsidR="000C70F3" w:rsidRPr="003151F1" w:rsidRDefault="000C70F3" w:rsidP="008A6F5E">
      <w:pPr>
        <w:jc w:val="both"/>
        <w:rPr>
          <w:rFonts w:ascii="Amnesty Trade Gothic Light" w:hAnsi="Amnesty Trade Gothic Light"/>
          <w:b/>
          <w:sz w:val="20"/>
          <w:szCs w:val="20"/>
        </w:rPr>
      </w:pPr>
    </w:p>
    <w:p w:rsidR="000C70F3" w:rsidRPr="003151F1" w:rsidRDefault="000C70F3" w:rsidP="008A6F5E">
      <w:pPr>
        <w:jc w:val="both"/>
        <w:rPr>
          <w:rFonts w:ascii="Amnesty Trade Gothic Light" w:hAnsi="Amnesty Trade Gothic Light"/>
          <w:b/>
          <w:sz w:val="20"/>
          <w:szCs w:val="20"/>
        </w:rPr>
      </w:pPr>
    </w:p>
    <w:p w:rsidR="000C70F3" w:rsidRPr="003151F1" w:rsidRDefault="000C70F3" w:rsidP="003244EB">
      <w:pPr>
        <w:jc w:val="both"/>
        <w:rPr>
          <w:rFonts w:ascii="Amnesty Trade Gothic Light" w:hAnsi="Amnesty Trade Gothic Light"/>
          <w:b/>
          <w:i/>
          <w:sz w:val="20"/>
          <w:szCs w:val="20"/>
        </w:rPr>
      </w:pPr>
      <w:r w:rsidRPr="003151F1">
        <w:rPr>
          <w:rFonts w:ascii="Amnesty Trade Gothic Light" w:hAnsi="Amnesty Trade Gothic Light"/>
          <w:b/>
          <w:i/>
          <w:sz w:val="20"/>
          <w:szCs w:val="20"/>
        </w:rPr>
        <w:t>Overview</w:t>
      </w:r>
    </w:p>
    <w:p w:rsidR="000C70F3" w:rsidRPr="003151F1" w:rsidRDefault="000C70F3" w:rsidP="00164493">
      <w:pPr>
        <w:ind w:firstLine="720"/>
        <w:jc w:val="both"/>
        <w:rPr>
          <w:rFonts w:ascii="Amnesty Trade Gothic Light" w:hAnsi="Amnesty Trade Gothic Light"/>
          <w:bCs/>
          <w:sz w:val="20"/>
          <w:szCs w:val="20"/>
        </w:rPr>
      </w:pPr>
    </w:p>
    <w:p w:rsidR="000C70F3" w:rsidRPr="003151F1" w:rsidRDefault="000C70F3" w:rsidP="003244EB">
      <w:pPr>
        <w:jc w:val="both"/>
        <w:rPr>
          <w:rFonts w:ascii="Amnesty Trade Gothic Light" w:hAnsi="Amnesty Trade Gothic Light"/>
          <w:bCs/>
          <w:sz w:val="20"/>
          <w:szCs w:val="20"/>
        </w:rPr>
      </w:pPr>
      <w:r w:rsidRPr="003151F1">
        <w:rPr>
          <w:rFonts w:ascii="Amnesty Trade Gothic Light" w:hAnsi="Amnesty Trade Gothic Light"/>
          <w:bCs/>
          <w:sz w:val="20"/>
          <w:szCs w:val="20"/>
        </w:rPr>
        <w:t xml:space="preserve">The Committee on the Protection of the Rights of All Migrant Workers and Members of their Families is the treaty monitoring body of the International Convention on the Protection of the Rights of All Migrant workers and Members of their Families. The CMW, established on 11 December 2003 in accordance with article 72 of the Convention, which provides for the creation of a Committee of ten experts of “high moral standing, impartiality and recognized competence in the field covered by the Convention,” held its first meeting in </w:t>
      </w:r>
      <w:smartTag w:uri="urn:schemas-microsoft-com:office:smarttags" w:element="place">
        <w:smartTag w:uri="urn:schemas-microsoft-com:office:smarttags" w:element="City">
          <w:r w:rsidRPr="003151F1">
            <w:rPr>
              <w:rFonts w:ascii="Amnesty Trade Gothic Light" w:hAnsi="Amnesty Trade Gothic Light"/>
              <w:bCs/>
              <w:sz w:val="20"/>
              <w:szCs w:val="20"/>
            </w:rPr>
            <w:t>Geneva</w:t>
          </w:r>
        </w:smartTag>
      </w:smartTag>
      <w:r>
        <w:rPr>
          <w:rFonts w:ascii="Amnesty Trade Gothic Light" w:hAnsi="Amnesty Trade Gothic Light"/>
          <w:bCs/>
          <w:sz w:val="20"/>
          <w:szCs w:val="20"/>
        </w:rPr>
        <w:t xml:space="preserve"> from one</w:t>
      </w:r>
      <w:r w:rsidRPr="003151F1">
        <w:rPr>
          <w:rFonts w:ascii="Amnesty Trade Gothic Light" w:hAnsi="Amnesty Trade Gothic Light"/>
          <w:bCs/>
          <w:sz w:val="20"/>
          <w:szCs w:val="20"/>
        </w:rPr>
        <w:t xml:space="preserve"> to 5 March 2004. The CMW’s composition has recently changed</w:t>
      </w:r>
      <w:r>
        <w:rPr>
          <w:rFonts w:ascii="Amnesty Trade Gothic Light" w:hAnsi="Amnesty Trade Gothic Light"/>
          <w:bCs/>
          <w:sz w:val="20"/>
          <w:szCs w:val="20"/>
        </w:rPr>
        <w:t xml:space="preserve"> following</w:t>
      </w:r>
      <w:r w:rsidRPr="003151F1">
        <w:rPr>
          <w:rFonts w:ascii="Amnesty Trade Gothic Light" w:hAnsi="Amnesty Trade Gothic Light"/>
          <w:bCs/>
          <w:sz w:val="20"/>
          <w:szCs w:val="20"/>
        </w:rPr>
        <w:t xml:space="preserve"> the 41st ratification, which allows the number of its members to rise to 14 (see table D).</w:t>
      </w:r>
    </w:p>
    <w:p w:rsidR="000C70F3" w:rsidRPr="003151F1" w:rsidRDefault="000C70F3" w:rsidP="00164493">
      <w:pPr>
        <w:ind w:firstLine="720"/>
        <w:jc w:val="both"/>
        <w:rPr>
          <w:rFonts w:ascii="Amnesty Trade Gothic Light" w:hAnsi="Amnesty Trade Gothic Light"/>
          <w:bCs/>
          <w:sz w:val="20"/>
          <w:szCs w:val="20"/>
        </w:rPr>
      </w:pPr>
    </w:p>
    <w:p w:rsidR="000C70F3" w:rsidRPr="003151F1" w:rsidRDefault="000C70F3" w:rsidP="003244EB">
      <w:pPr>
        <w:jc w:val="both"/>
        <w:rPr>
          <w:rFonts w:ascii="Amnesty Trade Gothic Light" w:hAnsi="Amnesty Trade Gothic Light"/>
          <w:bCs/>
          <w:sz w:val="20"/>
          <w:szCs w:val="20"/>
        </w:rPr>
      </w:pPr>
      <w:r w:rsidRPr="003151F1">
        <w:rPr>
          <w:rFonts w:ascii="Amnesty Trade Gothic Light" w:hAnsi="Amnesty Trade Gothic Light"/>
          <w:bCs/>
          <w:sz w:val="20"/>
          <w:szCs w:val="20"/>
        </w:rPr>
        <w:t>The role of the Committee includes the consideration of State Parties’ reports, the consideration of communications received under articles 76 and 77,</w:t>
      </w:r>
      <w:r w:rsidRPr="003151F1">
        <w:rPr>
          <w:rStyle w:val="Rimandonotadichiusura"/>
          <w:rFonts w:ascii="Amnesty Trade Gothic Light" w:hAnsi="Amnesty Trade Gothic Light"/>
          <w:bCs/>
          <w:sz w:val="20"/>
          <w:szCs w:val="20"/>
        </w:rPr>
        <w:endnoteReference w:id="14"/>
      </w:r>
      <w:r w:rsidRPr="003151F1">
        <w:rPr>
          <w:rFonts w:ascii="Amnesty Trade Gothic Light" w:hAnsi="Amnesty Trade Gothic Light"/>
          <w:bCs/>
          <w:sz w:val="20"/>
          <w:szCs w:val="20"/>
        </w:rPr>
        <w:t xml:space="preserve"> the drafting of annual reports to be presented to the UN General Assembly, the promotion of the MWC, and the organization of a Day of General Discussion. In general, the CMW is responsible to pursue and facilitate cooperation with other stakeholders such as IGOs, NGOs and national human rights institutions, on matters related to the Convention. This task, a sign of the multidirectional and multi-level approach characterizing the Committee, is extremely relevant if we consider the low number of ratifications of the MWC and its lack of popularity.</w:t>
      </w:r>
    </w:p>
    <w:p w:rsidR="000C70F3" w:rsidRPr="003151F1" w:rsidRDefault="000C70F3" w:rsidP="00164493">
      <w:pPr>
        <w:ind w:firstLine="720"/>
        <w:jc w:val="both"/>
        <w:rPr>
          <w:rFonts w:ascii="Amnesty Trade Gothic Light" w:hAnsi="Amnesty Trade Gothic Light"/>
          <w:bCs/>
          <w:sz w:val="20"/>
          <w:szCs w:val="20"/>
        </w:rPr>
      </w:pPr>
    </w:p>
    <w:p w:rsidR="000C70F3" w:rsidRDefault="000C70F3" w:rsidP="00446AC7">
      <w:pPr>
        <w:jc w:val="both"/>
        <w:rPr>
          <w:rFonts w:ascii="Amnesty Trade Gothic Light" w:hAnsi="Amnesty Trade Gothic Light"/>
          <w:bCs/>
          <w:sz w:val="20"/>
          <w:szCs w:val="20"/>
        </w:rPr>
      </w:pPr>
      <w:r w:rsidRPr="003151F1">
        <w:rPr>
          <w:rFonts w:ascii="Amnesty Trade Gothic Light" w:hAnsi="Amnesty Trade Gothic Light"/>
          <w:bCs/>
          <w:sz w:val="20"/>
          <w:szCs w:val="20"/>
        </w:rPr>
        <w:t>In fact, the importance afforded to the development of a constructive dialogue with the many different actors interacting on the international landscape in the field of migrant workers’ protection has alwa</w:t>
      </w:r>
      <w:r>
        <w:rPr>
          <w:rFonts w:ascii="Amnesty Trade Gothic Light" w:hAnsi="Amnesty Trade Gothic Light"/>
          <w:bCs/>
          <w:sz w:val="20"/>
          <w:szCs w:val="20"/>
        </w:rPr>
        <w:t xml:space="preserve">ys been a trademark of the CMW. </w:t>
      </w:r>
      <w:r w:rsidRPr="003151F1">
        <w:rPr>
          <w:rFonts w:ascii="Amnesty Trade Gothic Light" w:hAnsi="Amnesty Trade Gothic Light"/>
          <w:bCs/>
          <w:sz w:val="20"/>
          <w:szCs w:val="20"/>
        </w:rPr>
        <w:t>It is noteworthy to register how the rapid increase in the number of ratifications</w:t>
      </w:r>
      <w:r>
        <w:rPr>
          <w:rFonts w:ascii="Amnesty Trade Gothic Light" w:hAnsi="Amnesty Trade Gothic Light"/>
          <w:bCs/>
          <w:sz w:val="20"/>
          <w:szCs w:val="20"/>
        </w:rPr>
        <w:t xml:space="preserve"> of the Convention in the last seven</w:t>
      </w:r>
      <w:r w:rsidRPr="003151F1">
        <w:rPr>
          <w:rFonts w:ascii="Amnesty Trade Gothic Light" w:hAnsi="Amnesty Trade Gothic Light"/>
          <w:bCs/>
          <w:sz w:val="20"/>
          <w:szCs w:val="20"/>
        </w:rPr>
        <w:t xml:space="preserve"> years coincides with the establishment of CMW. This generated a sort of self-perpetuating cycle, which in turn had a positive effect on the status of the Committee</w:t>
      </w:r>
      <w:r>
        <w:rPr>
          <w:rFonts w:ascii="Amnesty Trade Gothic Light" w:hAnsi="Amnesty Trade Gothic Light"/>
          <w:bCs/>
          <w:sz w:val="20"/>
          <w:szCs w:val="20"/>
        </w:rPr>
        <w:t xml:space="preserve"> itself</w:t>
      </w:r>
      <w:r w:rsidRPr="003151F1">
        <w:rPr>
          <w:rFonts w:ascii="Amnesty Trade Gothic Light" w:hAnsi="Amnesty Trade Gothic Light"/>
          <w:bCs/>
          <w:sz w:val="20"/>
          <w:szCs w:val="20"/>
        </w:rPr>
        <w:t>, “recognized as a major player in international migration discussion.”</w:t>
      </w:r>
      <w:r w:rsidRPr="003151F1">
        <w:rPr>
          <w:rStyle w:val="Rimandonotadichiusura"/>
          <w:rFonts w:ascii="Amnesty Trade Gothic Light" w:hAnsi="Amnesty Trade Gothic Light"/>
          <w:bCs/>
          <w:sz w:val="20"/>
          <w:szCs w:val="20"/>
        </w:rPr>
        <w:endnoteReference w:id="15"/>
      </w:r>
    </w:p>
    <w:p w:rsidR="000C70F3" w:rsidRDefault="000C70F3" w:rsidP="00446AC7">
      <w:pPr>
        <w:jc w:val="both"/>
        <w:rPr>
          <w:rFonts w:ascii="Amnesty Trade Gothic Light" w:hAnsi="Amnesty Trade Gothic Light"/>
          <w:bCs/>
          <w:sz w:val="20"/>
          <w:szCs w:val="20"/>
        </w:rPr>
      </w:pPr>
    </w:p>
    <w:p w:rsidR="000C70F3" w:rsidRDefault="000C70F3" w:rsidP="00446AC7">
      <w:pPr>
        <w:jc w:val="both"/>
        <w:rPr>
          <w:rFonts w:ascii="Amnesty Trade Gothic Light" w:hAnsi="Amnesty Trade Gothic Light"/>
          <w:bCs/>
          <w:sz w:val="20"/>
          <w:szCs w:val="20"/>
        </w:rPr>
      </w:pPr>
    </w:p>
    <w:p w:rsidR="000C70F3" w:rsidRPr="00EA5D30" w:rsidRDefault="000C70F3" w:rsidP="00446AC7">
      <w:pPr>
        <w:jc w:val="both"/>
        <w:rPr>
          <w:rFonts w:ascii="Amnesty Trade Gothic Light" w:hAnsi="Amnesty Trade Gothic Light"/>
          <w:b/>
          <w:bCs/>
          <w:i/>
          <w:sz w:val="20"/>
          <w:szCs w:val="20"/>
        </w:rPr>
      </w:pPr>
      <w:r>
        <w:rPr>
          <w:rFonts w:ascii="Amnesty Trade Gothic Light" w:hAnsi="Amnesty Trade Gothic Light"/>
          <w:b/>
          <w:bCs/>
          <w:i/>
          <w:sz w:val="20"/>
          <w:szCs w:val="20"/>
        </w:rPr>
        <w:t>Early Sessions: Appointments, Working Methods, and Reporting Guidelines</w:t>
      </w:r>
    </w:p>
    <w:p w:rsidR="000C70F3" w:rsidRDefault="000C70F3" w:rsidP="00EA5D30">
      <w:pPr>
        <w:jc w:val="both"/>
        <w:rPr>
          <w:rFonts w:ascii="Amnesty Trade Gothic Light" w:hAnsi="Amnesty Trade Gothic Light"/>
          <w:bCs/>
          <w:sz w:val="20"/>
          <w:szCs w:val="20"/>
        </w:rPr>
      </w:pPr>
    </w:p>
    <w:p w:rsidR="000C70F3" w:rsidRDefault="000C70F3" w:rsidP="00EA5D30">
      <w:pPr>
        <w:jc w:val="both"/>
        <w:rPr>
          <w:rFonts w:ascii="Amnesty Trade Gothic Light" w:hAnsi="Amnesty Trade Gothic Light"/>
          <w:b/>
          <w:bCs/>
          <w:sz w:val="20"/>
          <w:szCs w:val="20"/>
        </w:rPr>
      </w:pPr>
      <w:r w:rsidRPr="003B1952">
        <w:rPr>
          <w:rFonts w:ascii="Amnesty Trade Gothic Light" w:hAnsi="Amnesty Trade Gothic Light"/>
          <w:b/>
          <w:bCs/>
          <w:sz w:val="20"/>
          <w:szCs w:val="20"/>
        </w:rPr>
        <w:t xml:space="preserve">First Session – </w:t>
      </w:r>
      <w:hyperlink r:id="rId8" w:history="1">
        <w:r w:rsidRPr="003B1952">
          <w:rPr>
            <w:rFonts w:ascii="Amnesty Trade Gothic Light" w:hAnsi="Amnesty Trade Gothic Light"/>
            <w:b/>
            <w:bCs/>
            <w:sz w:val="20"/>
            <w:szCs w:val="20"/>
          </w:rPr>
          <w:t xml:space="preserve">1 - 5 March 2004 </w:t>
        </w:r>
      </w:hyperlink>
    </w:p>
    <w:p w:rsidR="000C70F3" w:rsidRDefault="000C70F3" w:rsidP="00EA5D30">
      <w:pPr>
        <w:rPr>
          <w:rFonts w:ascii="Amnesty Trade Gothic Light" w:hAnsi="Amnesty Trade Gothic Light"/>
          <w:b/>
          <w:bCs/>
          <w:sz w:val="20"/>
          <w:szCs w:val="20"/>
        </w:rPr>
      </w:pPr>
    </w:p>
    <w:p w:rsidR="000C70F3" w:rsidRDefault="000C70F3" w:rsidP="00EA5D30">
      <w:pPr>
        <w:jc w:val="both"/>
        <w:rPr>
          <w:rFonts w:ascii="Amnesty Trade Gothic Light" w:hAnsi="Amnesty Trade Gothic Light"/>
          <w:bCs/>
          <w:sz w:val="20"/>
          <w:szCs w:val="20"/>
        </w:rPr>
      </w:pPr>
      <w:r>
        <w:rPr>
          <w:rFonts w:ascii="Amnesty Trade Gothic Light" w:hAnsi="Amnesty Trade Gothic Light"/>
          <w:bCs/>
          <w:sz w:val="20"/>
          <w:szCs w:val="20"/>
        </w:rPr>
        <w:t>The Committee held its first session</w:t>
      </w:r>
      <w:r w:rsidRPr="00E06C7F">
        <w:rPr>
          <w:rFonts w:ascii="Amnesty Trade Gothic Light" w:hAnsi="Amnesty Trade Gothic Light"/>
          <w:bCs/>
          <w:sz w:val="20"/>
          <w:szCs w:val="20"/>
        </w:rPr>
        <w:t xml:space="preserve"> in </w:t>
      </w:r>
      <w:smartTag w:uri="urn:schemas-microsoft-com:office:smarttags" w:element="place">
        <w:smartTag w:uri="urn:schemas-microsoft-com:office:smarttags" w:element="City">
          <w:r w:rsidRPr="00E06C7F">
            <w:rPr>
              <w:rFonts w:ascii="Amnesty Trade Gothic Light" w:hAnsi="Amnesty Trade Gothic Light"/>
              <w:bCs/>
              <w:sz w:val="20"/>
              <w:szCs w:val="20"/>
            </w:rPr>
            <w:t>Geneva</w:t>
          </w:r>
        </w:smartTag>
      </w:smartTag>
      <w:r w:rsidRPr="00E06C7F">
        <w:rPr>
          <w:rFonts w:ascii="Amnesty Trade Gothic Light" w:hAnsi="Amnesty Trade Gothic Light"/>
          <w:bCs/>
          <w:sz w:val="20"/>
          <w:szCs w:val="20"/>
        </w:rPr>
        <w:t xml:space="preserve">. The </w:t>
      </w:r>
      <w:r>
        <w:rPr>
          <w:rFonts w:ascii="Amnesty Trade Gothic Light" w:hAnsi="Amnesty Trade Gothic Light"/>
          <w:bCs/>
          <w:sz w:val="20"/>
          <w:szCs w:val="20"/>
        </w:rPr>
        <w:t xml:space="preserve">ten </w:t>
      </w:r>
      <w:r w:rsidRPr="00E06C7F">
        <w:rPr>
          <w:rFonts w:ascii="Amnesty Trade Gothic Light" w:hAnsi="Amnesty Trade Gothic Light"/>
          <w:bCs/>
          <w:sz w:val="20"/>
          <w:szCs w:val="20"/>
        </w:rPr>
        <w:t xml:space="preserve">appointed members were </w:t>
      </w:r>
      <w:r w:rsidRPr="00310691">
        <w:rPr>
          <w:rFonts w:ascii="Amnesty Trade Gothic Light" w:hAnsi="Amnesty Trade Gothic Light"/>
          <w:b/>
          <w:bCs/>
          <w:sz w:val="20"/>
          <w:szCs w:val="20"/>
        </w:rPr>
        <w:t>Francisco Alba</w:t>
      </w:r>
      <w:r w:rsidRPr="00E06C7F">
        <w:rPr>
          <w:rFonts w:ascii="Amnesty Trade Gothic Light" w:hAnsi="Amnesty Trade Gothic Light"/>
          <w:bCs/>
          <w:sz w:val="20"/>
          <w:szCs w:val="20"/>
        </w:rPr>
        <w:t xml:space="preserve"> (Mexico), </w:t>
      </w:r>
      <w:r w:rsidRPr="00CD650F">
        <w:rPr>
          <w:rFonts w:ascii="Amnesty Trade Gothic Light" w:hAnsi="Amnesty Trade Gothic Light"/>
          <w:b/>
          <w:bCs/>
          <w:sz w:val="20"/>
          <w:szCs w:val="20"/>
        </w:rPr>
        <w:t xml:space="preserve">Francisco </w:t>
      </w:r>
      <w:hyperlink r:id="rId9" w:history="1">
        <w:proofErr w:type="spellStart"/>
        <w:r w:rsidRPr="00CD650F">
          <w:rPr>
            <w:rFonts w:ascii="Amnesty Trade Gothic Light" w:hAnsi="Amnesty Trade Gothic Light"/>
            <w:b/>
            <w:bCs/>
            <w:iCs/>
            <w:sz w:val="20"/>
            <w:szCs w:val="20"/>
          </w:rPr>
          <w:t>Carrión</w:t>
        </w:r>
        <w:proofErr w:type="spellEnd"/>
      </w:hyperlink>
      <w:r w:rsidRPr="00CD650F">
        <w:rPr>
          <w:rFonts w:ascii="Amnesty Trade Gothic Light" w:hAnsi="Amnesty Trade Gothic Light"/>
          <w:b/>
          <w:bCs/>
          <w:sz w:val="20"/>
          <w:szCs w:val="20"/>
        </w:rPr>
        <w:t>-Mena</w:t>
      </w:r>
      <w:r w:rsidRPr="00E06C7F">
        <w:rPr>
          <w:rFonts w:ascii="Amnesty Trade Gothic Light" w:hAnsi="Amnesty Trade Gothic Light"/>
          <w:bCs/>
          <w:sz w:val="20"/>
          <w:szCs w:val="20"/>
        </w:rPr>
        <w:t xml:space="preserve"> (Ecuador), </w:t>
      </w:r>
      <w:r w:rsidRPr="00CD650F">
        <w:rPr>
          <w:rFonts w:ascii="Amnesty Trade Gothic Light" w:hAnsi="Amnesty Trade Gothic Light"/>
          <w:b/>
          <w:bCs/>
          <w:sz w:val="20"/>
          <w:szCs w:val="20"/>
        </w:rPr>
        <w:t xml:space="preserve">Ana Elizabeth </w:t>
      </w:r>
      <w:proofErr w:type="spellStart"/>
      <w:r w:rsidRPr="00CD650F">
        <w:rPr>
          <w:rFonts w:ascii="Amnesty Trade Gothic Light" w:hAnsi="Amnesty Trade Gothic Light"/>
          <w:b/>
          <w:bCs/>
          <w:sz w:val="20"/>
          <w:szCs w:val="20"/>
        </w:rPr>
        <w:t>Cubias</w:t>
      </w:r>
      <w:proofErr w:type="spellEnd"/>
      <w:r w:rsidRPr="00CD650F">
        <w:rPr>
          <w:rFonts w:ascii="Amnesty Trade Gothic Light" w:hAnsi="Amnesty Trade Gothic Light"/>
          <w:b/>
          <w:bCs/>
          <w:sz w:val="20"/>
          <w:szCs w:val="20"/>
        </w:rPr>
        <w:t xml:space="preserve"> Medina</w:t>
      </w:r>
      <w:r w:rsidRPr="00E06C7F">
        <w:rPr>
          <w:rFonts w:ascii="Amnesty Trade Gothic Light" w:hAnsi="Amnesty Trade Gothic Light"/>
          <w:bCs/>
          <w:sz w:val="20"/>
          <w:szCs w:val="20"/>
        </w:rPr>
        <w:t xml:space="preserve"> (El Salvador), </w:t>
      </w:r>
      <w:r w:rsidRPr="00CD650F">
        <w:rPr>
          <w:rFonts w:ascii="Amnesty Trade Gothic Light" w:hAnsi="Amnesty Trade Gothic Light"/>
          <w:b/>
          <w:bCs/>
          <w:sz w:val="20"/>
          <w:szCs w:val="20"/>
        </w:rPr>
        <w:t xml:space="preserve">Azad </w:t>
      </w:r>
      <w:proofErr w:type="spellStart"/>
      <w:r w:rsidRPr="00CD650F">
        <w:rPr>
          <w:rFonts w:ascii="Amnesty Trade Gothic Light" w:hAnsi="Amnesty Trade Gothic Light"/>
          <w:b/>
          <w:sz w:val="20"/>
          <w:szCs w:val="20"/>
        </w:rPr>
        <w:t>Taghizadet</w:t>
      </w:r>
      <w:proofErr w:type="spellEnd"/>
      <w:r w:rsidRPr="00E06C7F">
        <w:rPr>
          <w:rFonts w:ascii="Amnesty Trade Gothic Light" w:hAnsi="Amnesty Trade Gothic Light"/>
          <w:sz w:val="20"/>
          <w:szCs w:val="20"/>
        </w:rPr>
        <w:t xml:space="preserve"> (Azerbaijan), </w:t>
      </w:r>
      <w:r w:rsidRPr="00310691">
        <w:rPr>
          <w:rFonts w:ascii="Amnesty Trade Gothic Light" w:hAnsi="Amnesty Trade Gothic Light"/>
          <w:b/>
          <w:bCs/>
          <w:sz w:val="20"/>
          <w:szCs w:val="20"/>
        </w:rPr>
        <w:t xml:space="preserve">José S. </w:t>
      </w:r>
      <w:proofErr w:type="spellStart"/>
      <w:r w:rsidRPr="00310691">
        <w:rPr>
          <w:rFonts w:ascii="Amnesty Trade Gothic Light" w:hAnsi="Amnesty Trade Gothic Light"/>
          <w:b/>
          <w:sz w:val="20"/>
          <w:szCs w:val="20"/>
        </w:rPr>
        <w:t>Brillantes</w:t>
      </w:r>
      <w:proofErr w:type="spellEnd"/>
      <w:r>
        <w:rPr>
          <w:rFonts w:ascii="Amnesty Trade Gothic Light" w:hAnsi="Amnesty Trade Gothic Light"/>
          <w:sz w:val="20"/>
          <w:szCs w:val="20"/>
        </w:rPr>
        <w:t xml:space="preserve"> </w:t>
      </w:r>
      <w:r w:rsidRPr="00E06C7F">
        <w:rPr>
          <w:rFonts w:ascii="Amnesty Trade Gothic Light" w:hAnsi="Amnesty Trade Gothic Light"/>
          <w:sz w:val="20"/>
          <w:szCs w:val="20"/>
        </w:rPr>
        <w:t xml:space="preserve">(Philippines), </w:t>
      </w:r>
      <w:r w:rsidRPr="00CD650F">
        <w:rPr>
          <w:rFonts w:ascii="Amnesty Trade Gothic Light" w:hAnsi="Amnesty Trade Gothic Light"/>
          <w:b/>
          <w:bCs/>
          <w:sz w:val="20"/>
          <w:szCs w:val="20"/>
        </w:rPr>
        <w:t xml:space="preserve">Prasad </w:t>
      </w:r>
      <w:proofErr w:type="spellStart"/>
      <w:r w:rsidRPr="00CD650F">
        <w:rPr>
          <w:rFonts w:ascii="Amnesty Trade Gothic Light" w:hAnsi="Amnesty Trade Gothic Light"/>
          <w:b/>
          <w:sz w:val="20"/>
          <w:szCs w:val="20"/>
        </w:rPr>
        <w:t>Kariyawasam</w:t>
      </w:r>
      <w:proofErr w:type="spellEnd"/>
      <w:r w:rsidRPr="00E06C7F">
        <w:rPr>
          <w:rFonts w:ascii="Amnesty Trade Gothic Light" w:hAnsi="Amnesty Trade Gothic Light"/>
          <w:sz w:val="20"/>
          <w:szCs w:val="20"/>
        </w:rPr>
        <w:t xml:space="preserve"> (Sri Lanka), </w:t>
      </w:r>
      <w:proofErr w:type="spellStart"/>
      <w:r w:rsidRPr="00CD650F">
        <w:rPr>
          <w:rFonts w:ascii="Amnesty Trade Gothic Light" w:hAnsi="Amnesty Trade Gothic Light"/>
          <w:b/>
          <w:bCs/>
          <w:sz w:val="20"/>
          <w:szCs w:val="20"/>
        </w:rPr>
        <w:t>Abdelhamid</w:t>
      </w:r>
      <w:proofErr w:type="spellEnd"/>
      <w:r w:rsidRPr="00CD650F">
        <w:rPr>
          <w:rFonts w:ascii="Amnesty Trade Gothic Light" w:hAnsi="Amnesty Trade Gothic Light"/>
          <w:b/>
          <w:bCs/>
          <w:sz w:val="20"/>
          <w:szCs w:val="20"/>
        </w:rPr>
        <w:t xml:space="preserve"> El </w:t>
      </w:r>
      <w:proofErr w:type="spellStart"/>
      <w:r w:rsidRPr="00CD650F">
        <w:rPr>
          <w:rFonts w:ascii="Amnesty Trade Gothic Light" w:hAnsi="Amnesty Trade Gothic Light"/>
          <w:b/>
          <w:bCs/>
          <w:sz w:val="20"/>
          <w:szCs w:val="20"/>
        </w:rPr>
        <w:t>Jamri</w:t>
      </w:r>
      <w:proofErr w:type="spellEnd"/>
      <w:r w:rsidRPr="00E06C7F">
        <w:rPr>
          <w:rFonts w:ascii="Amnesty Trade Gothic Light" w:hAnsi="Amnesty Trade Gothic Light"/>
          <w:bCs/>
          <w:sz w:val="20"/>
          <w:szCs w:val="20"/>
        </w:rPr>
        <w:t xml:space="preserve"> (Morocco), </w:t>
      </w:r>
      <w:r w:rsidRPr="00CD650F">
        <w:rPr>
          <w:rFonts w:ascii="Amnesty Trade Gothic Light" w:hAnsi="Amnesty Trade Gothic Light"/>
          <w:b/>
          <w:bCs/>
          <w:sz w:val="20"/>
          <w:szCs w:val="20"/>
        </w:rPr>
        <w:t xml:space="preserve">Arthur </w:t>
      </w:r>
      <w:proofErr w:type="spellStart"/>
      <w:r w:rsidRPr="00CD650F">
        <w:rPr>
          <w:rFonts w:ascii="Amnesty Trade Gothic Light" w:hAnsi="Amnesty Trade Gothic Light"/>
          <w:b/>
          <w:bCs/>
          <w:sz w:val="20"/>
          <w:szCs w:val="20"/>
        </w:rPr>
        <w:t>Shatto</w:t>
      </w:r>
      <w:proofErr w:type="spellEnd"/>
      <w:r w:rsidRPr="00CD650F">
        <w:rPr>
          <w:rFonts w:ascii="Amnesty Trade Gothic Light" w:hAnsi="Amnesty Trade Gothic Light"/>
          <w:b/>
          <w:bCs/>
          <w:sz w:val="20"/>
          <w:szCs w:val="20"/>
        </w:rPr>
        <w:t xml:space="preserve"> </w:t>
      </w:r>
      <w:proofErr w:type="spellStart"/>
      <w:r w:rsidRPr="00CD650F">
        <w:rPr>
          <w:rFonts w:ascii="Amnesty Trade Gothic Light" w:hAnsi="Amnesty Trade Gothic Light"/>
          <w:b/>
          <w:bCs/>
          <w:sz w:val="20"/>
          <w:szCs w:val="20"/>
        </w:rPr>
        <w:t>Gakwandi</w:t>
      </w:r>
      <w:proofErr w:type="spellEnd"/>
      <w:r w:rsidRPr="00E06C7F">
        <w:rPr>
          <w:rFonts w:ascii="Amnesty Trade Gothic Light" w:hAnsi="Amnesty Trade Gothic Light"/>
          <w:bCs/>
          <w:sz w:val="20"/>
          <w:szCs w:val="20"/>
        </w:rPr>
        <w:t xml:space="preserve"> (Uganda), </w:t>
      </w:r>
      <w:r w:rsidRPr="00CD650F">
        <w:rPr>
          <w:rFonts w:ascii="Amnesty Trade Gothic Light" w:hAnsi="Amnesty Trade Gothic Light"/>
          <w:b/>
          <w:bCs/>
          <w:sz w:val="20"/>
          <w:szCs w:val="20"/>
        </w:rPr>
        <w:t>Ahmed Hassan El-</w:t>
      </w:r>
      <w:proofErr w:type="spellStart"/>
      <w:r w:rsidRPr="00CD650F">
        <w:rPr>
          <w:rFonts w:ascii="Amnesty Trade Gothic Light" w:hAnsi="Amnesty Trade Gothic Light"/>
          <w:b/>
          <w:bCs/>
          <w:sz w:val="20"/>
          <w:szCs w:val="20"/>
        </w:rPr>
        <w:t>Borai</w:t>
      </w:r>
      <w:proofErr w:type="spellEnd"/>
      <w:r w:rsidRPr="00E06C7F">
        <w:rPr>
          <w:rFonts w:ascii="Amnesty Trade Gothic Light" w:hAnsi="Amnesty Trade Gothic Light"/>
          <w:bCs/>
          <w:sz w:val="20"/>
          <w:szCs w:val="20"/>
        </w:rPr>
        <w:t xml:space="preserve"> (Egypt</w:t>
      </w:r>
      <w:r>
        <w:rPr>
          <w:rFonts w:ascii="Amnesty Trade Gothic Light" w:hAnsi="Amnesty Trade Gothic Light"/>
          <w:bCs/>
          <w:sz w:val="20"/>
          <w:szCs w:val="20"/>
        </w:rPr>
        <w:t xml:space="preserve">), </w:t>
      </w:r>
      <w:r w:rsidRPr="00CD650F">
        <w:rPr>
          <w:rFonts w:ascii="Amnesty Trade Gothic Light" w:hAnsi="Amnesty Trade Gothic Light"/>
          <w:b/>
          <w:bCs/>
          <w:sz w:val="20"/>
          <w:szCs w:val="20"/>
        </w:rPr>
        <w:t xml:space="preserve">Ana </w:t>
      </w:r>
      <w:proofErr w:type="spellStart"/>
      <w:r w:rsidRPr="00CD650F">
        <w:rPr>
          <w:rFonts w:ascii="Amnesty Trade Gothic Light" w:hAnsi="Amnesty Trade Gothic Light"/>
          <w:b/>
          <w:bCs/>
          <w:sz w:val="20"/>
          <w:szCs w:val="20"/>
        </w:rPr>
        <w:t>Mar</w:t>
      </w:r>
      <w:r w:rsidRPr="00CD650F">
        <w:rPr>
          <w:rFonts w:ascii="Amnesty Trade Gothic Light" w:hAnsi="Amnesty Trade Gothic Light"/>
          <w:b/>
          <w:bCs/>
          <w:iCs/>
          <w:sz w:val="20"/>
          <w:szCs w:val="20"/>
        </w:rPr>
        <w:t>í</w:t>
      </w:r>
      <w:r w:rsidRPr="00CD650F">
        <w:rPr>
          <w:rFonts w:ascii="Amnesty Trade Gothic Light" w:hAnsi="Amnesty Trade Gothic Light"/>
          <w:b/>
          <w:bCs/>
          <w:sz w:val="20"/>
          <w:szCs w:val="20"/>
        </w:rPr>
        <w:t>a</w:t>
      </w:r>
      <w:proofErr w:type="spellEnd"/>
      <w:r w:rsidRPr="00CD650F">
        <w:rPr>
          <w:rFonts w:ascii="Amnesty Trade Gothic Light" w:hAnsi="Amnesty Trade Gothic Light"/>
          <w:b/>
          <w:bCs/>
          <w:sz w:val="20"/>
          <w:szCs w:val="20"/>
        </w:rPr>
        <w:t xml:space="preserve"> </w:t>
      </w:r>
      <w:proofErr w:type="spellStart"/>
      <w:r w:rsidRPr="00CD650F">
        <w:rPr>
          <w:rFonts w:ascii="Amnesty Trade Gothic Light" w:hAnsi="Amnesty Trade Gothic Light"/>
          <w:b/>
          <w:bCs/>
          <w:sz w:val="20"/>
          <w:szCs w:val="20"/>
        </w:rPr>
        <w:t>Dieguez</w:t>
      </w:r>
      <w:proofErr w:type="spellEnd"/>
      <w:r w:rsidRPr="00E06C7F">
        <w:rPr>
          <w:rFonts w:ascii="Amnesty Trade Gothic Light" w:hAnsi="Amnesty Trade Gothic Light"/>
          <w:bCs/>
          <w:sz w:val="20"/>
          <w:szCs w:val="20"/>
        </w:rPr>
        <w:t xml:space="preserve"> (Guatemala).</w:t>
      </w:r>
      <w:r>
        <w:rPr>
          <w:rStyle w:val="Rimandonotadichiusura"/>
          <w:rFonts w:ascii="Amnesty Trade Gothic Light" w:hAnsi="Amnesty Trade Gothic Light"/>
          <w:bCs/>
          <w:sz w:val="20"/>
          <w:szCs w:val="20"/>
        </w:rPr>
        <w:endnoteReference w:id="16"/>
      </w:r>
    </w:p>
    <w:p w:rsidR="000C70F3" w:rsidRDefault="000C70F3" w:rsidP="00EA5D30">
      <w:pPr>
        <w:jc w:val="both"/>
        <w:rPr>
          <w:rFonts w:ascii="Amnesty Trade Gothic Light" w:hAnsi="Amnesty Trade Gothic Light"/>
          <w:bCs/>
          <w:sz w:val="20"/>
          <w:szCs w:val="20"/>
        </w:rPr>
      </w:pPr>
    </w:p>
    <w:p w:rsidR="000C70F3" w:rsidRDefault="000C70F3" w:rsidP="00EA5D30">
      <w:pPr>
        <w:jc w:val="both"/>
        <w:rPr>
          <w:rFonts w:ascii="Amnesty Trade Gothic Light" w:hAnsi="Amnesty Trade Gothic Light"/>
          <w:bCs/>
          <w:sz w:val="20"/>
          <w:szCs w:val="20"/>
        </w:rPr>
      </w:pPr>
      <w:r w:rsidRPr="003151F1">
        <w:rPr>
          <w:rFonts w:ascii="Amnesty Trade Gothic Light" w:hAnsi="Amnesty Trade Gothic Light"/>
          <w:bCs/>
          <w:sz w:val="20"/>
          <w:szCs w:val="20"/>
        </w:rPr>
        <w:t>States Parties to the Convention were not the only interlocutors of the CMW at the inaugural meeti</w:t>
      </w:r>
      <w:r>
        <w:rPr>
          <w:rFonts w:ascii="Amnesty Trade Gothic Light" w:hAnsi="Amnesty Trade Gothic Light"/>
          <w:bCs/>
          <w:sz w:val="20"/>
          <w:szCs w:val="20"/>
        </w:rPr>
        <w:t>ng. The</w:t>
      </w:r>
      <w:r w:rsidRPr="003151F1">
        <w:rPr>
          <w:rFonts w:ascii="Amnesty Trade Gothic Light" w:hAnsi="Amnesty Trade Gothic Light"/>
          <w:bCs/>
          <w:sz w:val="20"/>
          <w:szCs w:val="20"/>
        </w:rPr>
        <w:t xml:space="preserve"> Special </w:t>
      </w:r>
      <w:proofErr w:type="spellStart"/>
      <w:r w:rsidRPr="003151F1">
        <w:rPr>
          <w:rFonts w:ascii="Amnesty Trade Gothic Light" w:hAnsi="Amnesty Trade Gothic Light"/>
          <w:bCs/>
          <w:sz w:val="20"/>
          <w:szCs w:val="20"/>
        </w:rPr>
        <w:t>Rapporteur</w:t>
      </w:r>
      <w:proofErr w:type="spellEnd"/>
      <w:r w:rsidRPr="003151F1">
        <w:rPr>
          <w:rFonts w:ascii="Amnesty Trade Gothic Light" w:hAnsi="Amnesty Trade Gothic Light"/>
          <w:bCs/>
          <w:sz w:val="20"/>
          <w:szCs w:val="20"/>
        </w:rPr>
        <w:t xml:space="preserve"> on the Human Ri</w:t>
      </w:r>
      <w:r>
        <w:rPr>
          <w:rFonts w:ascii="Amnesty Trade Gothic Light" w:hAnsi="Amnesty Trade Gothic Light"/>
          <w:bCs/>
          <w:sz w:val="20"/>
          <w:szCs w:val="20"/>
        </w:rPr>
        <w:t xml:space="preserve">ghts of Migrants, </w:t>
      </w:r>
      <w:r w:rsidRPr="003151F1">
        <w:rPr>
          <w:rFonts w:ascii="Amnesty Trade Gothic Light" w:hAnsi="Amnesty Trade Gothic Light"/>
          <w:bCs/>
          <w:sz w:val="20"/>
          <w:szCs w:val="20"/>
        </w:rPr>
        <w:t xml:space="preserve">the Special </w:t>
      </w:r>
      <w:proofErr w:type="spellStart"/>
      <w:r w:rsidRPr="003151F1">
        <w:rPr>
          <w:rFonts w:ascii="Amnesty Trade Gothic Light" w:hAnsi="Amnesty Trade Gothic Light"/>
          <w:bCs/>
          <w:sz w:val="20"/>
          <w:szCs w:val="20"/>
        </w:rPr>
        <w:t>Rapporteur</w:t>
      </w:r>
      <w:proofErr w:type="spellEnd"/>
      <w:r w:rsidRPr="003151F1">
        <w:rPr>
          <w:rFonts w:ascii="Amnesty Trade Gothic Light" w:hAnsi="Amnesty Trade Gothic Light"/>
          <w:bCs/>
          <w:sz w:val="20"/>
          <w:szCs w:val="20"/>
        </w:rPr>
        <w:t xml:space="preserve"> on the Rights of Non-citizens, UN agencies,</w:t>
      </w:r>
      <w:r>
        <w:rPr>
          <w:rFonts w:ascii="Amnesty Trade Gothic Light" w:hAnsi="Amnesty Trade Gothic Light"/>
          <w:bCs/>
          <w:sz w:val="20"/>
          <w:szCs w:val="20"/>
        </w:rPr>
        <w:t xml:space="preserve"> IGOs, NGOs, and the Representative of the former United Nations Secretary-General Kofi Annan, </w:t>
      </w:r>
      <w:r w:rsidRPr="00CD650F">
        <w:rPr>
          <w:rFonts w:ascii="Amnesty Trade Gothic Light" w:hAnsi="Amnesty Trade Gothic Light"/>
          <w:b/>
          <w:bCs/>
          <w:sz w:val="20"/>
          <w:szCs w:val="20"/>
        </w:rPr>
        <w:t xml:space="preserve">Maria Francisca </w:t>
      </w:r>
      <w:proofErr w:type="spellStart"/>
      <w:r w:rsidRPr="00CD650F">
        <w:rPr>
          <w:rFonts w:ascii="Amnesty Trade Gothic Light" w:hAnsi="Amnesty Trade Gothic Light"/>
          <w:b/>
          <w:bCs/>
          <w:sz w:val="20"/>
          <w:szCs w:val="20"/>
        </w:rPr>
        <w:t>Ize-Charrin</w:t>
      </w:r>
      <w:proofErr w:type="spellEnd"/>
      <w:r>
        <w:rPr>
          <w:rFonts w:ascii="Amnesty Trade Gothic Light" w:hAnsi="Amnesty Trade Gothic Light"/>
          <w:bCs/>
          <w:sz w:val="20"/>
          <w:szCs w:val="20"/>
        </w:rPr>
        <w:t>, were also present.</w:t>
      </w:r>
      <w:r>
        <w:rPr>
          <w:rStyle w:val="Rimandonotadichiusura"/>
          <w:rFonts w:ascii="Amnesty Trade Gothic Light" w:hAnsi="Amnesty Trade Gothic Light"/>
          <w:bCs/>
          <w:sz w:val="20"/>
          <w:szCs w:val="20"/>
        </w:rPr>
        <w:endnoteReference w:id="17"/>
      </w:r>
    </w:p>
    <w:p w:rsidR="000C70F3" w:rsidRDefault="000C70F3" w:rsidP="00EA5D30">
      <w:pPr>
        <w:jc w:val="both"/>
        <w:rPr>
          <w:rFonts w:ascii="Amnesty Trade Gothic Light" w:hAnsi="Amnesty Trade Gothic Light"/>
          <w:bCs/>
          <w:sz w:val="20"/>
          <w:szCs w:val="20"/>
        </w:rPr>
      </w:pPr>
    </w:p>
    <w:p w:rsidR="000C70F3" w:rsidRDefault="000C70F3" w:rsidP="00EA5D30">
      <w:pPr>
        <w:jc w:val="both"/>
        <w:rPr>
          <w:rFonts w:ascii="Amnesty Trade Gothic Light" w:hAnsi="Amnesty Trade Gothic Light"/>
          <w:bCs/>
          <w:sz w:val="20"/>
          <w:szCs w:val="20"/>
        </w:rPr>
      </w:pPr>
      <w:r>
        <w:rPr>
          <w:rFonts w:ascii="Amnesty Trade Gothic Light" w:hAnsi="Amnesty Trade Gothic Light"/>
          <w:bCs/>
          <w:sz w:val="20"/>
          <w:szCs w:val="20"/>
        </w:rPr>
        <w:t xml:space="preserve">During the first days of the session, the CMW worked behind closed doors to elect its </w:t>
      </w:r>
      <w:r w:rsidRPr="00F56747">
        <w:rPr>
          <w:rFonts w:ascii="Amnesty Trade Gothic Light" w:hAnsi="Amnesty Trade Gothic Light"/>
          <w:b/>
          <w:bCs/>
          <w:sz w:val="20"/>
          <w:szCs w:val="20"/>
        </w:rPr>
        <w:t>Chairperson</w:t>
      </w:r>
      <w:r>
        <w:rPr>
          <w:rFonts w:ascii="Amnesty Trade Gothic Light" w:hAnsi="Amnesty Trade Gothic Light"/>
          <w:bCs/>
          <w:sz w:val="20"/>
          <w:szCs w:val="20"/>
        </w:rPr>
        <w:t xml:space="preserve">, </w:t>
      </w:r>
      <w:r w:rsidRPr="00F56747">
        <w:rPr>
          <w:rFonts w:ascii="Amnesty Trade Gothic Light" w:hAnsi="Amnesty Trade Gothic Light"/>
          <w:b/>
          <w:bCs/>
          <w:sz w:val="20"/>
          <w:szCs w:val="20"/>
        </w:rPr>
        <w:t>Vice-Chairpersons</w:t>
      </w:r>
      <w:r>
        <w:rPr>
          <w:rFonts w:ascii="Amnesty Trade Gothic Light" w:hAnsi="Amnesty Trade Gothic Light"/>
          <w:bCs/>
          <w:sz w:val="20"/>
          <w:szCs w:val="20"/>
        </w:rPr>
        <w:t xml:space="preserve">, and </w:t>
      </w:r>
      <w:proofErr w:type="spellStart"/>
      <w:r w:rsidRPr="00F56747">
        <w:rPr>
          <w:rFonts w:ascii="Amnesty Trade Gothic Light" w:hAnsi="Amnesty Trade Gothic Light"/>
          <w:b/>
          <w:bCs/>
          <w:sz w:val="20"/>
          <w:szCs w:val="20"/>
        </w:rPr>
        <w:t>Rapporteur</w:t>
      </w:r>
      <w:proofErr w:type="spellEnd"/>
      <w:r>
        <w:rPr>
          <w:rFonts w:ascii="Amnesty Trade Gothic Light" w:hAnsi="Amnesty Trade Gothic Light"/>
          <w:bCs/>
          <w:sz w:val="20"/>
          <w:szCs w:val="20"/>
        </w:rPr>
        <w:t xml:space="preserve">, and to develop provisional rules of procedure and State Party report guidelines. </w:t>
      </w:r>
      <w:r w:rsidRPr="002877E1">
        <w:rPr>
          <w:rFonts w:ascii="Amnesty Trade Gothic Light" w:hAnsi="Amnesty Trade Gothic Light"/>
          <w:b/>
          <w:bCs/>
          <w:sz w:val="20"/>
          <w:szCs w:val="20"/>
        </w:rPr>
        <w:t xml:space="preserve">Prasad </w:t>
      </w:r>
      <w:proofErr w:type="spellStart"/>
      <w:r w:rsidRPr="002877E1">
        <w:rPr>
          <w:rFonts w:ascii="Amnesty Trade Gothic Light" w:hAnsi="Amnesty Trade Gothic Light"/>
          <w:b/>
          <w:bCs/>
          <w:sz w:val="20"/>
          <w:szCs w:val="20"/>
        </w:rPr>
        <w:t>Kariyawasam</w:t>
      </w:r>
      <w:proofErr w:type="spellEnd"/>
      <w:r>
        <w:rPr>
          <w:rFonts w:ascii="Amnesty Trade Gothic Light" w:hAnsi="Amnesty Trade Gothic Light"/>
          <w:bCs/>
          <w:sz w:val="20"/>
          <w:szCs w:val="20"/>
        </w:rPr>
        <w:t xml:space="preserve"> was elected as Chairperson of the CMW; </w:t>
      </w:r>
      <w:r w:rsidRPr="002877E1">
        <w:rPr>
          <w:rFonts w:ascii="Amnesty Trade Gothic Light" w:hAnsi="Amnesty Trade Gothic Light"/>
          <w:b/>
          <w:bCs/>
          <w:sz w:val="20"/>
          <w:szCs w:val="20"/>
        </w:rPr>
        <w:t xml:space="preserve">José S. </w:t>
      </w:r>
      <w:proofErr w:type="spellStart"/>
      <w:r w:rsidRPr="002877E1">
        <w:rPr>
          <w:rFonts w:ascii="Amnesty Trade Gothic Light" w:hAnsi="Amnesty Trade Gothic Light"/>
          <w:b/>
          <w:sz w:val="20"/>
          <w:szCs w:val="20"/>
        </w:rPr>
        <w:t>Brillantes</w:t>
      </w:r>
      <w:proofErr w:type="spellEnd"/>
      <w:r>
        <w:rPr>
          <w:rFonts w:ascii="Amnesty Trade Gothic Light" w:hAnsi="Amnesty Trade Gothic Light"/>
          <w:sz w:val="20"/>
          <w:szCs w:val="20"/>
        </w:rPr>
        <w:t>,</w:t>
      </w:r>
      <w:r w:rsidRPr="00E06C7F">
        <w:rPr>
          <w:rFonts w:ascii="Amnesty Trade Gothic Light" w:hAnsi="Amnesty Trade Gothic Light"/>
          <w:sz w:val="20"/>
          <w:szCs w:val="20"/>
        </w:rPr>
        <w:t xml:space="preserve"> </w:t>
      </w:r>
      <w:r w:rsidRPr="002877E1">
        <w:rPr>
          <w:rFonts w:ascii="Amnesty Trade Gothic Light" w:hAnsi="Amnesty Trade Gothic Light"/>
          <w:b/>
          <w:bCs/>
          <w:sz w:val="20"/>
          <w:szCs w:val="20"/>
        </w:rPr>
        <w:t xml:space="preserve">Ana </w:t>
      </w:r>
      <w:proofErr w:type="spellStart"/>
      <w:r w:rsidRPr="002877E1">
        <w:rPr>
          <w:rFonts w:ascii="Amnesty Trade Gothic Light" w:hAnsi="Amnesty Trade Gothic Light"/>
          <w:b/>
          <w:bCs/>
          <w:sz w:val="20"/>
          <w:szCs w:val="20"/>
        </w:rPr>
        <w:t>Mar</w:t>
      </w:r>
      <w:r w:rsidRPr="002877E1">
        <w:rPr>
          <w:rFonts w:ascii="Amnesty Trade Gothic Light" w:hAnsi="Amnesty Trade Gothic Light"/>
          <w:b/>
          <w:bCs/>
          <w:iCs/>
          <w:sz w:val="20"/>
          <w:szCs w:val="20"/>
        </w:rPr>
        <w:t>í</w:t>
      </w:r>
      <w:r w:rsidRPr="002877E1">
        <w:rPr>
          <w:rFonts w:ascii="Amnesty Trade Gothic Light" w:hAnsi="Amnesty Trade Gothic Light"/>
          <w:b/>
          <w:bCs/>
          <w:sz w:val="20"/>
          <w:szCs w:val="20"/>
        </w:rPr>
        <w:t>a</w:t>
      </w:r>
      <w:proofErr w:type="spellEnd"/>
      <w:r w:rsidRPr="002877E1">
        <w:rPr>
          <w:rFonts w:ascii="Amnesty Trade Gothic Light" w:hAnsi="Amnesty Trade Gothic Light"/>
          <w:b/>
          <w:bCs/>
          <w:sz w:val="20"/>
          <w:szCs w:val="20"/>
        </w:rPr>
        <w:t xml:space="preserve"> </w:t>
      </w:r>
      <w:proofErr w:type="spellStart"/>
      <w:r w:rsidRPr="002877E1">
        <w:rPr>
          <w:rFonts w:ascii="Amnesty Trade Gothic Light" w:hAnsi="Amnesty Trade Gothic Light"/>
          <w:b/>
          <w:bCs/>
          <w:sz w:val="20"/>
          <w:szCs w:val="20"/>
        </w:rPr>
        <w:t>Dieguez</w:t>
      </w:r>
      <w:proofErr w:type="spellEnd"/>
      <w:r>
        <w:rPr>
          <w:rFonts w:ascii="Amnesty Trade Gothic Light" w:hAnsi="Amnesty Trade Gothic Light"/>
          <w:bCs/>
          <w:sz w:val="20"/>
          <w:szCs w:val="20"/>
        </w:rPr>
        <w:t xml:space="preserve">, and </w:t>
      </w:r>
      <w:r w:rsidRPr="00155285">
        <w:rPr>
          <w:rFonts w:ascii="Amnesty Trade Gothic Light" w:hAnsi="Amnesty Trade Gothic Light"/>
          <w:b/>
          <w:bCs/>
          <w:sz w:val="20"/>
          <w:szCs w:val="20"/>
        </w:rPr>
        <w:t>Ahmed Hassan El-</w:t>
      </w:r>
      <w:proofErr w:type="spellStart"/>
      <w:r w:rsidRPr="00155285">
        <w:rPr>
          <w:rFonts w:ascii="Amnesty Trade Gothic Light" w:hAnsi="Amnesty Trade Gothic Light"/>
          <w:b/>
          <w:bCs/>
          <w:sz w:val="20"/>
          <w:szCs w:val="20"/>
        </w:rPr>
        <w:t>Borai</w:t>
      </w:r>
      <w:proofErr w:type="spellEnd"/>
      <w:r>
        <w:rPr>
          <w:rFonts w:ascii="Amnesty Trade Gothic Light" w:hAnsi="Amnesty Trade Gothic Light"/>
          <w:bCs/>
          <w:sz w:val="20"/>
          <w:szCs w:val="20"/>
        </w:rPr>
        <w:t xml:space="preserve">, were elected as Vice-Chairpersons, and </w:t>
      </w:r>
      <w:r w:rsidRPr="00383506">
        <w:rPr>
          <w:rFonts w:ascii="Amnesty Trade Gothic Light" w:hAnsi="Amnesty Trade Gothic Light"/>
          <w:b/>
          <w:bCs/>
          <w:sz w:val="20"/>
          <w:szCs w:val="20"/>
        </w:rPr>
        <w:t>Francisco Alba</w:t>
      </w:r>
      <w:r>
        <w:rPr>
          <w:rFonts w:ascii="Amnesty Trade Gothic Light" w:hAnsi="Amnesty Trade Gothic Light"/>
          <w:bCs/>
          <w:sz w:val="20"/>
          <w:szCs w:val="20"/>
        </w:rPr>
        <w:t xml:space="preserve"> was appointed as </w:t>
      </w:r>
      <w:proofErr w:type="spellStart"/>
      <w:r>
        <w:rPr>
          <w:rFonts w:ascii="Amnesty Trade Gothic Light" w:hAnsi="Amnesty Trade Gothic Light"/>
          <w:bCs/>
          <w:sz w:val="20"/>
          <w:szCs w:val="20"/>
        </w:rPr>
        <w:t>Rapporteur</w:t>
      </w:r>
      <w:proofErr w:type="spellEnd"/>
      <w:r>
        <w:rPr>
          <w:rFonts w:ascii="Amnesty Trade Gothic Light" w:hAnsi="Amnesty Trade Gothic Light"/>
          <w:bCs/>
          <w:sz w:val="20"/>
          <w:szCs w:val="20"/>
        </w:rPr>
        <w:t>. States Parties were invited later in the week to discuss the report format along with other organizational issues. A good number of NGOs attended a special session to address the nature and extent of their collaboration with the Committee.</w:t>
      </w:r>
      <w:r>
        <w:rPr>
          <w:rStyle w:val="Rimandonotadichiusura"/>
          <w:rFonts w:ascii="Amnesty Trade Gothic Light" w:hAnsi="Amnesty Trade Gothic Light"/>
          <w:bCs/>
          <w:sz w:val="20"/>
          <w:szCs w:val="20"/>
        </w:rPr>
        <w:endnoteReference w:id="18"/>
      </w:r>
    </w:p>
    <w:p w:rsidR="000C70F3" w:rsidRDefault="000C70F3" w:rsidP="00EA5D30">
      <w:pPr>
        <w:jc w:val="both"/>
        <w:rPr>
          <w:rFonts w:ascii="Amnesty Trade Gothic Light" w:hAnsi="Amnesty Trade Gothic Light"/>
          <w:bCs/>
          <w:sz w:val="20"/>
          <w:szCs w:val="20"/>
        </w:rPr>
      </w:pPr>
    </w:p>
    <w:p w:rsidR="000C70F3" w:rsidRDefault="000C70F3" w:rsidP="000D6443">
      <w:pPr>
        <w:ind w:firstLine="344"/>
        <w:jc w:val="both"/>
        <w:rPr>
          <w:rFonts w:ascii="Amnesty Trade Gothic Light" w:hAnsi="Amnesty Trade Gothic Light"/>
          <w:b/>
          <w:bCs/>
          <w:i/>
          <w:sz w:val="20"/>
          <w:szCs w:val="20"/>
        </w:rPr>
      </w:pPr>
      <w:r>
        <w:rPr>
          <w:rFonts w:ascii="Amnesty Trade Gothic Light" w:hAnsi="Amnesty Trade Gothic Light"/>
          <w:b/>
          <w:bCs/>
          <w:i/>
          <w:sz w:val="20"/>
          <w:szCs w:val="20"/>
        </w:rPr>
        <w:t>Highlights</w:t>
      </w:r>
    </w:p>
    <w:p w:rsidR="000C70F3" w:rsidRPr="00EC1D22" w:rsidRDefault="000C70F3" w:rsidP="000D6443">
      <w:pPr>
        <w:ind w:firstLine="344"/>
        <w:jc w:val="both"/>
        <w:rPr>
          <w:rFonts w:ascii="Amnesty Trade Gothic Light" w:hAnsi="Amnesty Trade Gothic Light"/>
          <w:b/>
          <w:bCs/>
          <w:i/>
          <w:sz w:val="20"/>
          <w:szCs w:val="20"/>
        </w:rPr>
      </w:pPr>
    </w:p>
    <w:p w:rsidR="000C70F3" w:rsidRDefault="000C70F3" w:rsidP="005C07D1">
      <w:pPr>
        <w:ind w:left="344"/>
        <w:jc w:val="both"/>
        <w:rPr>
          <w:rFonts w:ascii="Amnesty Trade Gothic Light" w:hAnsi="Amnesty Trade Gothic Light"/>
          <w:bCs/>
          <w:sz w:val="20"/>
          <w:szCs w:val="20"/>
        </w:rPr>
      </w:pPr>
      <w:r>
        <w:rPr>
          <w:rFonts w:ascii="Amnesty Trade Gothic Light" w:hAnsi="Amnesty Trade Gothic Light"/>
          <w:bCs/>
          <w:sz w:val="20"/>
          <w:szCs w:val="20"/>
        </w:rPr>
        <w:t>Adopt a simple format for State Party reports, drawing from the experience of other treaty bodies, in light of the efforts towards the harmonization of reporting procedures.</w:t>
      </w:r>
    </w:p>
    <w:p w:rsidR="000C70F3" w:rsidRDefault="000C70F3" w:rsidP="005C07D1">
      <w:pPr>
        <w:ind w:left="344"/>
        <w:jc w:val="both"/>
        <w:rPr>
          <w:rFonts w:ascii="Amnesty Trade Gothic Light" w:hAnsi="Amnesty Trade Gothic Light"/>
          <w:bCs/>
          <w:sz w:val="20"/>
          <w:szCs w:val="20"/>
        </w:rPr>
      </w:pPr>
    </w:p>
    <w:p w:rsidR="000C70F3" w:rsidRDefault="000C70F3" w:rsidP="00E56C39">
      <w:pPr>
        <w:ind w:left="344"/>
        <w:jc w:val="both"/>
        <w:rPr>
          <w:rFonts w:ascii="Amnesty Trade Gothic Light" w:hAnsi="Amnesty Trade Gothic Light"/>
          <w:bCs/>
          <w:sz w:val="20"/>
          <w:szCs w:val="20"/>
        </w:rPr>
      </w:pPr>
      <w:r>
        <w:rPr>
          <w:rFonts w:ascii="Amnesty Trade Gothic Light" w:hAnsi="Amnesty Trade Gothic Light"/>
          <w:bCs/>
          <w:sz w:val="20"/>
          <w:szCs w:val="20"/>
        </w:rPr>
        <w:t>Engage in a dialogue with IGOs such as the IOM, ILO, and UNHCR; designate a representative of the CMW who will be responsible to attend their sessions and liaise with their members.</w:t>
      </w:r>
    </w:p>
    <w:p w:rsidR="000C70F3" w:rsidRDefault="000C70F3" w:rsidP="00E56C39">
      <w:pPr>
        <w:ind w:left="344"/>
        <w:jc w:val="both"/>
        <w:rPr>
          <w:rFonts w:ascii="Amnesty Trade Gothic Light" w:hAnsi="Amnesty Trade Gothic Light"/>
          <w:bCs/>
          <w:sz w:val="20"/>
          <w:szCs w:val="20"/>
        </w:rPr>
      </w:pPr>
    </w:p>
    <w:p w:rsidR="000C70F3" w:rsidRDefault="000C70F3" w:rsidP="00E56C39">
      <w:pPr>
        <w:ind w:left="344"/>
        <w:jc w:val="both"/>
        <w:rPr>
          <w:rFonts w:ascii="Amnesty Trade Gothic Light" w:hAnsi="Amnesty Trade Gothic Light"/>
          <w:bCs/>
          <w:sz w:val="20"/>
          <w:szCs w:val="20"/>
        </w:rPr>
      </w:pPr>
      <w:r>
        <w:rPr>
          <w:rFonts w:ascii="Amnesty Trade Gothic Light" w:hAnsi="Amnesty Trade Gothic Light"/>
          <w:bCs/>
          <w:sz w:val="20"/>
          <w:szCs w:val="20"/>
        </w:rPr>
        <w:t>Develop a close partnership with NGOs paying heed to their submissions and contributions – such as alternative reports –</w:t>
      </w:r>
      <w:r>
        <w:rPr>
          <w:rFonts w:ascii="Amnesty Trade Gothic Light" w:hAnsi="Amnesty Trade Gothic Light"/>
          <w:b/>
          <w:bCs/>
          <w:sz w:val="20"/>
          <w:szCs w:val="20"/>
        </w:rPr>
        <w:t xml:space="preserve"> </w:t>
      </w:r>
      <w:r>
        <w:rPr>
          <w:rFonts w:ascii="Amnesty Trade Gothic Light" w:hAnsi="Amnesty Trade Gothic Light"/>
          <w:bCs/>
          <w:sz w:val="20"/>
          <w:szCs w:val="20"/>
        </w:rPr>
        <w:t xml:space="preserve">when examining a State Party’s report. </w:t>
      </w:r>
    </w:p>
    <w:p w:rsidR="000C70F3" w:rsidRDefault="000C70F3" w:rsidP="00E56C39">
      <w:pPr>
        <w:ind w:left="344"/>
        <w:jc w:val="both"/>
        <w:rPr>
          <w:rFonts w:ascii="Amnesty Trade Gothic Light" w:hAnsi="Amnesty Trade Gothic Light"/>
          <w:bCs/>
          <w:sz w:val="20"/>
          <w:szCs w:val="20"/>
        </w:rPr>
      </w:pPr>
    </w:p>
    <w:p w:rsidR="000C70F3" w:rsidRPr="00E56C39" w:rsidRDefault="000C70F3" w:rsidP="00E56C39">
      <w:pPr>
        <w:ind w:left="344"/>
        <w:jc w:val="both"/>
        <w:rPr>
          <w:rFonts w:ascii="Amnesty Trade Gothic Light" w:hAnsi="Amnesty Trade Gothic Light"/>
          <w:bCs/>
          <w:sz w:val="20"/>
          <w:szCs w:val="20"/>
        </w:rPr>
      </w:pPr>
      <w:r>
        <w:rPr>
          <w:rFonts w:ascii="Amnesty Trade Gothic Light" w:hAnsi="Amnesty Trade Gothic Light"/>
          <w:bCs/>
          <w:sz w:val="20"/>
          <w:szCs w:val="20"/>
        </w:rPr>
        <w:t>Establish a group of NGOs whose main task would be advocating for the Convention and working with the Committee.</w:t>
      </w:r>
    </w:p>
    <w:p w:rsidR="000C70F3" w:rsidRDefault="000C70F3" w:rsidP="00EA5D30">
      <w:pPr>
        <w:jc w:val="both"/>
        <w:rPr>
          <w:rFonts w:ascii="Amnesty Trade Gothic Light" w:hAnsi="Amnesty Trade Gothic Light"/>
          <w:b/>
          <w:bCs/>
          <w:sz w:val="20"/>
          <w:szCs w:val="20"/>
        </w:rPr>
      </w:pPr>
    </w:p>
    <w:p w:rsidR="000C70F3" w:rsidRPr="00DE469D" w:rsidRDefault="000C70F3" w:rsidP="00DE469D">
      <w:pPr>
        <w:autoSpaceDE w:val="0"/>
        <w:autoSpaceDN w:val="0"/>
        <w:adjustRightInd w:val="0"/>
        <w:rPr>
          <w:rFonts w:ascii="Amnesty Trade Gothic Light" w:eastAsia="SimSun" w:hAnsi="Amnesty Trade Gothic Light" w:cs="TimesNewRoman"/>
          <w:sz w:val="20"/>
          <w:szCs w:val="20"/>
          <w:lang w:val="en-GB" w:eastAsia="zh-CN"/>
        </w:rPr>
      </w:pPr>
      <w:r w:rsidRPr="00DE469D">
        <w:rPr>
          <w:rFonts w:ascii="Amnesty Trade Gothic Light" w:eastAsia="SimSun" w:hAnsi="Amnesty Trade Gothic Light" w:cs="TimesNewRoman"/>
          <w:sz w:val="20"/>
          <w:szCs w:val="20"/>
          <w:lang w:eastAsia="zh-CN"/>
        </w:rPr>
        <w:t>Follow</w:t>
      </w:r>
      <w:r>
        <w:rPr>
          <w:rFonts w:ascii="Amnesty Trade Gothic Light" w:eastAsia="SimSun" w:hAnsi="Amnesty Trade Gothic Light" w:cs="TimesNewRoman"/>
          <w:sz w:val="20"/>
          <w:szCs w:val="20"/>
          <w:lang w:eastAsia="zh-CN"/>
        </w:rPr>
        <w:t xml:space="preserve">ing the first formal session, the CMW held an informal meeting in </w:t>
      </w:r>
      <w:smartTag w:uri="urn:schemas-microsoft-com:office:smarttags" w:element="place">
        <w:smartTag w:uri="urn:schemas-microsoft-com:office:smarttags" w:element="City">
          <w:r>
            <w:rPr>
              <w:rFonts w:ascii="Amnesty Trade Gothic Light" w:eastAsia="SimSun" w:hAnsi="Amnesty Trade Gothic Light" w:cs="TimesNewRoman"/>
              <w:sz w:val="20"/>
              <w:szCs w:val="20"/>
              <w:lang w:eastAsia="zh-CN"/>
            </w:rPr>
            <w:t>Geneva</w:t>
          </w:r>
        </w:smartTag>
      </w:smartTag>
      <w:r>
        <w:rPr>
          <w:rFonts w:ascii="Amnesty Trade Gothic Light" w:eastAsia="SimSun" w:hAnsi="Amnesty Trade Gothic Light" w:cs="TimesNewRoman"/>
          <w:sz w:val="20"/>
          <w:szCs w:val="20"/>
          <w:lang w:eastAsia="zh-CN"/>
        </w:rPr>
        <w:t xml:space="preserve"> from </w:t>
      </w:r>
      <w:r w:rsidRPr="00DE469D">
        <w:rPr>
          <w:rFonts w:ascii="Amnesty Trade Gothic Light" w:eastAsia="SimSun" w:hAnsi="Amnesty Trade Gothic Light" w:cs="TimesNewRoman"/>
          <w:sz w:val="20"/>
          <w:szCs w:val="20"/>
          <w:lang w:val="en-GB" w:eastAsia="zh-CN"/>
        </w:rPr>
        <w:t>11 to 15 October 2004</w:t>
      </w:r>
      <w:r>
        <w:rPr>
          <w:rFonts w:ascii="Amnesty Trade Gothic Light" w:eastAsia="SimSun" w:hAnsi="Amnesty Trade Gothic Light" w:cs="TimesNewRoman"/>
          <w:sz w:val="20"/>
          <w:szCs w:val="20"/>
          <w:lang w:val="en-GB" w:eastAsia="zh-CN"/>
        </w:rPr>
        <w:t xml:space="preserve"> in order to discuss the adoption of provisional guidelines for reporting, amend its rules of procedure, and propose ways to promote the Convention.</w:t>
      </w:r>
    </w:p>
    <w:p w:rsidR="000C70F3" w:rsidRDefault="000C70F3" w:rsidP="00EA5D30">
      <w:pPr>
        <w:jc w:val="both"/>
        <w:rPr>
          <w:rFonts w:ascii="Amnesty Trade Gothic Light" w:hAnsi="Amnesty Trade Gothic Light"/>
          <w:b/>
          <w:bCs/>
          <w:sz w:val="20"/>
          <w:szCs w:val="20"/>
        </w:rPr>
      </w:pPr>
    </w:p>
    <w:p w:rsidR="000C70F3" w:rsidRPr="003B1952" w:rsidRDefault="000C70F3" w:rsidP="00EA5D30">
      <w:pPr>
        <w:jc w:val="both"/>
        <w:rPr>
          <w:rFonts w:ascii="Amnesty Trade Gothic Light" w:hAnsi="Amnesty Trade Gothic Light"/>
          <w:b/>
          <w:bCs/>
          <w:sz w:val="20"/>
          <w:szCs w:val="20"/>
        </w:rPr>
      </w:pPr>
      <w:r w:rsidRPr="003B1952">
        <w:rPr>
          <w:rFonts w:ascii="Amnesty Trade Gothic Light" w:hAnsi="Amnesty Trade Gothic Light"/>
          <w:b/>
          <w:bCs/>
          <w:sz w:val="20"/>
          <w:szCs w:val="20"/>
        </w:rPr>
        <w:t xml:space="preserve">Second Session – </w:t>
      </w:r>
      <w:hyperlink r:id="rId10" w:history="1">
        <w:r w:rsidRPr="003B1952">
          <w:rPr>
            <w:rFonts w:ascii="Amnesty Trade Gothic Light" w:hAnsi="Amnesty Trade Gothic Light"/>
            <w:b/>
            <w:bCs/>
            <w:sz w:val="20"/>
            <w:szCs w:val="20"/>
          </w:rPr>
          <w:t>25 - 29 April 2005</w:t>
        </w:r>
      </w:hyperlink>
    </w:p>
    <w:p w:rsidR="000C70F3" w:rsidRDefault="000C70F3" w:rsidP="00EA5D30">
      <w:pPr>
        <w:jc w:val="both"/>
        <w:rPr>
          <w:rFonts w:ascii="Amnesty Trade Gothic Light" w:hAnsi="Amnesty Trade Gothic Light"/>
          <w:bCs/>
          <w:sz w:val="20"/>
          <w:szCs w:val="20"/>
        </w:rPr>
      </w:pPr>
    </w:p>
    <w:p w:rsidR="000C70F3" w:rsidRDefault="000C70F3" w:rsidP="00EA5D30">
      <w:pPr>
        <w:jc w:val="both"/>
        <w:rPr>
          <w:rFonts w:ascii="Amnesty Trade Gothic Light" w:hAnsi="Amnesty Trade Gothic Light"/>
          <w:bCs/>
          <w:sz w:val="20"/>
          <w:szCs w:val="20"/>
        </w:rPr>
      </w:pPr>
      <w:r>
        <w:rPr>
          <w:rFonts w:ascii="Amnesty Trade Gothic Light" w:hAnsi="Amnesty Trade Gothic Light"/>
          <w:bCs/>
          <w:sz w:val="20"/>
          <w:szCs w:val="20"/>
        </w:rPr>
        <w:t xml:space="preserve">Drawing largely from the outcome of both the first session and the informal meeting, during the second session the CMW took further the discussion on its working methods. The Committee decided for two Country </w:t>
      </w:r>
      <w:proofErr w:type="spellStart"/>
      <w:r>
        <w:rPr>
          <w:rFonts w:ascii="Amnesty Trade Gothic Light" w:hAnsi="Amnesty Trade Gothic Light"/>
          <w:bCs/>
          <w:sz w:val="20"/>
          <w:szCs w:val="20"/>
        </w:rPr>
        <w:t>Rapporteurs</w:t>
      </w:r>
      <w:proofErr w:type="spellEnd"/>
      <w:r>
        <w:rPr>
          <w:rFonts w:ascii="Amnesty Trade Gothic Light" w:hAnsi="Amnesty Trade Gothic Light"/>
          <w:bCs/>
          <w:sz w:val="20"/>
          <w:szCs w:val="20"/>
        </w:rPr>
        <w:t xml:space="preserve"> to lead the examination of States Parties’ Initial Reports and</w:t>
      </w:r>
      <w:r w:rsidRPr="006E3AED">
        <w:rPr>
          <w:rFonts w:ascii="Amnesty Trade Gothic Light" w:hAnsi="Amnesty Trade Gothic Light"/>
          <w:bCs/>
          <w:sz w:val="20"/>
          <w:szCs w:val="20"/>
        </w:rPr>
        <w:t xml:space="preserve"> </w:t>
      </w:r>
      <w:r>
        <w:rPr>
          <w:rFonts w:ascii="Amnesty Trade Gothic Light" w:hAnsi="Amnesty Trade Gothic Light"/>
          <w:bCs/>
          <w:sz w:val="20"/>
          <w:szCs w:val="20"/>
        </w:rPr>
        <w:t>that a List of Issues, drafted upon receiving a country report, will be sent to the submitting State Party for it to respond ahead of the report examination.</w:t>
      </w:r>
    </w:p>
    <w:p w:rsidR="000C70F3" w:rsidRDefault="000C70F3" w:rsidP="00EA5D30">
      <w:pPr>
        <w:jc w:val="both"/>
        <w:rPr>
          <w:rFonts w:ascii="Amnesty Trade Gothic Light" w:hAnsi="Amnesty Trade Gothic Light"/>
          <w:bCs/>
          <w:sz w:val="20"/>
          <w:szCs w:val="20"/>
        </w:rPr>
      </w:pPr>
    </w:p>
    <w:p w:rsidR="000C70F3" w:rsidRDefault="000C70F3" w:rsidP="00EA5D30">
      <w:pPr>
        <w:jc w:val="both"/>
        <w:rPr>
          <w:rFonts w:ascii="Amnesty Trade Gothic Light" w:hAnsi="Amnesty Trade Gothic Light"/>
          <w:bCs/>
          <w:sz w:val="20"/>
          <w:szCs w:val="20"/>
        </w:rPr>
      </w:pPr>
      <w:r>
        <w:rPr>
          <w:rFonts w:ascii="Amnesty Trade Gothic Light" w:hAnsi="Amnesty Trade Gothic Light"/>
          <w:bCs/>
          <w:sz w:val="20"/>
          <w:szCs w:val="20"/>
        </w:rPr>
        <w:t xml:space="preserve">Furthermore, in result of a meeting with </w:t>
      </w:r>
      <w:proofErr w:type="spellStart"/>
      <w:r w:rsidRPr="00616480">
        <w:rPr>
          <w:rFonts w:ascii="Amnesty Trade Gothic Light" w:hAnsi="Amnesty Trade Gothic Light"/>
          <w:b/>
          <w:bCs/>
          <w:sz w:val="20"/>
          <w:szCs w:val="20"/>
        </w:rPr>
        <w:t>Kamel</w:t>
      </w:r>
      <w:proofErr w:type="spellEnd"/>
      <w:r w:rsidRPr="00616480">
        <w:rPr>
          <w:rFonts w:ascii="Amnesty Trade Gothic Light" w:hAnsi="Amnesty Trade Gothic Light"/>
          <w:b/>
          <w:bCs/>
          <w:sz w:val="20"/>
          <w:szCs w:val="20"/>
        </w:rPr>
        <w:t xml:space="preserve"> </w:t>
      </w:r>
      <w:proofErr w:type="spellStart"/>
      <w:r w:rsidRPr="00616480">
        <w:rPr>
          <w:rFonts w:ascii="Amnesty Trade Gothic Light" w:hAnsi="Amnesty Trade Gothic Light"/>
          <w:b/>
          <w:bCs/>
          <w:sz w:val="20"/>
          <w:szCs w:val="20"/>
        </w:rPr>
        <w:t>Filali</w:t>
      </w:r>
      <w:proofErr w:type="spellEnd"/>
      <w:r>
        <w:rPr>
          <w:rFonts w:ascii="Amnesty Trade Gothic Light" w:hAnsi="Amnesty Trade Gothic Light"/>
          <w:bCs/>
          <w:sz w:val="20"/>
          <w:szCs w:val="20"/>
        </w:rPr>
        <w:t xml:space="preserve">, </w:t>
      </w:r>
      <w:proofErr w:type="spellStart"/>
      <w:r>
        <w:rPr>
          <w:rFonts w:ascii="Amnesty Trade Gothic Light" w:hAnsi="Amnesty Trade Gothic Light"/>
          <w:bCs/>
          <w:sz w:val="20"/>
          <w:szCs w:val="20"/>
        </w:rPr>
        <w:t>Rapporteur</w:t>
      </w:r>
      <w:proofErr w:type="spellEnd"/>
      <w:r>
        <w:rPr>
          <w:rFonts w:ascii="Amnesty Trade Gothic Light" w:hAnsi="Amnesty Trade Gothic Light"/>
          <w:bCs/>
          <w:sz w:val="20"/>
          <w:szCs w:val="20"/>
        </w:rPr>
        <w:t xml:space="preserve"> for the harmonization of reporting under the treaty bodies, the CMW agreed that the simplification of reporting procedures would have to follow the guidelines of a common core document as well as treaty-specific reports. The (former) High Commissioner for Human Rights, </w:t>
      </w:r>
      <w:r w:rsidRPr="00FD0C50">
        <w:rPr>
          <w:rFonts w:ascii="Amnesty Trade Gothic Light" w:hAnsi="Amnesty Trade Gothic Light"/>
          <w:b/>
          <w:bCs/>
          <w:sz w:val="20"/>
          <w:szCs w:val="20"/>
        </w:rPr>
        <w:t xml:space="preserve">Louise </w:t>
      </w:r>
      <w:proofErr w:type="spellStart"/>
      <w:r w:rsidRPr="00FD0C50">
        <w:rPr>
          <w:rFonts w:ascii="Amnesty Trade Gothic Light" w:hAnsi="Amnesty Trade Gothic Light"/>
          <w:b/>
          <w:bCs/>
          <w:sz w:val="20"/>
          <w:szCs w:val="20"/>
        </w:rPr>
        <w:t>Arbour</w:t>
      </w:r>
      <w:proofErr w:type="spellEnd"/>
      <w:r>
        <w:rPr>
          <w:rFonts w:ascii="Amnesty Trade Gothic Light" w:hAnsi="Amnesty Trade Gothic Light"/>
          <w:bCs/>
          <w:sz w:val="20"/>
          <w:szCs w:val="20"/>
        </w:rPr>
        <w:t>, also attended the second session addressing the Committee on the importance to adopt a human-rights approach to migration management.</w:t>
      </w:r>
      <w:r>
        <w:rPr>
          <w:rStyle w:val="Rimandonotadichiusura"/>
          <w:rFonts w:ascii="Amnesty Trade Gothic Light" w:hAnsi="Amnesty Trade Gothic Light"/>
          <w:bCs/>
          <w:sz w:val="20"/>
          <w:szCs w:val="20"/>
        </w:rPr>
        <w:endnoteReference w:id="19"/>
      </w:r>
    </w:p>
    <w:p w:rsidR="000C70F3" w:rsidRDefault="000C70F3" w:rsidP="00EA5D30">
      <w:pPr>
        <w:jc w:val="both"/>
        <w:rPr>
          <w:rFonts w:ascii="Amnesty Trade Gothic Light" w:hAnsi="Amnesty Trade Gothic Light"/>
          <w:bCs/>
          <w:sz w:val="20"/>
          <w:szCs w:val="20"/>
        </w:rPr>
      </w:pPr>
    </w:p>
    <w:p w:rsidR="000C70F3" w:rsidRDefault="000C70F3" w:rsidP="007B6F1F">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Highlights</w:t>
      </w:r>
    </w:p>
    <w:p w:rsidR="000C70F3" w:rsidRPr="00E10CBB" w:rsidRDefault="000C70F3" w:rsidP="007B6F1F">
      <w:pPr>
        <w:ind w:firstLine="284"/>
        <w:jc w:val="both"/>
        <w:rPr>
          <w:rFonts w:ascii="Amnesty Trade Gothic Light" w:hAnsi="Amnesty Trade Gothic Light"/>
          <w:b/>
          <w:bCs/>
          <w:i/>
          <w:sz w:val="20"/>
          <w:szCs w:val="20"/>
        </w:rPr>
      </w:pPr>
    </w:p>
    <w:p w:rsidR="000C70F3" w:rsidRPr="007F671B" w:rsidRDefault="000C70F3" w:rsidP="008C735D">
      <w:pPr>
        <w:ind w:left="284"/>
        <w:jc w:val="both"/>
        <w:rPr>
          <w:rFonts w:ascii="Amnesty Trade Gothic Light" w:hAnsi="Amnesty Trade Gothic Light"/>
          <w:b/>
          <w:bCs/>
          <w:sz w:val="20"/>
          <w:szCs w:val="20"/>
        </w:rPr>
      </w:pPr>
      <w:r>
        <w:rPr>
          <w:rFonts w:ascii="Amnesty Trade Gothic Light" w:hAnsi="Amnesty Trade Gothic Light"/>
          <w:bCs/>
          <w:sz w:val="20"/>
          <w:szCs w:val="20"/>
        </w:rPr>
        <w:t>An agreement was reached on the provisional reporting guidelines, emphasizing the need for a close cooperation between the Committee and States Parties’ delegations.</w:t>
      </w:r>
    </w:p>
    <w:p w:rsidR="000C70F3" w:rsidRDefault="000C70F3" w:rsidP="008C735D">
      <w:pPr>
        <w:ind w:left="284"/>
        <w:jc w:val="both"/>
        <w:rPr>
          <w:rFonts w:ascii="Amnesty Trade Gothic Light" w:hAnsi="Amnesty Trade Gothic Light"/>
          <w:bCs/>
          <w:sz w:val="20"/>
          <w:szCs w:val="20"/>
        </w:rPr>
      </w:pPr>
    </w:p>
    <w:p w:rsidR="000C70F3" w:rsidRPr="007F671B" w:rsidRDefault="000C70F3" w:rsidP="008C735D">
      <w:pPr>
        <w:ind w:left="284"/>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 proposed that the CMW should attend regularly migration related United Nations </w:t>
      </w:r>
      <w:proofErr w:type="spellStart"/>
      <w:r>
        <w:rPr>
          <w:rFonts w:ascii="Amnesty Trade Gothic Light" w:hAnsi="Amnesty Trade Gothic Light"/>
          <w:bCs/>
          <w:sz w:val="20"/>
          <w:szCs w:val="20"/>
        </w:rPr>
        <w:t>fora</w:t>
      </w:r>
      <w:proofErr w:type="spellEnd"/>
      <w:r>
        <w:rPr>
          <w:rFonts w:ascii="Amnesty Trade Gothic Light" w:hAnsi="Amnesty Trade Gothic Light"/>
          <w:bCs/>
          <w:sz w:val="20"/>
          <w:szCs w:val="20"/>
        </w:rPr>
        <w:t xml:space="preserve"> as well as working closely with the whole gamut of international organizations on migration</w:t>
      </w:r>
    </w:p>
    <w:p w:rsidR="000C70F3" w:rsidRDefault="000C70F3" w:rsidP="008C735D">
      <w:pPr>
        <w:ind w:left="284"/>
        <w:jc w:val="both"/>
        <w:rPr>
          <w:rFonts w:ascii="Amnesty Trade Gothic Light" w:hAnsi="Amnesty Trade Gothic Light"/>
          <w:bCs/>
          <w:sz w:val="20"/>
          <w:szCs w:val="20"/>
        </w:rPr>
      </w:pPr>
    </w:p>
    <w:p w:rsidR="000C70F3" w:rsidRPr="00B332E4" w:rsidRDefault="000C70F3" w:rsidP="008C735D">
      <w:pPr>
        <w:ind w:left="284"/>
        <w:jc w:val="both"/>
        <w:rPr>
          <w:rFonts w:ascii="Amnesty Trade Gothic Light" w:hAnsi="Amnesty Trade Gothic Light"/>
          <w:b/>
          <w:bCs/>
          <w:sz w:val="20"/>
          <w:szCs w:val="20"/>
        </w:rPr>
      </w:pPr>
      <w:r>
        <w:rPr>
          <w:rFonts w:ascii="Amnesty Trade Gothic Light" w:hAnsi="Amnesty Trade Gothic Light"/>
          <w:bCs/>
          <w:sz w:val="20"/>
          <w:szCs w:val="20"/>
        </w:rPr>
        <w:t>The Committee engaged States Parties for the first time on how to structure follow-ups to the Concluding Observations.</w:t>
      </w:r>
    </w:p>
    <w:p w:rsidR="000C70F3" w:rsidRDefault="000C70F3" w:rsidP="008C735D">
      <w:pPr>
        <w:ind w:left="284"/>
        <w:jc w:val="both"/>
        <w:rPr>
          <w:rFonts w:ascii="Amnesty Trade Gothic Light" w:hAnsi="Amnesty Trade Gothic Light"/>
          <w:bCs/>
          <w:sz w:val="20"/>
          <w:szCs w:val="20"/>
        </w:rPr>
      </w:pPr>
    </w:p>
    <w:p w:rsidR="000C70F3" w:rsidRDefault="000C70F3" w:rsidP="008C735D">
      <w:pPr>
        <w:ind w:left="284"/>
        <w:jc w:val="both"/>
        <w:rPr>
          <w:rFonts w:ascii="Amnesty Trade Gothic Light" w:hAnsi="Amnesty Trade Gothic Light"/>
          <w:bCs/>
          <w:sz w:val="20"/>
          <w:szCs w:val="20"/>
        </w:rPr>
      </w:pPr>
      <w:r>
        <w:rPr>
          <w:rFonts w:ascii="Amnesty Trade Gothic Light" w:hAnsi="Amnesty Trade Gothic Light"/>
          <w:bCs/>
          <w:sz w:val="20"/>
          <w:szCs w:val="20"/>
        </w:rPr>
        <w:t>The CMW had words of appreciation for the International NGO Platform on the Migrant Workers’ Convention, renovating its commitment towards a close collaboration with civil society.</w:t>
      </w:r>
      <w:r w:rsidRPr="00C15028">
        <w:rPr>
          <w:rStyle w:val="Rimandonotadichiusura"/>
          <w:rFonts w:ascii="Amnesty Trade Gothic Light" w:hAnsi="Amnesty Trade Gothic Light"/>
          <w:bCs/>
          <w:sz w:val="20"/>
          <w:szCs w:val="20"/>
        </w:rPr>
        <w:t xml:space="preserve"> </w:t>
      </w:r>
      <w:r w:rsidR="00AA0C35">
        <w:rPr>
          <w:rStyle w:val="Rimandonotadichiusura"/>
          <w:rFonts w:ascii="Amnesty Trade Gothic Light" w:hAnsi="Amnesty Trade Gothic Light"/>
          <w:bCs/>
          <w:sz w:val="20"/>
          <w:szCs w:val="20"/>
        </w:rPr>
        <w:endnoteReference w:id="20"/>
      </w:r>
    </w:p>
    <w:p w:rsidR="000C70F3" w:rsidRDefault="000C70F3" w:rsidP="008C735D">
      <w:pPr>
        <w:ind w:left="284"/>
        <w:jc w:val="both"/>
        <w:rPr>
          <w:rFonts w:ascii="Amnesty Trade Gothic Light" w:hAnsi="Amnesty Trade Gothic Light"/>
          <w:bCs/>
          <w:sz w:val="20"/>
          <w:szCs w:val="20"/>
        </w:rPr>
      </w:pPr>
    </w:p>
    <w:p w:rsidR="000C70F3" w:rsidRDefault="000C70F3" w:rsidP="008C735D">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Prasad </w:t>
      </w:r>
      <w:proofErr w:type="spellStart"/>
      <w:r>
        <w:rPr>
          <w:rFonts w:ascii="Amnesty Trade Gothic Light" w:hAnsi="Amnesty Trade Gothic Light"/>
          <w:bCs/>
          <w:sz w:val="20"/>
          <w:szCs w:val="20"/>
        </w:rPr>
        <w:t>Kariyawasam</w:t>
      </w:r>
      <w:proofErr w:type="spellEnd"/>
      <w:r>
        <w:rPr>
          <w:rFonts w:ascii="Amnesty Trade Gothic Light" w:hAnsi="Amnesty Trade Gothic Light"/>
          <w:bCs/>
          <w:sz w:val="20"/>
          <w:szCs w:val="20"/>
        </w:rPr>
        <w:t xml:space="preserve">, Committee member from </w:t>
      </w:r>
      <w:smartTag w:uri="urn:schemas-microsoft-com:office:smarttags" w:element="place">
        <w:smartTag w:uri="urn:schemas-microsoft-com:office:smarttags" w:element="country-region">
          <w:r>
            <w:rPr>
              <w:rFonts w:ascii="Amnesty Trade Gothic Light" w:hAnsi="Amnesty Trade Gothic Light"/>
              <w:bCs/>
              <w:sz w:val="20"/>
              <w:szCs w:val="20"/>
            </w:rPr>
            <w:t>Sri Lanka</w:t>
          </w:r>
        </w:smartTag>
      </w:smartTag>
      <w:r>
        <w:rPr>
          <w:rFonts w:ascii="Amnesty Trade Gothic Light" w:hAnsi="Amnesty Trade Gothic Light"/>
          <w:bCs/>
          <w:sz w:val="20"/>
          <w:szCs w:val="20"/>
        </w:rPr>
        <w:t>, called for a plenary meeting between NGOs and Committee Members to be held for a first discussion of States Parties reports; the List of Issues would then be drafted in a closed meeting, taking into account NGOs’ inputs.</w:t>
      </w:r>
    </w:p>
    <w:p w:rsidR="000C70F3" w:rsidRDefault="000C70F3" w:rsidP="00EA5D30">
      <w:pPr>
        <w:jc w:val="both"/>
        <w:rPr>
          <w:rFonts w:ascii="Amnesty Trade Gothic Light" w:hAnsi="Amnesty Trade Gothic Light"/>
          <w:b/>
          <w:bCs/>
          <w:sz w:val="20"/>
          <w:szCs w:val="20"/>
        </w:rPr>
      </w:pPr>
    </w:p>
    <w:p w:rsidR="000C70F3" w:rsidRPr="003151F1" w:rsidRDefault="000C70F3" w:rsidP="00EA5D30">
      <w:pPr>
        <w:jc w:val="both"/>
        <w:rPr>
          <w:rFonts w:ascii="Amnesty Trade Gothic Light" w:hAnsi="Amnesty Trade Gothic Light"/>
          <w:bCs/>
          <w:sz w:val="20"/>
          <w:szCs w:val="20"/>
        </w:rPr>
      </w:pPr>
      <w:r w:rsidRPr="0044698C">
        <w:rPr>
          <w:rFonts w:ascii="Amnesty Trade Gothic Light" w:hAnsi="Amnesty Trade Gothic Light"/>
          <w:b/>
          <w:bCs/>
          <w:sz w:val="20"/>
          <w:szCs w:val="20"/>
        </w:rPr>
        <w:t xml:space="preserve">Third Session – </w:t>
      </w:r>
      <w:hyperlink r:id="rId11" w:history="1">
        <w:r w:rsidRPr="0044698C">
          <w:rPr>
            <w:rFonts w:ascii="Amnesty Trade Gothic Light" w:hAnsi="Amnesty Trade Gothic Light"/>
            <w:b/>
            <w:bCs/>
            <w:sz w:val="20"/>
            <w:szCs w:val="20"/>
          </w:rPr>
          <w:t>12 - 16 December 2005</w:t>
        </w:r>
      </w:hyperlink>
    </w:p>
    <w:p w:rsidR="000C70F3" w:rsidRDefault="000C70F3" w:rsidP="00164493">
      <w:pPr>
        <w:ind w:firstLine="720"/>
        <w:jc w:val="both"/>
        <w:rPr>
          <w:rFonts w:ascii="Amnesty Trade Gothic Light" w:hAnsi="Amnesty Trade Gothic Light"/>
          <w:bCs/>
          <w:sz w:val="20"/>
          <w:szCs w:val="20"/>
        </w:rPr>
      </w:pPr>
    </w:p>
    <w:p w:rsidR="000C70F3" w:rsidRDefault="000C70F3" w:rsidP="00DC2797">
      <w:pPr>
        <w:jc w:val="both"/>
        <w:rPr>
          <w:rFonts w:ascii="Amnesty Trade Gothic Light" w:hAnsi="Amnesty Trade Gothic Light"/>
          <w:bCs/>
          <w:sz w:val="20"/>
          <w:szCs w:val="20"/>
        </w:rPr>
      </w:pPr>
      <w:r>
        <w:rPr>
          <w:rFonts w:ascii="Amnesty Trade Gothic Light" w:hAnsi="Amnesty Trade Gothic Light"/>
          <w:bCs/>
          <w:sz w:val="20"/>
          <w:szCs w:val="20"/>
        </w:rPr>
        <w:t>The agenda of the third session, adopted in accordance with rule 6 of the provisional rules of procedure, comprised of three main items. First, the consideration of Mali and Mexico Initial Reports and the drafting of list of issues to be sent to Mali and Mexico’s governments, whose reports were due to be examined respectively during the fourth and the fifth sessions of the Committee. Second, the discussion of working methods for the consideration of Initial Reports in the context of the proposed treaty body system’s</w:t>
      </w:r>
      <w:r w:rsidRPr="00760249">
        <w:rPr>
          <w:rFonts w:ascii="Amnesty Trade Gothic Light" w:hAnsi="Amnesty Trade Gothic Light"/>
          <w:bCs/>
          <w:sz w:val="20"/>
          <w:szCs w:val="20"/>
        </w:rPr>
        <w:t xml:space="preserve"> </w:t>
      </w:r>
      <w:r>
        <w:rPr>
          <w:rFonts w:ascii="Amnesty Trade Gothic Light" w:hAnsi="Amnesty Trade Gothic Light"/>
          <w:bCs/>
          <w:sz w:val="20"/>
          <w:szCs w:val="20"/>
        </w:rPr>
        <w:t xml:space="preserve">reform. Third, a Day of General Discussion under the heading </w:t>
      </w:r>
      <w:r>
        <w:rPr>
          <w:rFonts w:ascii="Amnesty Trade Gothic Light" w:hAnsi="Amnesty Trade Gothic Light"/>
          <w:bCs/>
          <w:i/>
          <w:sz w:val="20"/>
          <w:szCs w:val="20"/>
        </w:rPr>
        <w:t>“Protecting the Rights of All Migrant Workers as a Tool to Enhance Development.”</w:t>
      </w:r>
      <w:r w:rsidRPr="003750D8">
        <w:rPr>
          <w:rStyle w:val="Rimandonotadichiusura"/>
          <w:rFonts w:ascii="Amnesty Trade Gothic Light" w:hAnsi="Amnesty Trade Gothic Light"/>
          <w:bCs/>
          <w:sz w:val="20"/>
          <w:szCs w:val="20"/>
        </w:rPr>
        <w:endnoteReference w:id="21"/>
      </w:r>
    </w:p>
    <w:p w:rsidR="000C70F3" w:rsidRDefault="000C70F3" w:rsidP="002961F1">
      <w:pPr>
        <w:ind w:firstLine="284"/>
        <w:jc w:val="both"/>
        <w:rPr>
          <w:rFonts w:ascii="Amnesty Trade Gothic Light" w:hAnsi="Amnesty Trade Gothic Light"/>
          <w:b/>
          <w:bCs/>
          <w:sz w:val="20"/>
          <w:szCs w:val="20"/>
        </w:rPr>
      </w:pPr>
    </w:p>
    <w:p w:rsidR="000C70F3" w:rsidRDefault="000C70F3" w:rsidP="002961F1">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Highlights</w:t>
      </w:r>
    </w:p>
    <w:p w:rsidR="000C70F3" w:rsidRPr="00AB528A" w:rsidRDefault="000C70F3" w:rsidP="002961F1">
      <w:pPr>
        <w:ind w:firstLine="284"/>
        <w:jc w:val="both"/>
        <w:rPr>
          <w:rFonts w:ascii="Amnesty Trade Gothic Light" w:hAnsi="Amnesty Trade Gothic Light"/>
          <w:b/>
          <w:bCs/>
          <w:i/>
          <w:sz w:val="20"/>
          <w:szCs w:val="20"/>
        </w:rPr>
      </w:pPr>
    </w:p>
    <w:p w:rsidR="000C70F3" w:rsidRPr="006934B3" w:rsidRDefault="000C70F3" w:rsidP="00665FA8">
      <w:pPr>
        <w:ind w:left="284"/>
        <w:jc w:val="both"/>
        <w:rPr>
          <w:rFonts w:ascii="Amnesty Trade Gothic Light" w:hAnsi="Amnesty Trade Gothic Light"/>
          <w:b/>
          <w:bCs/>
          <w:sz w:val="20"/>
          <w:szCs w:val="20"/>
        </w:rPr>
      </w:pPr>
      <w:r>
        <w:rPr>
          <w:rFonts w:ascii="Amnesty Trade Gothic Light" w:hAnsi="Amnesty Trade Gothic Light"/>
          <w:bCs/>
          <w:sz w:val="20"/>
          <w:szCs w:val="20"/>
        </w:rPr>
        <w:t xml:space="preserve">A good number of NGOs, UN agencies, and other institutions participated to the session held prior the consideration of </w:t>
      </w:r>
      <w:smartTag w:uri="urn:schemas-microsoft-com:office:smarttags" w:element="country-region">
        <w:smartTag w:uri="urn:schemas-microsoft-com:office:smarttags" w:element="place">
          <w:r>
            <w:rPr>
              <w:rFonts w:ascii="Amnesty Trade Gothic Light" w:hAnsi="Amnesty Trade Gothic Light"/>
              <w:bCs/>
              <w:sz w:val="20"/>
              <w:szCs w:val="20"/>
            </w:rPr>
            <w:t>Mali</w:t>
          </w:r>
        </w:smartTag>
      </w:smartTag>
      <w:r>
        <w:rPr>
          <w:rFonts w:ascii="Amnesty Trade Gothic Light" w:hAnsi="Amnesty Trade Gothic Light"/>
          <w:bCs/>
          <w:sz w:val="20"/>
          <w:szCs w:val="20"/>
        </w:rPr>
        <w:t xml:space="preserve">’s country report. Among them Amnesty International, ICMC, MIREDES International, Asia Pacific Forum on Women, Law and Development, Human Rights Watch, </w:t>
      </w:r>
      <w:proofErr w:type="spellStart"/>
      <w:r>
        <w:rPr>
          <w:rFonts w:ascii="Amnesty Trade Gothic Light" w:hAnsi="Amnesty Trade Gothic Light"/>
          <w:bCs/>
          <w:sz w:val="20"/>
          <w:szCs w:val="20"/>
        </w:rPr>
        <w:t>Arunodhaya</w:t>
      </w:r>
      <w:proofErr w:type="spellEnd"/>
      <w:r>
        <w:rPr>
          <w:rFonts w:ascii="Amnesty Trade Gothic Light" w:hAnsi="Amnesty Trade Gothic Light"/>
          <w:bCs/>
          <w:sz w:val="20"/>
          <w:szCs w:val="20"/>
        </w:rPr>
        <w:t xml:space="preserve"> Migrants Initiatives, ILO, National Employment Law Project of the American University and the Washington College of Law, and the Asia Research Institute of the University of Singapore.</w:t>
      </w:r>
      <w:r>
        <w:rPr>
          <w:rStyle w:val="Rimandonotadichiusura"/>
          <w:rFonts w:ascii="Amnesty Trade Gothic Light" w:hAnsi="Amnesty Trade Gothic Light"/>
          <w:bCs/>
          <w:sz w:val="20"/>
          <w:szCs w:val="20"/>
        </w:rPr>
        <w:endnoteReference w:id="22"/>
      </w:r>
    </w:p>
    <w:p w:rsidR="000C70F3" w:rsidRDefault="000C70F3" w:rsidP="00665FA8">
      <w:pPr>
        <w:ind w:left="284"/>
        <w:jc w:val="both"/>
        <w:rPr>
          <w:rFonts w:ascii="Amnesty Trade Gothic Light" w:hAnsi="Amnesty Trade Gothic Light"/>
          <w:bCs/>
          <w:sz w:val="20"/>
          <w:szCs w:val="20"/>
        </w:rPr>
      </w:pPr>
    </w:p>
    <w:p w:rsidR="000C70F3" w:rsidRPr="00EC1D22" w:rsidRDefault="000C70F3" w:rsidP="00665FA8">
      <w:pPr>
        <w:ind w:left="284"/>
        <w:jc w:val="both"/>
        <w:rPr>
          <w:rFonts w:ascii="Amnesty Trade Gothic Light" w:hAnsi="Amnesty Trade Gothic Light"/>
          <w:b/>
          <w:bCs/>
          <w:sz w:val="20"/>
          <w:szCs w:val="20"/>
        </w:rPr>
      </w:pPr>
      <w:r>
        <w:rPr>
          <w:rFonts w:ascii="Amnesty Trade Gothic Light" w:hAnsi="Amnesty Trade Gothic Light"/>
          <w:bCs/>
          <w:sz w:val="20"/>
          <w:szCs w:val="20"/>
        </w:rPr>
        <w:t>Several issues relating to the harmonization of working methods were discussed during the session. Perhaps the most relevant achievement was the conclusion that an assessment of States Parties’ compliance with the provisional reporting guidelines would have been the first step towards a reform of reporting guidelines in the backdrop of the treaty bodies’ reform. This established a very important nexus between State Parties’ efforts in collaborating with the CMW and the evolution of its working methods, as well as between the Committee and other treaty bodies.</w:t>
      </w:r>
    </w:p>
    <w:p w:rsidR="000C70F3" w:rsidRDefault="000C70F3" w:rsidP="00665FA8">
      <w:pPr>
        <w:ind w:left="284"/>
        <w:jc w:val="both"/>
        <w:rPr>
          <w:rFonts w:ascii="Amnesty Trade Gothic Light" w:hAnsi="Amnesty Trade Gothic Light"/>
          <w:bCs/>
          <w:sz w:val="20"/>
          <w:szCs w:val="20"/>
        </w:rPr>
      </w:pPr>
    </w:p>
    <w:p w:rsidR="000C70F3" w:rsidRPr="006E4461" w:rsidRDefault="000C70F3" w:rsidP="00665FA8">
      <w:pPr>
        <w:ind w:left="284"/>
        <w:jc w:val="both"/>
        <w:rPr>
          <w:rFonts w:ascii="Amnesty Trade Gothic Light" w:hAnsi="Amnesty Trade Gothic Light"/>
          <w:b/>
          <w:bCs/>
          <w:sz w:val="20"/>
          <w:szCs w:val="20"/>
        </w:rPr>
      </w:pPr>
      <w:r>
        <w:rPr>
          <w:rFonts w:ascii="Amnesty Trade Gothic Light" w:hAnsi="Amnesty Trade Gothic Light"/>
          <w:bCs/>
          <w:sz w:val="20"/>
          <w:szCs w:val="20"/>
        </w:rPr>
        <w:t>To deal with States Parties’ reservations, while keeping an updated record of their nature and number, the CMW envisaged the creation of a Working Group on Reservations.’ Taking further a proposal advanced during the first session, the Committee discussed the appointment of a focal point responsible to engage with other treaty bodies and agencies, providing substantial input on relevant cross cutting issues.</w:t>
      </w:r>
    </w:p>
    <w:p w:rsidR="000C70F3" w:rsidRDefault="000C70F3" w:rsidP="00665FA8">
      <w:pPr>
        <w:ind w:left="284"/>
        <w:jc w:val="both"/>
        <w:rPr>
          <w:rFonts w:ascii="Amnesty Trade Gothic Light" w:hAnsi="Amnesty Trade Gothic Light"/>
          <w:bCs/>
          <w:sz w:val="20"/>
          <w:szCs w:val="20"/>
        </w:rPr>
      </w:pPr>
    </w:p>
    <w:p w:rsidR="000C70F3" w:rsidRPr="002961F1" w:rsidRDefault="000C70F3" w:rsidP="00665FA8">
      <w:pPr>
        <w:ind w:left="284"/>
        <w:jc w:val="both"/>
        <w:rPr>
          <w:rFonts w:ascii="Amnesty Trade Gothic Light" w:hAnsi="Amnesty Trade Gothic Light"/>
          <w:b/>
          <w:bCs/>
          <w:sz w:val="20"/>
          <w:szCs w:val="20"/>
        </w:rPr>
      </w:pPr>
      <w:r>
        <w:rPr>
          <w:rFonts w:ascii="Amnesty Trade Gothic Light" w:hAnsi="Amnesty Trade Gothic Light"/>
          <w:bCs/>
          <w:sz w:val="20"/>
          <w:szCs w:val="20"/>
        </w:rPr>
        <w:t>The organization of a Day of General Discussion has been one of the benchmarks of this session; its content and outcomes will be analyzed in more details in the following paragraphs.</w:t>
      </w:r>
    </w:p>
    <w:p w:rsidR="000C70F3" w:rsidRDefault="000C70F3" w:rsidP="00164493">
      <w:pPr>
        <w:ind w:firstLine="720"/>
        <w:jc w:val="both"/>
        <w:rPr>
          <w:rFonts w:ascii="Amnesty Trade Gothic Light" w:hAnsi="Amnesty Trade Gothic Light"/>
          <w:bCs/>
          <w:sz w:val="20"/>
          <w:szCs w:val="20"/>
        </w:rPr>
      </w:pPr>
    </w:p>
    <w:p w:rsidR="000C70F3" w:rsidRPr="003151F1" w:rsidRDefault="000C70F3" w:rsidP="00164493">
      <w:pPr>
        <w:ind w:firstLine="720"/>
        <w:jc w:val="both"/>
        <w:rPr>
          <w:rFonts w:ascii="Amnesty Trade Gothic Light" w:hAnsi="Amnesty Trade Gothic Light"/>
          <w:bCs/>
          <w:sz w:val="20"/>
          <w:szCs w:val="20"/>
        </w:rPr>
      </w:pPr>
    </w:p>
    <w:p w:rsidR="000C70F3" w:rsidRPr="003151F1" w:rsidRDefault="000C70F3" w:rsidP="00AC1CD4">
      <w:pPr>
        <w:jc w:val="both"/>
        <w:rPr>
          <w:rFonts w:ascii="Amnesty Trade Gothic Light" w:hAnsi="Amnesty Trade Gothic Light"/>
          <w:b/>
          <w:i/>
          <w:sz w:val="20"/>
          <w:szCs w:val="20"/>
        </w:rPr>
      </w:pPr>
      <w:r w:rsidRPr="003151F1">
        <w:rPr>
          <w:rFonts w:ascii="Amnesty Trade Gothic Light" w:hAnsi="Amnesty Trade Gothic Light"/>
          <w:b/>
          <w:i/>
          <w:sz w:val="20"/>
          <w:szCs w:val="20"/>
        </w:rPr>
        <w:t xml:space="preserve">Examination of States Parties Reports </w:t>
      </w:r>
    </w:p>
    <w:p w:rsidR="000C70F3" w:rsidRPr="003151F1" w:rsidRDefault="000C70F3" w:rsidP="00164493">
      <w:pPr>
        <w:ind w:firstLine="720"/>
        <w:jc w:val="both"/>
        <w:rPr>
          <w:rFonts w:ascii="Amnesty Trade Gothic Light" w:hAnsi="Amnesty Trade Gothic Light"/>
          <w:bCs/>
          <w:sz w:val="20"/>
          <w:szCs w:val="20"/>
        </w:rPr>
      </w:pPr>
    </w:p>
    <w:p w:rsidR="000C70F3" w:rsidRPr="003151F1" w:rsidRDefault="000C70F3" w:rsidP="00AC1CD4">
      <w:pPr>
        <w:jc w:val="both"/>
        <w:rPr>
          <w:rFonts w:ascii="Amnesty Trade Gothic Light" w:hAnsi="Amnesty Trade Gothic Light"/>
          <w:bCs/>
          <w:sz w:val="20"/>
          <w:szCs w:val="20"/>
        </w:rPr>
      </w:pPr>
      <w:r>
        <w:rPr>
          <w:rFonts w:ascii="Amnesty Trade Gothic Light" w:hAnsi="Amnesty Trade Gothic Light"/>
          <w:bCs/>
          <w:sz w:val="20"/>
          <w:szCs w:val="20"/>
        </w:rPr>
        <w:t>The CMW examines</w:t>
      </w:r>
      <w:r w:rsidRPr="003151F1">
        <w:rPr>
          <w:rFonts w:ascii="Amnesty Trade Gothic Light" w:hAnsi="Amnesty Trade Gothic Light"/>
          <w:bCs/>
          <w:sz w:val="20"/>
          <w:szCs w:val="20"/>
        </w:rPr>
        <w:t xml:space="preserve"> reports that States Parties are req</w:t>
      </w:r>
      <w:r>
        <w:rPr>
          <w:rFonts w:ascii="Amnesty Trade Gothic Light" w:hAnsi="Amnesty Trade Gothic Light"/>
          <w:bCs/>
          <w:sz w:val="20"/>
          <w:szCs w:val="20"/>
        </w:rPr>
        <w:t>uested to submit</w:t>
      </w:r>
      <w:r w:rsidRPr="003151F1">
        <w:rPr>
          <w:rFonts w:ascii="Amnesty Trade Gothic Light" w:hAnsi="Amnesty Trade Gothic Light"/>
          <w:bCs/>
          <w:sz w:val="20"/>
          <w:szCs w:val="20"/>
        </w:rPr>
        <w:t>:</w:t>
      </w:r>
    </w:p>
    <w:p w:rsidR="000C70F3" w:rsidRPr="003151F1" w:rsidRDefault="000C70F3" w:rsidP="00AC1CD4">
      <w:pPr>
        <w:jc w:val="both"/>
        <w:rPr>
          <w:rFonts w:ascii="Amnesty Trade Gothic Light" w:hAnsi="Amnesty Trade Gothic Light"/>
          <w:bCs/>
          <w:sz w:val="20"/>
          <w:szCs w:val="20"/>
        </w:rPr>
      </w:pPr>
    </w:p>
    <w:p w:rsidR="000C70F3" w:rsidRPr="003151F1" w:rsidRDefault="000C70F3" w:rsidP="005A3B52">
      <w:pPr>
        <w:numPr>
          <w:ilvl w:val="0"/>
          <w:numId w:val="19"/>
        </w:numPr>
        <w:jc w:val="both"/>
        <w:rPr>
          <w:rFonts w:ascii="Amnesty Trade Gothic Light" w:hAnsi="Amnesty Trade Gothic Light"/>
          <w:bCs/>
          <w:sz w:val="20"/>
          <w:szCs w:val="20"/>
        </w:rPr>
      </w:pPr>
      <w:r w:rsidRPr="003151F1">
        <w:rPr>
          <w:rFonts w:ascii="Amnesty Trade Gothic Light" w:hAnsi="Amnesty Trade Gothic Light"/>
          <w:bCs/>
          <w:sz w:val="20"/>
          <w:szCs w:val="20"/>
        </w:rPr>
        <w:t>W</w:t>
      </w:r>
      <w:r>
        <w:rPr>
          <w:rFonts w:ascii="Amnesty Trade Gothic Light" w:hAnsi="Amnesty Trade Gothic Light"/>
          <w:bCs/>
          <w:sz w:val="20"/>
          <w:szCs w:val="20"/>
        </w:rPr>
        <w:t>ithin one year from</w:t>
      </w:r>
      <w:r w:rsidRPr="003151F1">
        <w:rPr>
          <w:rFonts w:ascii="Amnesty Trade Gothic Light" w:hAnsi="Amnesty Trade Gothic Light"/>
          <w:bCs/>
          <w:sz w:val="20"/>
          <w:szCs w:val="20"/>
        </w:rPr>
        <w:t xml:space="preserve"> the entry into force of the Convention for the State Party concerned</w:t>
      </w:r>
      <w:r>
        <w:rPr>
          <w:rFonts w:ascii="Amnesty Trade Gothic Light" w:hAnsi="Amnesty Trade Gothic Light"/>
          <w:bCs/>
          <w:sz w:val="20"/>
          <w:szCs w:val="20"/>
        </w:rPr>
        <w:t xml:space="preserve"> (Initial Report)</w:t>
      </w:r>
    </w:p>
    <w:p w:rsidR="000C70F3" w:rsidRPr="003151F1" w:rsidRDefault="000C70F3" w:rsidP="005A3B52">
      <w:pPr>
        <w:numPr>
          <w:ilvl w:val="0"/>
          <w:numId w:val="19"/>
        </w:numPr>
        <w:jc w:val="both"/>
        <w:rPr>
          <w:rFonts w:ascii="Amnesty Trade Gothic Light" w:hAnsi="Amnesty Trade Gothic Light"/>
          <w:bCs/>
          <w:sz w:val="20"/>
          <w:szCs w:val="20"/>
        </w:rPr>
      </w:pPr>
      <w:r w:rsidRPr="003151F1">
        <w:rPr>
          <w:rFonts w:ascii="Amnesty Trade Gothic Light" w:hAnsi="Amnesty Trade Gothic Light"/>
          <w:bCs/>
          <w:sz w:val="20"/>
          <w:szCs w:val="20"/>
        </w:rPr>
        <w:t>Every 5 years since the submission of the first report</w:t>
      </w:r>
      <w:r>
        <w:rPr>
          <w:rFonts w:ascii="Amnesty Trade Gothic Light" w:hAnsi="Amnesty Trade Gothic Light"/>
          <w:bCs/>
          <w:sz w:val="20"/>
          <w:szCs w:val="20"/>
        </w:rPr>
        <w:t xml:space="preserve"> (Periodic Report)</w:t>
      </w:r>
    </w:p>
    <w:p w:rsidR="000C70F3" w:rsidRPr="003151F1" w:rsidRDefault="000C70F3" w:rsidP="00AC1CD4">
      <w:pPr>
        <w:jc w:val="both"/>
        <w:rPr>
          <w:rFonts w:ascii="Amnesty Trade Gothic Light" w:hAnsi="Amnesty Trade Gothic Light"/>
          <w:bCs/>
          <w:sz w:val="20"/>
          <w:szCs w:val="20"/>
        </w:rPr>
      </w:pPr>
    </w:p>
    <w:p w:rsidR="000C70F3" w:rsidRDefault="000C70F3" w:rsidP="006325A7">
      <w:pPr>
        <w:jc w:val="both"/>
        <w:rPr>
          <w:rFonts w:ascii="Amnesty Trade Gothic Light" w:hAnsi="Amnesty Trade Gothic Light"/>
          <w:bCs/>
          <w:sz w:val="20"/>
          <w:szCs w:val="20"/>
        </w:rPr>
      </w:pPr>
      <w:r w:rsidRPr="003151F1">
        <w:rPr>
          <w:rFonts w:ascii="Amnesty Trade Gothic Light" w:hAnsi="Amnesty Trade Gothic Light"/>
          <w:bCs/>
          <w:sz w:val="20"/>
          <w:szCs w:val="20"/>
        </w:rPr>
        <w:t xml:space="preserve">The consideration process takes place in two public meetings between the CMW and a delegation of the </w:t>
      </w:r>
      <w:r>
        <w:rPr>
          <w:rFonts w:ascii="Amnesty Trade Gothic Light" w:hAnsi="Amnesty Trade Gothic Light"/>
          <w:bCs/>
          <w:sz w:val="20"/>
          <w:szCs w:val="20"/>
        </w:rPr>
        <w:t>State Party, after which the Committee</w:t>
      </w:r>
      <w:r w:rsidRPr="003151F1">
        <w:rPr>
          <w:rFonts w:ascii="Amnesty Trade Gothic Light" w:hAnsi="Amnesty Trade Gothic Light"/>
          <w:bCs/>
          <w:sz w:val="20"/>
          <w:szCs w:val="20"/>
        </w:rPr>
        <w:t xml:space="preserve"> provides the State Party concerned with observations and recommendations.</w:t>
      </w:r>
      <w:r>
        <w:rPr>
          <w:rFonts w:ascii="Amnesty Trade Gothic Light" w:hAnsi="Amnesty Trade Gothic Light"/>
          <w:bCs/>
          <w:sz w:val="20"/>
          <w:szCs w:val="20"/>
        </w:rPr>
        <w:t xml:space="preserve"> NGOs, IGOs, and CSOs and can sit in the public meetings. So far, the Committee examined the initial reports of 14 States Parties (see Table E).</w:t>
      </w:r>
    </w:p>
    <w:p w:rsidR="000C70F3" w:rsidRDefault="000C70F3" w:rsidP="006325A7">
      <w:pPr>
        <w:jc w:val="both"/>
        <w:rPr>
          <w:rFonts w:ascii="Amnesty Trade Gothic Light" w:hAnsi="Amnesty Trade Gothic Light"/>
          <w:bCs/>
          <w:sz w:val="20"/>
          <w:szCs w:val="20"/>
        </w:rPr>
      </w:pPr>
    </w:p>
    <w:p w:rsidR="000C70F3" w:rsidRDefault="000C70F3" w:rsidP="006325A7">
      <w:pPr>
        <w:jc w:val="both"/>
        <w:rPr>
          <w:rFonts w:ascii="Amnesty Trade Gothic Light" w:hAnsi="Amnesty Trade Gothic Light"/>
          <w:bCs/>
          <w:sz w:val="20"/>
          <w:szCs w:val="20"/>
        </w:rPr>
      </w:pPr>
    </w:p>
    <w:p w:rsidR="000C70F3" w:rsidRDefault="000C70F3" w:rsidP="00A84336">
      <w:pPr>
        <w:jc w:val="both"/>
        <w:rPr>
          <w:rFonts w:ascii="Amnesty Trade Gothic Light" w:hAnsi="Amnesty Trade Gothic Light"/>
          <w:b/>
          <w:bCs/>
          <w:sz w:val="20"/>
          <w:szCs w:val="20"/>
        </w:rPr>
      </w:pPr>
      <w:r>
        <w:rPr>
          <w:rFonts w:ascii="Amnesty Trade Gothic Light" w:hAnsi="Amnesty Trade Gothic Light"/>
          <w:b/>
          <w:bCs/>
          <w:sz w:val="20"/>
          <w:szCs w:val="20"/>
        </w:rPr>
        <w:t>Fourth Session – 24 to 28 April 2006</w:t>
      </w:r>
    </w:p>
    <w:p w:rsidR="000C70F3" w:rsidRDefault="000C70F3" w:rsidP="00264666">
      <w:pPr>
        <w:jc w:val="both"/>
        <w:rPr>
          <w:rFonts w:ascii="Amnesty Trade Gothic Light" w:hAnsi="Amnesty Trade Gothic Light"/>
          <w:bCs/>
          <w:sz w:val="20"/>
          <w:szCs w:val="20"/>
        </w:rPr>
      </w:pPr>
    </w:p>
    <w:p w:rsidR="000C70F3" w:rsidRPr="009D63D6" w:rsidRDefault="000C70F3" w:rsidP="00264666">
      <w:pPr>
        <w:jc w:val="both"/>
        <w:rPr>
          <w:rFonts w:ascii="Amnesty Trade Gothic Light" w:hAnsi="Amnesty Trade Gothic Light"/>
          <w:bCs/>
          <w:sz w:val="20"/>
          <w:szCs w:val="20"/>
        </w:rPr>
      </w:pPr>
      <w:r>
        <w:rPr>
          <w:rFonts w:ascii="Amnesty Trade Gothic Light" w:hAnsi="Amnesty Trade Gothic Light"/>
          <w:bCs/>
          <w:sz w:val="20"/>
          <w:szCs w:val="20"/>
        </w:rPr>
        <w:t>Participation of NGOs was very consistent during the whole session whereas among IGOs, only the International Labor Organization (ILO) and the Council of Europe (</w:t>
      </w:r>
      <w:proofErr w:type="spellStart"/>
      <w:r>
        <w:rPr>
          <w:rFonts w:ascii="Amnesty Trade Gothic Light" w:hAnsi="Amnesty Trade Gothic Light"/>
          <w:bCs/>
          <w:sz w:val="20"/>
          <w:szCs w:val="20"/>
        </w:rPr>
        <w:t>CoE</w:t>
      </w:r>
      <w:proofErr w:type="spellEnd"/>
      <w:r>
        <w:rPr>
          <w:rFonts w:ascii="Amnesty Trade Gothic Light" w:hAnsi="Amnesty Trade Gothic Light"/>
          <w:bCs/>
          <w:sz w:val="20"/>
          <w:szCs w:val="20"/>
        </w:rPr>
        <w:t>) attended the session.</w:t>
      </w:r>
      <w:r>
        <w:rPr>
          <w:rFonts w:ascii="Amnesty Trade Gothic Light" w:hAnsi="Amnesty Trade Gothic Light"/>
          <w:b/>
          <w:bCs/>
          <w:sz w:val="20"/>
          <w:szCs w:val="20"/>
        </w:rPr>
        <w:t xml:space="preserve"> </w:t>
      </w:r>
      <w:r>
        <w:rPr>
          <w:rFonts w:ascii="Amnesty Trade Gothic Light" w:hAnsi="Amnesty Trade Gothic Light"/>
          <w:bCs/>
          <w:sz w:val="20"/>
          <w:szCs w:val="20"/>
        </w:rPr>
        <w:t xml:space="preserve">Drawing from the outcome of the Day of General Discussion – held during the previous session – the CMW drafted a written submission to the High-Level Dialogue on Migration and Development held on 14-15 September 2006 by the United Nations General Assembly in </w:t>
      </w:r>
      <w:smartTag w:uri="urn:schemas-microsoft-com:office:smarttags" w:element="place">
        <w:smartTag w:uri="urn:schemas-microsoft-com:office:smarttags" w:element="State">
          <w:r>
            <w:rPr>
              <w:rFonts w:ascii="Amnesty Trade Gothic Light" w:hAnsi="Amnesty Trade Gothic Light"/>
              <w:bCs/>
              <w:sz w:val="20"/>
              <w:szCs w:val="20"/>
            </w:rPr>
            <w:t>New York</w:t>
          </w:r>
        </w:smartTag>
      </w:smartTag>
      <w:r>
        <w:rPr>
          <w:rFonts w:ascii="Amnesty Trade Gothic Light" w:hAnsi="Amnesty Trade Gothic Light"/>
          <w:bCs/>
          <w:sz w:val="20"/>
          <w:szCs w:val="20"/>
        </w:rPr>
        <w:t>.</w:t>
      </w:r>
      <w:r>
        <w:rPr>
          <w:rStyle w:val="Rimandonotadichiusura"/>
          <w:rFonts w:ascii="Amnesty Trade Gothic Light" w:hAnsi="Amnesty Trade Gothic Light"/>
          <w:bCs/>
          <w:sz w:val="20"/>
          <w:szCs w:val="20"/>
        </w:rPr>
        <w:endnoteReference w:id="23"/>
      </w:r>
    </w:p>
    <w:p w:rsidR="000C70F3" w:rsidRDefault="000C70F3" w:rsidP="00A84336">
      <w:pPr>
        <w:jc w:val="both"/>
        <w:rPr>
          <w:rFonts w:ascii="Amnesty Trade Gothic Light" w:hAnsi="Amnesty Trade Gothic Light"/>
          <w:b/>
          <w:bCs/>
          <w:sz w:val="20"/>
          <w:szCs w:val="20"/>
        </w:rPr>
      </w:pPr>
    </w:p>
    <w:p w:rsidR="000C70F3" w:rsidRPr="005C7B7C" w:rsidRDefault="000C70F3" w:rsidP="00A84336">
      <w:pPr>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Pr>
              <w:rFonts w:ascii="Amnesty Trade Gothic Light" w:hAnsi="Amnesty Trade Gothic Light"/>
              <w:b/>
              <w:bCs/>
              <w:sz w:val="20"/>
              <w:szCs w:val="20"/>
            </w:rPr>
            <w:t>Mali</w:t>
          </w:r>
        </w:smartTag>
      </w:smartTag>
      <w:r>
        <w:rPr>
          <w:rFonts w:ascii="Amnesty Trade Gothic Light" w:hAnsi="Amnesty Trade Gothic Light"/>
          <w:b/>
          <w:bCs/>
          <w:sz w:val="20"/>
          <w:szCs w:val="20"/>
        </w:rPr>
        <w:t xml:space="preserve"> Initial Report</w:t>
      </w:r>
    </w:p>
    <w:p w:rsidR="000C70F3" w:rsidRDefault="000C70F3" w:rsidP="00A84336">
      <w:pPr>
        <w:jc w:val="both"/>
        <w:rPr>
          <w:rFonts w:ascii="Amnesty Trade Gothic Light" w:hAnsi="Amnesty Trade Gothic Light"/>
          <w:b/>
          <w:bCs/>
          <w:sz w:val="20"/>
          <w:szCs w:val="20"/>
        </w:rPr>
      </w:pPr>
    </w:p>
    <w:p w:rsidR="000C70F3" w:rsidRPr="00D12401" w:rsidRDefault="000C70F3" w:rsidP="00D12401">
      <w:pPr>
        <w:ind w:firstLine="284"/>
        <w:jc w:val="both"/>
        <w:rPr>
          <w:rFonts w:ascii="Amnesty Trade Gothic Light" w:hAnsi="Amnesty Trade Gothic Light"/>
          <w:b/>
          <w:bCs/>
          <w:i/>
          <w:sz w:val="20"/>
          <w:szCs w:val="20"/>
        </w:rPr>
      </w:pPr>
      <w:r w:rsidRPr="00D12401">
        <w:rPr>
          <w:rFonts w:ascii="Amnesty Trade Gothic Light" w:hAnsi="Amnesty Trade Gothic Light"/>
          <w:b/>
          <w:bCs/>
          <w:i/>
          <w:sz w:val="20"/>
          <w:szCs w:val="20"/>
        </w:rPr>
        <w:t>Best Practices</w:t>
      </w:r>
    </w:p>
    <w:p w:rsidR="000C70F3" w:rsidRDefault="000C70F3" w:rsidP="005D5D85">
      <w:pPr>
        <w:ind w:left="284"/>
        <w:jc w:val="both"/>
        <w:rPr>
          <w:rFonts w:ascii="Amnesty Trade Gothic Light" w:hAnsi="Amnesty Trade Gothic Light"/>
          <w:bCs/>
          <w:sz w:val="20"/>
          <w:szCs w:val="20"/>
        </w:rPr>
      </w:pPr>
    </w:p>
    <w:p w:rsidR="000C70F3" w:rsidRDefault="000C70F3" w:rsidP="00E71831">
      <w:pPr>
        <w:ind w:left="284"/>
        <w:jc w:val="both"/>
        <w:rPr>
          <w:rFonts w:ascii="Amnesty Trade Gothic Light" w:hAnsi="Amnesty Trade Gothic Light"/>
          <w:bCs/>
          <w:sz w:val="20"/>
          <w:szCs w:val="20"/>
        </w:rPr>
      </w:pPr>
      <w:r>
        <w:rPr>
          <w:rFonts w:ascii="Amnesty Trade Gothic Light" w:hAnsi="Amnesty Trade Gothic Light"/>
          <w:bCs/>
          <w:sz w:val="20"/>
          <w:szCs w:val="20"/>
        </w:rPr>
        <w:t>The CMW requested the delegation to provide information on the steps undertaken by the government to implement the Convention and incorporate its provisions into national legislation. Recognizing the difficulties in carrying out these tasks, the delegation explicitly invoked the Committee’s help, calling for further collaboration and assistance. It also expressed the intention to make a declaration under Art. 77.</w:t>
      </w:r>
    </w:p>
    <w:p w:rsidR="000C70F3" w:rsidRDefault="000C70F3" w:rsidP="00E71831">
      <w:pPr>
        <w:ind w:left="284"/>
        <w:jc w:val="both"/>
        <w:rPr>
          <w:rFonts w:ascii="Amnesty Trade Gothic Light" w:hAnsi="Amnesty Trade Gothic Light"/>
          <w:bCs/>
          <w:sz w:val="20"/>
          <w:szCs w:val="20"/>
        </w:rPr>
      </w:pPr>
    </w:p>
    <w:p w:rsidR="000C70F3" w:rsidRDefault="000C70F3" w:rsidP="00E71831">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engaged the delegation on the fact that other treaty bodies – HRC, CERD, and CRC – had already indicated the dearth of statistics as one of the main problems in </w:t>
      </w:r>
      <w:smartTag w:uri="urn:schemas-microsoft-com:office:smarttags" w:element="place">
        <w:smartTag w:uri="urn:schemas-microsoft-com:office:smarttags" w:element="country-region">
          <w:r>
            <w:rPr>
              <w:rFonts w:ascii="Amnesty Trade Gothic Light" w:hAnsi="Amnesty Trade Gothic Light"/>
              <w:bCs/>
              <w:sz w:val="20"/>
              <w:szCs w:val="20"/>
            </w:rPr>
            <w:t>Mali</w:t>
          </w:r>
        </w:smartTag>
      </w:smartTag>
      <w:r>
        <w:rPr>
          <w:rFonts w:ascii="Amnesty Trade Gothic Light" w:hAnsi="Amnesty Trade Gothic Light"/>
          <w:bCs/>
          <w:sz w:val="20"/>
          <w:szCs w:val="20"/>
        </w:rPr>
        <w:t>’s reporting record. The Committee suggested that a greater involvement of NGOs and CSOs during the preparation of reports, would contribute to the thoroughness of the information provided.</w:t>
      </w:r>
    </w:p>
    <w:p w:rsidR="000C70F3" w:rsidRDefault="000C70F3" w:rsidP="00E71831">
      <w:pPr>
        <w:ind w:left="284"/>
        <w:jc w:val="both"/>
        <w:rPr>
          <w:rFonts w:ascii="Amnesty Trade Gothic Light" w:hAnsi="Amnesty Trade Gothic Light"/>
          <w:bCs/>
          <w:sz w:val="20"/>
          <w:szCs w:val="20"/>
        </w:rPr>
      </w:pPr>
    </w:p>
    <w:p w:rsidR="000C70F3" w:rsidRDefault="000C70F3" w:rsidP="00E71831">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Given the substantial number of Malian migrant workers abroad, estimated to be around 4 million, the CMW asked what sort of protection they could avail of, raising questions also on the issue of remittances and return </w:t>
      </w:r>
      <w:proofErr w:type="spellStart"/>
      <w:r>
        <w:rPr>
          <w:rFonts w:ascii="Amnesty Trade Gothic Light" w:hAnsi="Amnesty Trade Gothic Light"/>
          <w:bCs/>
          <w:sz w:val="20"/>
          <w:szCs w:val="20"/>
        </w:rPr>
        <w:t>programmes</w:t>
      </w:r>
      <w:proofErr w:type="spellEnd"/>
      <w:r>
        <w:rPr>
          <w:rFonts w:ascii="Amnesty Trade Gothic Light" w:hAnsi="Amnesty Trade Gothic Light"/>
          <w:bCs/>
          <w:sz w:val="20"/>
          <w:szCs w:val="20"/>
        </w:rPr>
        <w:t xml:space="preserve">. The delegation reminded the Committee that the government of </w:t>
      </w:r>
      <w:smartTag w:uri="urn:schemas-microsoft-com:office:smarttags" w:element="country-region">
        <w:smartTag w:uri="urn:schemas-microsoft-com:office:smarttags" w:element="place">
          <w:r>
            <w:rPr>
              <w:rFonts w:ascii="Amnesty Trade Gothic Light" w:hAnsi="Amnesty Trade Gothic Light"/>
              <w:bCs/>
              <w:sz w:val="20"/>
              <w:szCs w:val="20"/>
            </w:rPr>
            <w:t>Mali</w:t>
          </w:r>
        </w:smartTag>
      </w:smartTag>
      <w:r>
        <w:rPr>
          <w:rFonts w:ascii="Amnesty Trade Gothic Light" w:hAnsi="Amnesty Trade Gothic Light"/>
          <w:bCs/>
          <w:sz w:val="20"/>
          <w:szCs w:val="20"/>
        </w:rPr>
        <w:t xml:space="preserve"> had created the Ministry for Malians Abroad specifically to assist Malian nationals living abroad. It also mentioned that </w:t>
      </w:r>
      <w:smartTag w:uri="urn:schemas-microsoft-com:office:smarttags" w:element="country-region">
        <w:smartTag w:uri="urn:schemas-microsoft-com:office:smarttags" w:element="place">
          <w:r>
            <w:rPr>
              <w:rFonts w:ascii="Amnesty Trade Gothic Light" w:hAnsi="Amnesty Trade Gothic Light"/>
              <w:bCs/>
              <w:sz w:val="20"/>
              <w:szCs w:val="20"/>
            </w:rPr>
            <w:t>Mali</w:t>
          </w:r>
        </w:smartTag>
      </w:smartTag>
      <w:r>
        <w:rPr>
          <w:rFonts w:ascii="Amnesty Trade Gothic Light" w:hAnsi="Amnesty Trade Gothic Light"/>
          <w:bCs/>
          <w:sz w:val="20"/>
          <w:szCs w:val="20"/>
        </w:rPr>
        <w:t xml:space="preserve"> stipulated a series of bilateral agreements with the purpose to protect Malians abroad. </w:t>
      </w:r>
    </w:p>
    <w:p w:rsidR="000C70F3" w:rsidRDefault="000C70F3" w:rsidP="00E71831">
      <w:pPr>
        <w:ind w:left="284"/>
        <w:jc w:val="both"/>
        <w:rPr>
          <w:rFonts w:ascii="Amnesty Trade Gothic Light" w:hAnsi="Amnesty Trade Gothic Light"/>
          <w:bCs/>
          <w:sz w:val="20"/>
          <w:szCs w:val="20"/>
        </w:rPr>
      </w:pPr>
    </w:p>
    <w:p w:rsidR="000C70F3" w:rsidRPr="00800E35" w:rsidRDefault="000C70F3" w:rsidP="00E71831">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delegation and the CMW discussed about migration from a regional perspective, focusing on the situation characterizing the Economic Community of West African States (ECOWAS). The conclusion was that flows of migrants departing from or transiting through </w:t>
      </w:r>
      <w:smartTag w:uri="urn:schemas-microsoft-com:office:smarttags" w:element="place">
        <w:smartTag w:uri="urn:schemas-microsoft-com:office:smarttags" w:element="country-region">
          <w:r>
            <w:rPr>
              <w:rFonts w:ascii="Amnesty Trade Gothic Light" w:hAnsi="Amnesty Trade Gothic Light"/>
              <w:bCs/>
              <w:sz w:val="20"/>
              <w:szCs w:val="20"/>
            </w:rPr>
            <w:t>Mali</w:t>
          </w:r>
        </w:smartTag>
      </w:smartTag>
      <w:r>
        <w:rPr>
          <w:rFonts w:ascii="Amnesty Trade Gothic Light" w:hAnsi="Amnesty Trade Gothic Light"/>
          <w:bCs/>
          <w:sz w:val="20"/>
          <w:szCs w:val="20"/>
        </w:rPr>
        <w:t xml:space="preserve"> should be seen in the broader context of African integration.</w:t>
      </w:r>
      <w:r>
        <w:rPr>
          <w:rStyle w:val="Rimandonotadichiusura"/>
          <w:rFonts w:ascii="Amnesty Trade Gothic Light" w:hAnsi="Amnesty Trade Gothic Light"/>
          <w:bCs/>
          <w:sz w:val="20"/>
          <w:szCs w:val="20"/>
        </w:rPr>
        <w:endnoteReference w:id="24"/>
      </w:r>
    </w:p>
    <w:p w:rsidR="000C70F3" w:rsidRDefault="000C70F3" w:rsidP="006325A7">
      <w:pPr>
        <w:jc w:val="both"/>
        <w:rPr>
          <w:rFonts w:ascii="Amnesty Trade Gothic Light" w:hAnsi="Amnesty Trade Gothic Light"/>
          <w:b/>
          <w:bCs/>
          <w:sz w:val="20"/>
          <w:szCs w:val="20"/>
        </w:rPr>
      </w:pPr>
    </w:p>
    <w:p w:rsidR="000C70F3" w:rsidRPr="00D12401" w:rsidRDefault="000C70F3" w:rsidP="00D12401">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6325A7">
      <w:pPr>
        <w:jc w:val="both"/>
        <w:rPr>
          <w:rFonts w:ascii="Amnesty Trade Gothic Light" w:hAnsi="Amnesty Trade Gothic Light"/>
          <w:b/>
          <w:bCs/>
          <w:sz w:val="20"/>
          <w:szCs w:val="20"/>
        </w:rPr>
      </w:pPr>
    </w:p>
    <w:p w:rsidR="000C70F3" w:rsidRPr="00B96502" w:rsidRDefault="000C70F3" w:rsidP="0038103E">
      <w:pPr>
        <w:ind w:left="284"/>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Pr>
              <w:rFonts w:ascii="Amnesty Trade Gothic Light" w:hAnsi="Amnesty Trade Gothic Light"/>
              <w:bCs/>
              <w:sz w:val="20"/>
              <w:szCs w:val="20"/>
            </w:rPr>
            <w:t>Mali</w:t>
          </w:r>
        </w:smartTag>
      </w:smartTag>
      <w:r>
        <w:rPr>
          <w:rFonts w:ascii="Amnesty Trade Gothic Light" w:hAnsi="Amnesty Trade Gothic Light"/>
          <w:bCs/>
          <w:sz w:val="20"/>
          <w:szCs w:val="20"/>
        </w:rPr>
        <w:t>’s Initial Report fell short in providing evidence about the measures adopted to implement the Convention outlining instead a list of relevant norms. The complete lack of statistics on migration was particularly striking. However, the CMW should have made explicit in its Concluding Observations what types of information and data were most urgent.</w:t>
      </w:r>
    </w:p>
    <w:p w:rsidR="000C70F3" w:rsidRDefault="000C70F3" w:rsidP="0038103E">
      <w:pPr>
        <w:ind w:left="284"/>
        <w:jc w:val="both"/>
        <w:rPr>
          <w:rFonts w:ascii="Amnesty Trade Gothic Light" w:hAnsi="Amnesty Trade Gothic Light"/>
          <w:bCs/>
          <w:sz w:val="20"/>
          <w:szCs w:val="20"/>
        </w:rPr>
      </w:pPr>
    </w:p>
    <w:p w:rsidR="000C70F3" w:rsidRPr="004722EF" w:rsidRDefault="000C70F3" w:rsidP="0038103E">
      <w:pPr>
        <w:ind w:left="284"/>
        <w:jc w:val="both"/>
        <w:rPr>
          <w:rFonts w:ascii="Amnesty Trade Gothic Light" w:hAnsi="Amnesty Trade Gothic Light"/>
          <w:b/>
          <w:bCs/>
          <w:sz w:val="20"/>
          <w:szCs w:val="20"/>
        </w:rPr>
      </w:pPr>
      <w:r>
        <w:rPr>
          <w:rFonts w:ascii="Amnesty Trade Gothic Light" w:hAnsi="Amnesty Trade Gothic Light"/>
          <w:bCs/>
          <w:sz w:val="20"/>
          <w:szCs w:val="20"/>
        </w:rPr>
        <w:t xml:space="preserve">Considering that most of the answers were very brief and scarcely informative, the report was silent on the actual situation of migrants in </w:t>
      </w:r>
      <w:smartTag w:uri="urn:schemas-microsoft-com:office:smarttags" w:element="country-region">
        <w:r>
          <w:rPr>
            <w:rFonts w:ascii="Amnesty Trade Gothic Light" w:hAnsi="Amnesty Trade Gothic Light"/>
            <w:bCs/>
            <w:sz w:val="20"/>
            <w:szCs w:val="20"/>
          </w:rPr>
          <w:t>Mali</w:t>
        </w:r>
      </w:smartTag>
      <w:r>
        <w:rPr>
          <w:rFonts w:ascii="Amnesty Trade Gothic Light" w:hAnsi="Amnesty Trade Gothic Light"/>
          <w:bCs/>
          <w:sz w:val="20"/>
          <w:szCs w:val="20"/>
        </w:rPr>
        <w:t xml:space="preserve"> and did not provide information on flows of migrants from, through, and to </w:t>
      </w:r>
      <w:smartTag w:uri="urn:schemas-microsoft-com:office:smarttags" w:element="country-region">
        <w:smartTag w:uri="urn:schemas-microsoft-com:office:smarttags" w:element="place">
          <w:r>
            <w:rPr>
              <w:rFonts w:ascii="Amnesty Trade Gothic Light" w:hAnsi="Amnesty Trade Gothic Light"/>
              <w:bCs/>
              <w:sz w:val="20"/>
              <w:szCs w:val="20"/>
            </w:rPr>
            <w:t>Mali</w:t>
          </w:r>
        </w:smartTag>
      </w:smartTag>
      <w:r>
        <w:rPr>
          <w:rFonts w:ascii="Amnesty Trade Gothic Light" w:hAnsi="Amnesty Trade Gothic Light"/>
          <w:bCs/>
          <w:sz w:val="20"/>
          <w:szCs w:val="20"/>
        </w:rPr>
        <w:t xml:space="preserve">. Considering also that the issue of human trafficking was tackled only partially, focusing mainly on child </w:t>
      </w:r>
      <w:r>
        <w:rPr>
          <w:rFonts w:ascii="Amnesty Trade Gothic Light" w:hAnsi="Amnesty Trade Gothic Light"/>
          <w:bCs/>
          <w:sz w:val="20"/>
          <w:szCs w:val="20"/>
        </w:rPr>
        <w:lastRenderedPageBreak/>
        <w:t>trafficking,</w:t>
      </w:r>
      <w:r w:rsidRPr="00364123">
        <w:rPr>
          <w:rFonts w:ascii="Amnesty Trade Gothic Light" w:hAnsi="Amnesty Trade Gothic Light"/>
          <w:bCs/>
          <w:sz w:val="20"/>
          <w:szCs w:val="20"/>
        </w:rPr>
        <w:t xml:space="preserve"> </w:t>
      </w:r>
      <w:r>
        <w:rPr>
          <w:rFonts w:ascii="Amnesty Trade Gothic Light" w:hAnsi="Amnesty Trade Gothic Light"/>
          <w:bCs/>
          <w:sz w:val="20"/>
          <w:szCs w:val="20"/>
        </w:rPr>
        <w:t>and some crucial questions remained completely unanswered, the Committee should have used a stronger language in the Concluding Observations.</w:t>
      </w:r>
    </w:p>
    <w:p w:rsidR="000C70F3" w:rsidRDefault="000C70F3" w:rsidP="0038103E">
      <w:pPr>
        <w:ind w:left="284"/>
        <w:jc w:val="both"/>
        <w:rPr>
          <w:rFonts w:ascii="Amnesty Trade Gothic Light" w:hAnsi="Amnesty Trade Gothic Light"/>
          <w:bCs/>
          <w:sz w:val="20"/>
          <w:szCs w:val="20"/>
        </w:rPr>
      </w:pPr>
    </w:p>
    <w:p w:rsidR="000C70F3" w:rsidRDefault="000C70F3" w:rsidP="006A4B59">
      <w:pPr>
        <w:ind w:left="284"/>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sidRPr="00645067">
        <w:rPr>
          <w:rFonts w:ascii="Amnesty Trade Gothic Light" w:hAnsi="Amnesty Trade Gothic Light"/>
          <w:b/>
          <w:bCs/>
          <w:sz w:val="20"/>
          <w:szCs w:val="20"/>
        </w:rPr>
        <w:t xml:space="preserve">Fifth Session – </w:t>
      </w:r>
      <w:hyperlink r:id="rId12" w:history="1">
        <w:r w:rsidRPr="00645067">
          <w:rPr>
            <w:rFonts w:ascii="Amnesty Trade Gothic Light" w:hAnsi="Amnesty Trade Gothic Light"/>
            <w:b/>
            <w:bCs/>
            <w:sz w:val="20"/>
            <w:szCs w:val="20"/>
          </w:rPr>
          <w:t>30 October - 3 November 2006</w:t>
        </w:r>
      </w:hyperlink>
    </w:p>
    <w:p w:rsidR="000C70F3"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sz w:val="20"/>
          <w:szCs w:val="20"/>
        </w:rPr>
      </w:pP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 was one of the promoters of the Migrant Workers Convention and was very collaborative with the Committee from the beginning. The CMW praised the </w:t>
      </w:r>
      <w:r w:rsidRPr="004810C4">
        <w:rPr>
          <w:rFonts w:ascii="Amnesty Trade Gothic Light" w:hAnsi="Amnesty Trade Gothic Light"/>
          <w:bCs/>
          <w:sz w:val="20"/>
          <w:szCs w:val="20"/>
        </w:rPr>
        <w:t>“detailed replies to the list of issues and the additional information</w:t>
      </w:r>
      <w:r>
        <w:rPr>
          <w:rFonts w:ascii="Amnesty Trade Gothic Light" w:hAnsi="Amnesty Trade Gothic Light"/>
          <w:bCs/>
          <w:sz w:val="20"/>
          <w:szCs w:val="20"/>
        </w:rPr>
        <w:t>”</w:t>
      </w:r>
      <w:r w:rsidRPr="004810C4">
        <w:rPr>
          <w:rFonts w:ascii="Amnesty Trade Gothic Light" w:hAnsi="Amnesty Trade Gothic Light"/>
          <w:bCs/>
          <w:sz w:val="20"/>
          <w:szCs w:val="20"/>
        </w:rPr>
        <w:t xml:space="preserve"> submitted</w:t>
      </w:r>
      <w:r>
        <w:rPr>
          <w:rFonts w:ascii="Amnesty Trade Gothic Light" w:hAnsi="Amnesty Trade Gothic Light"/>
          <w:bCs/>
          <w:sz w:val="20"/>
          <w:szCs w:val="20"/>
        </w:rPr>
        <w:t xml:space="preserve"> by a “</w:t>
      </w:r>
      <w:r w:rsidRPr="00E6130A">
        <w:rPr>
          <w:rFonts w:ascii="Amnesty Trade Gothic Light" w:hAnsi="Amnesty Trade Gothic Light"/>
          <w:sz w:val="20"/>
          <w:szCs w:val="20"/>
        </w:rPr>
        <w:t>competent high-level delegation</w:t>
      </w:r>
      <w:r>
        <w:rPr>
          <w:rFonts w:ascii="Amnesty Trade Gothic Light" w:hAnsi="Amnesty Trade Gothic Light"/>
          <w:sz w:val="20"/>
          <w:szCs w:val="20"/>
        </w:rPr>
        <w:t xml:space="preserve">,” acknowledging at the same time the major difficulties </w:t>
      </w:r>
      <w:smartTag w:uri="urn:schemas-microsoft-com:office:smarttags" w:element="place">
        <w:smartTag w:uri="urn:schemas-microsoft-com:office:smarttags" w:element="country-region">
          <w:r>
            <w:rPr>
              <w:rFonts w:ascii="Amnesty Trade Gothic Light" w:hAnsi="Amnesty Trade Gothic Light"/>
              <w:sz w:val="20"/>
              <w:szCs w:val="20"/>
            </w:rPr>
            <w:t>Mexico</w:t>
          </w:r>
        </w:smartTag>
      </w:smartTag>
      <w:r>
        <w:rPr>
          <w:rFonts w:ascii="Amnesty Trade Gothic Light" w:hAnsi="Amnesty Trade Gothic Light"/>
          <w:sz w:val="20"/>
          <w:szCs w:val="20"/>
        </w:rPr>
        <w:t xml:space="preserve"> is facing in implementing the Convention.</w:t>
      </w:r>
      <w:r>
        <w:rPr>
          <w:rStyle w:val="Rimandonotadichiusura"/>
          <w:rFonts w:ascii="Amnesty Trade Gothic Light" w:hAnsi="Amnesty Trade Gothic Light"/>
          <w:sz w:val="20"/>
          <w:szCs w:val="20"/>
        </w:rPr>
        <w:endnoteReference w:id="25"/>
      </w:r>
    </w:p>
    <w:p w:rsidR="000C70F3" w:rsidRDefault="000C70F3" w:rsidP="006325A7">
      <w:pPr>
        <w:jc w:val="both"/>
        <w:rPr>
          <w:rFonts w:ascii="Amnesty Trade Gothic Light" w:hAnsi="Amnesty Trade Gothic Light"/>
          <w:sz w:val="20"/>
          <w:szCs w:val="20"/>
        </w:rPr>
      </w:pPr>
    </w:p>
    <w:p w:rsidR="000C70F3" w:rsidRPr="00A44570" w:rsidRDefault="000C70F3" w:rsidP="006325A7">
      <w:pPr>
        <w:jc w:val="both"/>
        <w:rPr>
          <w:rFonts w:ascii="Amnesty Trade Gothic Light" w:hAnsi="Amnesty Trade Gothic Light"/>
          <w:bCs/>
          <w:sz w:val="20"/>
          <w:szCs w:val="20"/>
        </w:rPr>
      </w:pPr>
      <w:r>
        <w:rPr>
          <w:rFonts w:ascii="Amnesty Trade Gothic Light" w:hAnsi="Amnesty Trade Gothic Light"/>
          <w:sz w:val="20"/>
          <w:szCs w:val="20"/>
        </w:rPr>
        <w:t>The</w:t>
      </w:r>
      <w:r>
        <w:rPr>
          <w:rFonts w:ascii="Amnesty Trade Gothic Light" w:hAnsi="Amnesty Trade Gothic Light"/>
          <w:bCs/>
          <w:sz w:val="20"/>
          <w:szCs w:val="20"/>
        </w:rPr>
        <w:t xml:space="preserve"> Initial Report was thorough and well structured, benefiting from the contribution of CSOs and NGOs. In addition, two NGOs presented public alternative reports: the first, issued by The Forum of Migration (El </w:t>
      </w:r>
      <w:proofErr w:type="spellStart"/>
      <w:r>
        <w:rPr>
          <w:rFonts w:ascii="Amnesty Trade Gothic Light" w:hAnsi="Amnesty Trade Gothic Light"/>
          <w:bCs/>
          <w:sz w:val="20"/>
          <w:szCs w:val="20"/>
        </w:rPr>
        <w:t>Foro</w:t>
      </w:r>
      <w:proofErr w:type="spellEnd"/>
      <w:r>
        <w:rPr>
          <w:rFonts w:ascii="Amnesty Trade Gothic Light" w:hAnsi="Amnesty Trade Gothic Light"/>
          <w:bCs/>
          <w:sz w:val="20"/>
          <w:szCs w:val="20"/>
        </w:rPr>
        <w:t xml:space="preserve"> </w:t>
      </w:r>
      <w:proofErr w:type="spellStart"/>
      <w:r>
        <w:rPr>
          <w:rFonts w:ascii="Amnesty Trade Gothic Light" w:hAnsi="Amnesty Trade Gothic Light"/>
          <w:bCs/>
          <w:sz w:val="20"/>
          <w:szCs w:val="20"/>
        </w:rPr>
        <w:t>Migraciones</w:t>
      </w:r>
      <w:proofErr w:type="spellEnd"/>
      <w:r>
        <w:rPr>
          <w:rFonts w:ascii="Amnesty Trade Gothic Light" w:hAnsi="Amnesty Trade Gothic Light"/>
          <w:bCs/>
          <w:sz w:val="20"/>
          <w:szCs w:val="20"/>
        </w:rPr>
        <w:t xml:space="preserve">), the second, drafted by the National Employment Law Project. </w:t>
      </w:r>
      <w:smartTag w:uri="urn:schemas-microsoft-com:office:smarttags" w:element="place">
        <w:smartTag w:uri="urn:schemas-microsoft-com:office:smarttags" w:element="country-region">
          <w:r>
            <w:rPr>
              <w:rFonts w:ascii="Amnesty Trade Gothic Light" w:hAnsi="Amnesty Trade Gothic Light"/>
              <w:bCs/>
              <w:sz w:val="20"/>
              <w:szCs w:val="20"/>
            </w:rPr>
            <w:t>Mexico</w:t>
          </w:r>
        </w:smartTag>
      </w:smartTag>
      <w:r>
        <w:rPr>
          <w:rFonts w:ascii="Amnesty Trade Gothic Light" w:hAnsi="Amnesty Trade Gothic Light"/>
          <w:bCs/>
          <w:sz w:val="20"/>
          <w:szCs w:val="20"/>
        </w:rPr>
        <w:t>’s National Human Rights Commission attended the session, submitting information to the Committee as well.</w:t>
      </w:r>
      <w:r>
        <w:rPr>
          <w:rStyle w:val="Rimandonotadichiusura"/>
          <w:rFonts w:ascii="Amnesty Trade Gothic Light" w:hAnsi="Amnesty Trade Gothic Light"/>
          <w:bCs/>
          <w:sz w:val="20"/>
          <w:szCs w:val="20"/>
        </w:rPr>
        <w:endnoteReference w:id="26"/>
      </w:r>
    </w:p>
    <w:p w:rsidR="000C70F3"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sidRPr="005D22C8">
            <w:rPr>
              <w:rFonts w:ascii="Amnesty Trade Gothic Light" w:hAnsi="Amnesty Trade Gothic Light"/>
              <w:b/>
              <w:bCs/>
              <w:sz w:val="20"/>
              <w:szCs w:val="20"/>
            </w:rPr>
            <w:t>Mexico</w:t>
          </w:r>
        </w:smartTag>
      </w:smartTag>
      <w:r>
        <w:rPr>
          <w:rFonts w:ascii="Amnesty Trade Gothic Light" w:hAnsi="Amnesty Trade Gothic Light"/>
          <w:b/>
          <w:bCs/>
          <w:sz w:val="20"/>
          <w:szCs w:val="20"/>
        </w:rPr>
        <w:t xml:space="preserve"> Initial Report</w:t>
      </w:r>
    </w:p>
    <w:p w:rsidR="000C70F3" w:rsidRDefault="000C70F3" w:rsidP="006325A7">
      <w:pPr>
        <w:jc w:val="both"/>
        <w:rPr>
          <w:rFonts w:ascii="Amnesty Trade Gothic Light" w:hAnsi="Amnesty Trade Gothic Light"/>
          <w:b/>
          <w:bCs/>
          <w:sz w:val="20"/>
          <w:szCs w:val="20"/>
        </w:rPr>
      </w:pPr>
    </w:p>
    <w:p w:rsidR="000C70F3" w:rsidRPr="00D12401" w:rsidRDefault="000C70F3" w:rsidP="00D12401">
      <w:pPr>
        <w:ind w:firstLine="284"/>
        <w:jc w:val="both"/>
        <w:rPr>
          <w:rFonts w:ascii="Amnesty Trade Gothic Light" w:hAnsi="Amnesty Trade Gothic Light"/>
          <w:b/>
          <w:bCs/>
          <w:i/>
          <w:sz w:val="20"/>
          <w:szCs w:val="20"/>
        </w:rPr>
      </w:pPr>
      <w:r w:rsidRPr="00D12401">
        <w:rPr>
          <w:rFonts w:ascii="Amnesty Trade Gothic Light" w:hAnsi="Amnesty Trade Gothic Light"/>
          <w:b/>
          <w:bCs/>
          <w:i/>
          <w:sz w:val="20"/>
          <w:szCs w:val="20"/>
        </w:rPr>
        <w:t>Best Practices</w:t>
      </w:r>
    </w:p>
    <w:p w:rsidR="000C70F3" w:rsidRDefault="000C70F3" w:rsidP="00F52B2E">
      <w:pPr>
        <w:jc w:val="both"/>
        <w:rPr>
          <w:rFonts w:ascii="Amnesty Trade Gothic Light" w:hAnsi="Amnesty Trade Gothic Light"/>
          <w:b/>
          <w:bCs/>
          <w:sz w:val="20"/>
          <w:szCs w:val="20"/>
        </w:rPr>
      </w:pPr>
    </w:p>
    <w:p w:rsidR="000C70F3" w:rsidRDefault="000C70F3" w:rsidP="00207E9A">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engaged in a constructive dialogue with the network of NGOs El </w:t>
      </w:r>
      <w:proofErr w:type="spellStart"/>
      <w:r>
        <w:rPr>
          <w:rFonts w:ascii="Amnesty Trade Gothic Light" w:hAnsi="Amnesty Trade Gothic Light"/>
          <w:bCs/>
          <w:sz w:val="20"/>
          <w:szCs w:val="20"/>
        </w:rPr>
        <w:t>Foro</w:t>
      </w:r>
      <w:proofErr w:type="spellEnd"/>
      <w:r>
        <w:rPr>
          <w:rFonts w:ascii="Amnesty Trade Gothic Light" w:hAnsi="Amnesty Trade Gothic Light"/>
          <w:bCs/>
          <w:sz w:val="20"/>
          <w:szCs w:val="20"/>
        </w:rPr>
        <w:t xml:space="preserve"> </w:t>
      </w:r>
      <w:proofErr w:type="spellStart"/>
      <w:r>
        <w:rPr>
          <w:rFonts w:ascii="Amnesty Trade Gothic Light" w:hAnsi="Amnesty Trade Gothic Light"/>
          <w:bCs/>
          <w:sz w:val="20"/>
          <w:szCs w:val="20"/>
        </w:rPr>
        <w:t>Migraciones</w:t>
      </w:r>
      <w:proofErr w:type="spellEnd"/>
      <w:r>
        <w:rPr>
          <w:rFonts w:ascii="Amnesty Trade Gothic Light" w:hAnsi="Amnesty Trade Gothic Light"/>
          <w:bCs/>
          <w:sz w:val="20"/>
          <w:szCs w:val="20"/>
        </w:rPr>
        <w:t>, which had submitted a parallel report, resulted in a fruitful exchange of information on several issues.</w:t>
      </w:r>
    </w:p>
    <w:p w:rsidR="000C70F3" w:rsidRDefault="000C70F3" w:rsidP="00207E9A">
      <w:pPr>
        <w:ind w:left="284"/>
        <w:jc w:val="both"/>
        <w:rPr>
          <w:rFonts w:ascii="Amnesty Trade Gothic Light" w:hAnsi="Amnesty Trade Gothic Light"/>
          <w:bCs/>
          <w:sz w:val="20"/>
          <w:szCs w:val="20"/>
        </w:rPr>
      </w:pPr>
    </w:p>
    <w:p w:rsidR="000C70F3" w:rsidRDefault="000C70F3" w:rsidP="00207E9A">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Committee focused on legal aspects related to the harmonization of domestic legislation with the Convention raising specific concerns about </w:t>
      </w: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’s reservation to Article 22 (par. 4) as well as on a domestic law provision preventing migrants from owning real estate along the border. The CMW inquired further into the status of international law within </w:t>
      </w: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’s federal law, making explicit reference not only to the MWC but also to ILO conventions on migrant workers, freedom of association and access to unions.</w:t>
      </w:r>
      <w:r>
        <w:rPr>
          <w:rStyle w:val="Rimandonotadichiusura"/>
          <w:rFonts w:ascii="Amnesty Trade Gothic Light" w:hAnsi="Amnesty Trade Gothic Light"/>
          <w:bCs/>
          <w:sz w:val="20"/>
          <w:szCs w:val="20"/>
        </w:rPr>
        <w:endnoteReference w:id="27"/>
      </w:r>
      <w:r>
        <w:rPr>
          <w:rFonts w:ascii="Amnesty Trade Gothic Light" w:hAnsi="Amnesty Trade Gothic Light"/>
          <w:bCs/>
          <w:sz w:val="20"/>
          <w:szCs w:val="20"/>
        </w:rPr>
        <w:t xml:space="preserve"> </w:t>
      </w:r>
    </w:p>
    <w:p w:rsidR="000C70F3" w:rsidRDefault="000C70F3" w:rsidP="00207E9A">
      <w:pPr>
        <w:ind w:left="284"/>
        <w:jc w:val="both"/>
        <w:rPr>
          <w:rFonts w:ascii="Amnesty Trade Gothic Light" w:hAnsi="Amnesty Trade Gothic Light"/>
          <w:bCs/>
          <w:sz w:val="20"/>
          <w:szCs w:val="20"/>
        </w:rPr>
      </w:pPr>
    </w:p>
    <w:p w:rsidR="000C70F3" w:rsidRDefault="000C70F3" w:rsidP="00207E9A">
      <w:pPr>
        <w:ind w:left="284"/>
        <w:jc w:val="both"/>
        <w:rPr>
          <w:rFonts w:ascii="Amnesty Trade Gothic Light" w:hAnsi="Amnesty Trade Gothic Light"/>
          <w:bCs/>
          <w:sz w:val="20"/>
          <w:szCs w:val="20"/>
        </w:rPr>
      </w:pPr>
      <w:r>
        <w:rPr>
          <w:rFonts w:ascii="Amnesty Trade Gothic Light" w:hAnsi="Amnesty Trade Gothic Light"/>
          <w:bCs/>
          <w:sz w:val="20"/>
          <w:szCs w:val="20"/>
        </w:rPr>
        <w:t>Criminalization of migrants was one of the issues the CMW dwelled on the most, expressing its concern about the detention of migrants. The Committee inquired on what the methods and criteria followed by state entities designated to manage immigration</w:t>
      </w:r>
      <w:r w:rsidRPr="008B3936">
        <w:rPr>
          <w:rFonts w:ascii="Amnesty Trade Gothic Light" w:hAnsi="Amnesty Trade Gothic Light"/>
          <w:bCs/>
          <w:sz w:val="20"/>
          <w:szCs w:val="20"/>
        </w:rPr>
        <w:t xml:space="preserve"> </w:t>
      </w:r>
      <w:r>
        <w:rPr>
          <w:rFonts w:ascii="Amnesty Trade Gothic Light" w:hAnsi="Amnesty Trade Gothic Light"/>
          <w:bCs/>
          <w:sz w:val="20"/>
          <w:szCs w:val="20"/>
        </w:rPr>
        <w:t>were. The CMW made reference to specific provisions of the General Law of Population (</w:t>
      </w:r>
      <w:proofErr w:type="spellStart"/>
      <w:r>
        <w:rPr>
          <w:rFonts w:ascii="Amnesty Trade Gothic Light" w:hAnsi="Amnesty Trade Gothic Light"/>
          <w:bCs/>
          <w:sz w:val="20"/>
          <w:szCs w:val="20"/>
        </w:rPr>
        <w:t>Ley</w:t>
      </w:r>
      <w:proofErr w:type="spellEnd"/>
      <w:r>
        <w:rPr>
          <w:rFonts w:ascii="Amnesty Trade Gothic Light" w:hAnsi="Amnesty Trade Gothic Light"/>
          <w:bCs/>
          <w:sz w:val="20"/>
          <w:szCs w:val="20"/>
        </w:rPr>
        <w:t xml:space="preserve"> General de </w:t>
      </w:r>
      <w:proofErr w:type="spellStart"/>
      <w:r>
        <w:rPr>
          <w:rFonts w:ascii="Amnesty Trade Gothic Light" w:hAnsi="Amnesty Trade Gothic Light"/>
          <w:bCs/>
          <w:sz w:val="20"/>
          <w:szCs w:val="20"/>
        </w:rPr>
        <w:t>Poblacion</w:t>
      </w:r>
      <w:proofErr w:type="spellEnd"/>
      <w:r>
        <w:rPr>
          <w:rFonts w:ascii="Amnesty Trade Gothic Light" w:hAnsi="Amnesty Trade Gothic Light"/>
          <w:bCs/>
          <w:sz w:val="20"/>
          <w:szCs w:val="20"/>
        </w:rPr>
        <w:t>), affirming the need to reform key articles in order to address new immigration trends and a rapidly changing political context.</w:t>
      </w:r>
    </w:p>
    <w:p w:rsidR="000C70F3" w:rsidRDefault="000C70F3" w:rsidP="00207E9A">
      <w:pPr>
        <w:ind w:left="284"/>
        <w:jc w:val="both"/>
        <w:rPr>
          <w:rFonts w:ascii="Amnesty Trade Gothic Light" w:hAnsi="Amnesty Trade Gothic Light"/>
          <w:bCs/>
          <w:sz w:val="20"/>
          <w:szCs w:val="20"/>
        </w:rPr>
      </w:pPr>
    </w:p>
    <w:p w:rsidR="000C70F3" w:rsidRDefault="000C70F3" w:rsidP="0085472C">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asked the delegation why information submitted by </w:t>
      </w:r>
      <w:smartTag w:uri="urn:schemas-microsoft-com:office:smarttags" w:element="country-region">
        <w:r>
          <w:rPr>
            <w:rFonts w:ascii="Amnesty Trade Gothic Light" w:hAnsi="Amnesty Trade Gothic Light"/>
            <w:bCs/>
            <w:sz w:val="20"/>
            <w:szCs w:val="20"/>
          </w:rPr>
          <w:t>Mexico</w:t>
        </w:r>
      </w:smartTag>
      <w:r>
        <w:rPr>
          <w:rFonts w:ascii="Amnesty Trade Gothic Light" w:hAnsi="Amnesty Trade Gothic Light"/>
          <w:bCs/>
          <w:sz w:val="20"/>
          <w:szCs w:val="20"/>
        </w:rPr>
        <w:t xml:space="preserve">’s National Human Rights Commission was discordant with the content of the state report, restating its concern about the situation of migrants transiting trough </w:t>
      </w: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 who often fall prey of gangs and traffickers. Ana Elizabeth </w:t>
      </w:r>
      <w:proofErr w:type="spellStart"/>
      <w:r>
        <w:rPr>
          <w:rFonts w:ascii="Amnesty Trade Gothic Light" w:hAnsi="Amnesty Trade Gothic Light"/>
          <w:bCs/>
          <w:sz w:val="20"/>
          <w:szCs w:val="20"/>
        </w:rPr>
        <w:t>Cubias</w:t>
      </w:r>
      <w:proofErr w:type="spellEnd"/>
      <w:r>
        <w:rPr>
          <w:rFonts w:ascii="Amnesty Trade Gothic Light" w:hAnsi="Amnesty Trade Gothic Light"/>
          <w:bCs/>
          <w:sz w:val="20"/>
          <w:szCs w:val="20"/>
        </w:rPr>
        <w:t xml:space="preserve"> Medina – the Committee member from </w:t>
      </w:r>
      <w:smartTag w:uri="urn:schemas-microsoft-com:office:smarttags" w:element="place">
        <w:smartTag w:uri="urn:schemas-microsoft-com:office:smarttags" w:element="country-region">
          <w:r>
            <w:rPr>
              <w:rFonts w:ascii="Amnesty Trade Gothic Light" w:hAnsi="Amnesty Trade Gothic Light"/>
              <w:bCs/>
              <w:sz w:val="20"/>
              <w:szCs w:val="20"/>
            </w:rPr>
            <w:t>El Salvador</w:t>
          </w:r>
        </w:smartTag>
      </w:smartTag>
      <w:r>
        <w:rPr>
          <w:rFonts w:ascii="Amnesty Trade Gothic Light" w:hAnsi="Amnesty Trade Gothic Light"/>
          <w:bCs/>
          <w:sz w:val="20"/>
          <w:szCs w:val="20"/>
        </w:rPr>
        <w:t xml:space="preserve"> – building on this point, proposed the establishment of protection mechanisms for transit migrants, which would allow their access to complaint procedures.</w:t>
      </w:r>
      <w:r>
        <w:rPr>
          <w:rStyle w:val="Rimandonotadichiusura"/>
          <w:rFonts w:ascii="Amnesty Trade Gothic Light" w:hAnsi="Amnesty Trade Gothic Light"/>
          <w:bCs/>
          <w:sz w:val="20"/>
          <w:szCs w:val="20"/>
        </w:rPr>
        <w:endnoteReference w:id="28"/>
      </w:r>
    </w:p>
    <w:p w:rsidR="000C70F3" w:rsidRPr="00C30AF3" w:rsidRDefault="000C70F3" w:rsidP="00F52B2E">
      <w:pPr>
        <w:jc w:val="both"/>
        <w:rPr>
          <w:rFonts w:ascii="Amnesty Trade Gothic Light" w:hAnsi="Amnesty Trade Gothic Light"/>
          <w:bCs/>
          <w:sz w:val="20"/>
          <w:szCs w:val="20"/>
        </w:rPr>
      </w:pPr>
      <w:r>
        <w:rPr>
          <w:rFonts w:ascii="Amnesty Trade Gothic Light" w:hAnsi="Amnesty Trade Gothic Light"/>
          <w:bCs/>
          <w:sz w:val="20"/>
          <w:szCs w:val="20"/>
        </w:rPr>
        <w:tab/>
      </w:r>
    </w:p>
    <w:p w:rsidR="000C70F3" w:rsidRPr="00D12401" w:rsidRDefault="000C70F3" w:rsidP="008E547E">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F52B2E">
      <w:pPr>
        <w:jc w:val="both"/>
        <w:rPr>
          <w:rFonts w:ascii="Amnesty Trade Gothic Light" w:hAnsi="Amnesty Trade Gothic Light"/>
          <w:b/>
          <w:bCs/>
          <w:sz w:val="20"/>
          <w:szCs w:val="20"/>
        </w:rPr>
      </w:pPr>
    </w:p>
    <w:p w:rsidR="000C70F3" w:rsidRDefault="000C70F3" w:rsidP="008F548F">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in drafting the Concluding Observations adopted a cautious approach; it avoided to highlight the fact that while </w:t>
      </w: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 has an impressive international record in terms of promoting migrants rights, at home violations and abuses are frequent and for the most part remain unpunished.</w:t>
      </w:r>
    </w:p>
    <w:p w:rsidR="000C70F3" w:rsidRDefault="000C70F3" w:rsidP="008F548F">
      <w:pPr>
        <w:ind w:left="284"/>
        <w:jc w:val="both"/>
        <w:rPr>
          <w:rFonts w:ascii="Amnesty Trade Gothic Light" w:hAnsi="Amnesty Trade Gothic Light"/>
          <w:bCs/>
          <w:sz w:val="20"/>
          <w:szCs w:val="20"/>
        </w:rPr>
      </w:pPr>
    </w:p>
    <w:p w:rsidR="000C70F3" w:rsidRPr="008F548F" w:rsidRDefault="000C70F3" w:rsidP="008F548F">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language used in the Concluding Observation was quite weak and unchallenging. Furthermore, the Committee did not make specific suggestions on what measure </w:t>
      </w: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 should have adopted to implement the provisions of the Convention. </w:t>
      </w:r>
    </w:p>
    <w:p w:rsidR="000C70F3" w:rsidRDefault="000C70F3" w:rsidP="00665694">
      <w:pPr>
        <w:ind w:left="284"/>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sidRPr="00645067">
        <w:rPr>
          <w:rFonts w:ascii="Amnesty Trade Gothic Light" w:hAnsi="Amnesty Trade Gothic Light"/>
          <w:b/>
          <w:bCs/>
          <w:sz w:val="20"/>
          <w:szCs w:val="20"/>
        </w:rPr>
        <w:t xml:space="preserve">Sixth Session – </w:t>
      </w:r>
      <w:hyperlink r:id="rId13" w:history="1">
        <w:r w:rsidRPr="00645067">
          <w:rPr>
            <w:rFonts w:ascii="Amnesty Trade Gothic Light" w:hAnsi="Amnesty Trade Gothic Light"/>
            <w:b/>
            <w:bCs/>
            <w:sz w:val="20"/>
            <w:szCs w:val="20"/>
          </w:rPr>
          <w:t>23 - 27 April 2007</w:t>
        </w:r>
      </w:hyperlink>
    </w:p>
    <w:p w:rsidR="000C70F3"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Cs/>
          <w:sz w:val="20"/>
          <w:szCs w:val="20"/>
        </w:rPr>
      </w:pPr>
      <w:smartTag w:uri="urn:schemas-microsoft-com:office:smarttags" w:element="country-region">
        <w:r>
          <w:rPr>
            <w:rFonts w:ascii="Amnesty Trade Gothic Light" w:hAnsi="Amnesty Trade Gothic Light"/>
            <w:bCs/>
            <w:sz w:val="20"/>
            <w:szCs w:val="20"/>
          </w:rPr>
          <w:t>Egypt</w:t>
        </w:r>
      </w:smartTag>
      <w:r>
        <w:rPr>
          <w:rFonts w:ascii="Amnesty Trade Gothic Light" w:hAnsi="Amnesty Trade Gothic Light"/>
          <w:bCs/>
          <w:sz w:val="20"/>
          <w:szCs w:val="20"/>
        </w:rPr>
        <w:t xml:space="preserve">, along with </w:t>
      </w: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 was one of the states who contributed the most to the drafting of the Migrant Workers Convention; it was also the first state to ratify it. Upon examining </w:t>
      </w:r>
      <w:smartTag w:uri="urn:schemas-microsoft-com:office:smarttags" w:element="place">
        <w:smartTag w:uri="urn:schemas-microsoft-com:office:smarttags" w:element="country-region">
          <w:r>
            <w:rPr>
              <w:rFonts w:ascii="Amnesty Trade Gothic Light" w:hAnsi="Amnesty Trade Gothic Light"/>
              <w:bCs/>
              <w:sz w:val="20"/>
              <w:szCs w:val="20"/>
            </w:rPr>
            <w:t>Egypt</w:t>
          </w:r>
        </w:smartTag>
      </w:smartTag>
      <w:r>
        <w:rPr>
          <w:rFonts w:ascii="Amnesty Trade Gothic Light" w:hAnsi="Amnesty Trade Gothic Light"/>
          <w:bCs/>
          <w:sz w:val="20"/>
          <w:szCs w:val="20"/>
        </w:rPr>
        <w:t>’s report, the CMW praised its comprehensiveness as well as the high profile of the delegation. The Committee also benefited from the information contained in four alternative reports – three of which had been submitted by NGOs, the other one by an Egyptian lawyer.</w:t>
      </w:r>
      <w:r>
        <w:rPr>
          <w:rStyle w:val="Rimandonotadichiusura"/>
          <w:rFonts w:ascii="Amnesty Trade Gothic Light" w:hAnsi="Amnesty Trade Gothic Light"/>
          <w:bCs/>
          <w:sz w:val="20"/>
          <w:szCs w:val="20"/>
        </w:rPr>
        <w:endnoteReference w:id="29"/>
      </w:r>
    </w:p>
    <w:p w:rsidR="000C70F3" w:rsidRDefault="000C70F3" w:rsidP="006325A7">
      <w:pPr>
        <w:jc w:val="both"/>
        <w:rPr>
          <w:rFonts w:ascii="Amnesty Trade Gothic Light" w:hAnsi="Amnesty Trade Gothic Light"/>
          <w:bCs/>
          <w:sz w:val="20"/>
          <w:szCs w:val="20"/>
        </w:rPr>
      </w:pPr>
      <w:r>
        <w:rPr>
          <w:rFonts w:ascii="Amnesty Trade Gothic Light" w:hAnsi="Amnesty Trade Gothic Light"/>
          <w:bCs/>
          <w:sz w:val="20"/>
          <w:szCs w:val="20"/>
        </w:rPr>
        <w:t xml:space="preserve">  </w:t>
      </w:r>
    </w:p>
    <w:p w:rsidR="000C70F3" w:rsidRPr="00645067" w:rsidRDefault="000C70F3" w:rsidP="006325A7">
      <w:pPr>
        <w:jc w:val="both"/>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Egypt</w:t>
          </w:r>
        </w:smartTag>
      </w:smartTag>
      <w:r>
        <w:rPr>
          <w:rFonts w:ascii="Amnesty Trade Gothic Light" w:hAnsi="Amnesty Trade Gothic Light"/>
          <w:b/>
          <w:bCs/>
          <w:sz w:val="20"/>
          <w:szCs w:val="20"/>
        </w:rPr>
        <w:t xml:space="preserve"> Initial Report</w:t>
      </w:r>
    </w:p>
    <w:p w:rsidR="000C70F3" w:rsidRDefault="000C70F3" w:rsidP="006325A7">
      <w:pPr>
        <w:jc w:val="both"/>
        <w:rPr>
          <w:rFonts w:ascii="Amnesty Trade Gothic Light" w:hAnsi="Amnesty Trade Gothic Light"/>
          <w:b/>
          <w:bCs/>
          <w:sz w:val="20"/>
          <w:szCs w:val="20"/>
        </w:rPr>
      </w:pPr>
    </w:p>
    <w:p w:rsidR="000C70F3" w:rsidRDefault="000C70F3" w:rsidP="007B77F0">
      <w:pPr>
        <w:ind w:firstLine="284"/>
        <w:jc w:val="both"/>
        <w:rPr>
          <w:rFonts w:ascii="Amnesty Trade Gothic Light" w:hAnsi="Amnesty Trade Gothic Light"/>
          <w:b/>
          <w:bCs/>
          <w:i/>
          <w:sz w:val="20"/>
          <w:szCs w:val="20"/>
        </w:rPr>
      </w:pPr>
      <w:r w:rsidRPr="007C65DA">
        <w:rPr>
          <w:rFonts w:ascii="Amnesty Trade Gothic Light" w:hAnsi="Amnesty Trade Gothic Light"/>
          <w:b/>
          <w:bCs/>
          <w:i/>
          <w:sz w:val="20"/>
          <w:szCs w:val="20"/>
        </w:rPr>
        <w:t>Best Practices</w:t>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before considering </w:t>
      </w:r>
      <w:smartTag w:uri="urn:schemas-microsoft-com:office:smarttags" w:element="country-region">
        <w:smartTag w:uri="urn:schemas-microsoft-com:office:smarttags" w:element="place">
          <w:r>
            <w:rPr>
              <w:rFonts w:ascii="Amnesty Trade Gothic Light" w:hAnsi="Amnesty Trade Gothic Light"/>
              <w:bCs/>
              <w:sz w:val="20"/>
              <w:szCs w:val="20"/>
            </w:rPr>
            <w:t>Egypt</w:t>
          </w:r>
        </w:smartTag>
      </w:smartTag>
      <w:r>
        <w:rPr>
          <w:rFonts w:ascii="Amnesty Trade Gothic Light" w:hAnsi="Amnesty Trade Gothic Light"/>
          <w:bCs/>
          <w:sz w:val="20"/>
          <w:szCs w:val="20"/>
        </w:rPr>
        <w:t>’s country report, gave the opportunity to the Egyptian Initiative for Personal Rights and the Hotline for Migrant Workers, two of the NGOs who had submitted alternative reports, to express their concerns about the situation of migrant workers.</w:t>
      </w:r>
    </w:p>
    <w:p w:rsidR="000C70F3" w:rsidRDefault="000C70F3" w:rsidP="00485AB7">
      <w:pPr>
        <w:ind w:left="284"/>
        <w:jc w:val="both"/>
        <w:rPr>
          <w:rFonts w:ascii="Amnesty Trade Gothic Light" w:hAnsi="Amnesty Trade Gothic Light"/>
          <w:bCs/>
          <w:sz w:val="20"/>
          <w:szCs w:val="20"/>
        </w:rPr>
      </w:pPr>
    </w:p>
    <w:p w:rsidR="000C70F3" w:rsidRDefault="000C70F3" w:rsidP="00672D23">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Committee reminded the delegation about </w:t>
      </w:r>
      <w:smartTag w:uri="urn:schemas-microsoft-com:office:smarttags" w:element="country-region">
        <w:r>
          <w:rPr>
            <w:rFonts w:ascii="Amnesty Trade Gothic Light" w:hAnsi="Amnesty Trade Gothic Light"/>
            <w:bCs/>
            <w:sz w:val="20"/>
            <w:szCs w:val="20"/>
          </w:rPr>
          <w:t>Egypt</w:t>
        </w:r>
      </w:smartTag>
      <w:r>
        <w:rPr>
          <w:rFonts w:ascii="Amnesty Trade Gothic Light" w:hAnsi="Amnesty Trade Gothic Light"/>
          <w:bCs/>
          <w:sz w:val="20"/>
          <w:szCs w:val="20"/>
        </w:rPr>
        <w:t xml:space="preserve">’s central role within the region, especially in light of the fact that some of </w:t>
      </w:r>
      <w:smartTag w:uri="urn:schemas-microsoft-com:office:smarttags" w:element="country-region">
        <w:r>
          <w:rPr>
            <w:rFonts w:ascii="Amnesty Trade Gothic Light" w:hAnsi="Amnesty Trade Gothic Light"/>
            <w:bCs/>
            <w:sz w:val="20"/>
            <w:szCs w:val="20"/>
          </w:rPr>
          <w:t>Egypt</w:t>
        </w:r>
      </w:smartTag>
      <w:r>
        <w:rPr>
          <w:rFonts w:ascii="Amnesty Trade Gothic Light" w:hAnsi="Amnesty Trade Gothic Light"/>
          <w:bCs/>
          <w:sz w:val="20"/>
          <w:szCs w:val="20"/>
        </w:rPr>
        <w:t xml:space="preserve">’s neighboring countries are not parties to the Convention and that </w:t>
      </w:r>
      <w:smartTag w:uri="urn:schemas-microsoft-com:office:smarttags" w:element="country-region">
        <w:smartTag w:uri="urn:schemas-microsoft-com:office:smarttags" w:element="place">
          <w:r>
            <w:rPr>
              <w:rFonts w:ascii="Amnesty Trade Gothic Light" w:hAnsi="Amnesty Trade Gothic Light"/>
              <w:bCs/>
              <w:sz w:val="20"/>
              <w:szCs w:val="20"/>
            </w:rPr>
            <w:t>Egypt</w:t>
          </w:r>
        </w:smartTag>
      </w:smartTag>
      <w:r>
        <w:rPr>
          <w:rFonts w:ascii="Amnesty Trade Gothic Light" w:hAnsi="Amnesty Trade Gothic Light"/>
          <w:bCs/>
          <w:sz w:val="20"/>
          <w:szCs w:val="20"/>
        </w:rPr>
        <w:t xml:space="preserve"> is at the same time a sending, receiving, and transit state. Examining a State Party’s report from a regional perspective was one of the benchmarks of this session; welcoming the contribution of the Hotline for Migrant Workers, an Israel-based NGO, was a significant sign of this approach.</w:t>
      </w:r>
    </w:p>
    <w:p w:rsidR="000C70F3" w:rsidRPr="007C5F3F" w:rsidRDefault="000C70F3" w:rsidP="00485AB7">
      <w:pPr>
        <w:ind w:left="284"/>
        <w:jc w:val="both"/>
        <w:rPr>
          <w:rFonts w:ascii="Amnesty Trade Gothic Light" w:hAnsi="Amnesty Trade Gothic Light"/>
          <w:b/>
          <w:bCs/>
          <w:sz w:val="20"/>
          <w:szCs w:val="20"/>
        </w:rPr>
      </w:pPr>
    </w:p>
    <w:p w:rsidR="000C70F3" w:rsidRDefault="000C70F3" w:rsidP="00A925F1">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Abdel </w:t>
      </w:r>
      <w:proofErr w:type="spellStart"/>
      <w:r>
        <w:rPr>
          <w:rFonts w:ascii="Amnesty Trade Gothic Light" w:hAnsi="Amnesty Trade Gothic Light"/>
          <w:bCs/>
          <w:sz w:val="20"/>
          <w:szCs w:val="20"/>
        </w:rPr>
        <w:t>Hamid</w:t>
      </w:r>
      <w:proofErr w:type="spellEnd"/>
      <w:r>
        <w:rPr>
          <w:rFonts w:ascii="Amnesty Trade Gothic Light" w:hAnsi="Amnesty Trade Gothic Light"/>
          <w:bCs/>
          <w:sz w:val="20"/>
          <w:szCs w:val="20"/>
        </w:rPr>
        <w:t xml:space="preserve"> El </w:t>
      </w:r>
      <w:proofErr w:type="spellStart"/>
      <w:r>
        <w:rPr>
          <w:rFonts w:ascii="Amnesty Trade Gothic Light" w:hAnsi="Amnesty Trade Gothic Light"/>
          <w:bCs/>
          <w:sz w:val="20"/>
          <w:szCs w:val="20"/>
        </w:rPr>
        <w:t>Jamiri</w:t>
      </w:r>
      <w:proofErr w:type="spellEnd"/>
      <w:r>
        <w:rPr>
          <w:rFonts w:ascii="Amnesty Trade Gothic Light" w:hAnsi="Amnesty Trade Gothic Light"/>
          <w:bCs/>
          <w:sz w:val="20"/>
          <w:szCs w:val="20"/>
        </w:rPr>
        <w:t xml:space="preserve">, Committee member from </w:t>
      </w:r>
      <w:smartTag w:uri="urn:schemas-microsoft-com:office:smarttags" w:element="place">
        <w:smartTag w:uri="urn:schemas-microsoft-com:office:smarttags" w:element="country-region">
          <w:r>
            <w:rPr>
              <w:rFonts w:ascii="Amnesty Trade Gothic Light" w:hAnsi="Amnesty Trade Gothic Light"/>
              <w:bCs/>
              <w:sz w:val="20"/>
              <w:szCs w:val="20"/>
            </w:rPr>
            <w:t>Morocco</w:t>
          </w:r>
        </w:smartTag>
      </w:smartTag>
      <w:r>
        <w:rPr>
          <w:rFonts w:ascii="Amnesty Trade Gothic Light" w:hAnsi="Amnesty Trade Gothic Light"/>
          <w:bCs/>
          <w:sz w:val="20"/>
          <w:szCs w:val="20"/>
        </w:rPr>
        <w:t xml:space="preserve">, was the designated Country </w:t>
      </w:r>
      <w:proofErr w:type="spellStart"/>
      <w:r>
        <w:rPr>
          <w:rFonts w:ascii="Amnesty Trade Gothic Light" w:hAnsi="Amnesty Trade Gothic Light"/>
          <w:bCs/>
          <w:sz w:val="20"/>
          <w:szCs w:val="20"/>
        </w:rPr>
        <w:t>Rapporteur</w:t>
      </w:r>
      <w:proofErr w:type="spellEnd"/>
      <w:r>
        <w:rPr>
          <w:rFonts w:ascii="Amnesty Trade Gothic Light" w:hAnsi="Amnesty Trade Gothic Light"/>
          <w:bCs/>
          <w:sz w:val="20"/>
          <w:szCs w:val="20"/>
        </w:rPr>
        <w:t xml:space="preserve">. His in-depth engagement with the delegation was one of the highlights of this session, proving that for the CMW to work effectively the degree of preparation, thoroughness, and expertise of its members is essential. Among the concerns El </w:t>
      </w:r>
      <w:proofErr w:type="spellStart"/>
      <w:r>
        <w:rPr>
          <w:rFonts w:ascii="Amnesty Trade Gothic Light" w:hAnsi="Amnesty Trade Gothic Light"/>
          <w:bCs/>
          <w:sz w:val="20"/>
          <w:szCs w:val="20"/>
        </w:rPr>
        <w:t>Jamiri</w:t>
      </w:r>
      <w:proofErr w:type="spellEnd"/>
      <w:r>
        <w:rPr>
          <w:rFonts w:ascii="Amnesty Trade Gothic Light" w:hAnsi="Amnesty Trade Gothic Light"/>
          <w:bCs/>
          <w:sz w:val="20"/>
          <w:szCs w:val="20"/>
        </w:rPr>
        <w:t xml:space="preserve"> raised, four were conspicuously reflected in the Concluding Observations: the two reservations placed by </w:t>
      </w:r>
      <w:smartTag w:uri="urn:schemas-microsoft-com:office:smarttags" w:element="country-region">
        <w:r>
          <w:rPr>
            <w:rFonts w:ascii="Amnesty Trade Gothic Light" w:hAnsi="Amnesty Trade Gothic Light"/>
            <w:bCs/>
            <w:sz w:val="20"/>
            <w:szCs w:val="20"/>
          </w:rPr>
          <w:t>Egypt</w:t>
        </w:r>
      </w:smartTag>
      <w:r>
        <w:rPr>
          <w:rFonts w:ascii="Amnesty Trade Gothic Light" w:hAnsi="Amnesty Trade Gothic Light"/>
          <w:bCs/>
          <w:sz w:val="20"/>
          <w:szCs w:val="20"/>
        </w:rPr>
        <w:t xml:space="preserve"> on the Convention, the discrepancy between declarations of intent and state practice, the protection of Egyptians abroad, and of domestic migrant workers in </w:t>
      </w:r>
      <w:smartTag w:uri="urn:schemas-microsoft-com:office:smarttags" w:element="place">
        <w:smartTag w:uri="urn:schemas-microsoft-com:office:smarttags" w:element="country-region">
          <w:r>
            <w:rPr>
              <w:rFonts w:ascii="Amnesty Trade Gothic Light" w:hAnsi="Amnesty Trade Gothic Light"/>
              <w:bCs/>
              <w:sz w:val="20"/>
              <w:szCs w:val="20"/>
            </w:rPr>
            <w:t>Egypt</w:t>
          </w:r>
        </w:smartTag>
      </w:smartTag>
      <w:r>
        <w:rPr>
          <w:rFonts w:ascii="Amnesty Trade Gothic Light" w:hAnsi="Amnesty Trade Gothic Light"/>
          <w:bCs/>
          <w:sz w:val="20"/>
          <w:szCs w:val="20"/>
        </w:rPr>
        <w:t>.</w:t>
      </w:r>
      <w:r>
        <w:rPr>
          <w:rStyle w:val="Rimandonotadichiusura"/>
          <w:rFonts w:ascii="Amnesty Trade Gothic Light" w:hAnsi="Amnesty Trade Gothic Light"/>
          <w:bCs/>
          <w:sz w:val="20"/>
          <w:szCs w:val="20"/>
        </w:rPr>
        <w:endnoteReference w:id="30"/>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The CMW mentioned both in the List of Issues and in the Concluding Observations the need to ensure the right to education for migrant children, calling for the harmonization of national law with the provisions of the Convention. The Committee pointed out how denying irregular migrants access to education, is in blatant contrast with the Convention.</w:t>
      </w:r>
      <w:r>
        <w:rPr>
          <w:rStyle w:val="Rimandonotadichiusura"/>
          <w:rFonts w:ascii="Amnesty Trade Gothic Light" w:hAnsi="Amnesty Trade Gothic Light"/>
          <w:bCs/>
          <w:sz w:val="20"/>
          <w:szCs w:val="20"/>
        </w:rPr>
        <w:endnoteReference w:id="31"/>
      </w:r>
    </w:p>
    <w:p w:rsidR="000C70F3" w:rsidRDefault="000C70F3" w:rsidP="008F3264">
      <w:pPr>
        <w:jc w:val="both"/>
        <w:rPr>
          <w:rFonts w:ascii="Amnesty Trade Gothic Light" w:hAnsi="Amnesty Trade Gothic Light"/>
          <w:b/>
          <w:bCs/>
          <w:sz w:val="20"/>
          <w:szCs w:val="20"/>
        </w:rPr>
      </w:pPr>
    </w:p>
    <w:p w:rsidR="000C70F3" w:rsidRDefault="000C70F3" w:rsidP="00C82CE9">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C82CE9">
      <w:pPr>
        <w:ind w:firstLine="284"/>
        <w:jc w:val="both"/>
        <w:rPr>
          <w:rFonts w:ascii="Amnesty Trade Gothic Light" w:hAnsi="Amnesty Trade Gothic Light"/>
          <w:bCs/>
          <w:sz w:val="20"/>
          <w:szCs w:val="20"/>
        </w:rPr>
      </w:pPr>
    </w:p>
    <w:p w:rsidR="000C70F3" w:rsidRPr="00C82CE9" w:rsidRDefault="000C70F3" w:rsidP="00C82CE9">
      <w:pPr>
        <w:ind w:left="284"/>
        <w:jc w:val="both"/>
        <w:rPr>
          <w:rFonts w:ascii="Amnesty Trade Gothic Light" w:hAnsi="Amnesty Trade Gothic Light"/>
          <w:b/>
          <w:bCs/>
          <w:i/>
          <w:sz w:val="20"/>
          <w:szCs w:val="20"/>
        </w:rPr>
      </w:pPr>
      <w:r>
        <w:rPr>
          <w:rFonts w:ascii="Amnesty Trade Gothic Light" w:hAnsi="Amnesty Trade Gothic Light"/>
          <w:bCs/>
          <w:sz w:val="20"/>
          <w:szCs w:val="20"/>
        </w:rPr>
        <w:t xml:space="preserve">The main problem is that none of the recommendations are drafted stating clearly time bounds. Furthermore, considering the heinous situation of migrants in </w:t>
      </w:r>
      <w:smartTag w:uri="urn:schemas-microsoft-com:office:smarttags" w:element="country-region">
        <w:smartTag w:uri="urn:schemas-microsoft-com:office:smarttags" w:element="place">
          <w:r>
            <w:rPr>
              <w:rFonts w:ascii="Amnesty Trade Gothic Light" w:hAnsi="Amnesty Trade Gothic Light"/>
              <w:bCs/>
              <w:sz w:val="20"/>
              <w:szCs w:val="20"/>
            </w:rPr>
            <w:t>Egypt</w:t>
          </w:r>
        </w:smartTag>
      </w:smartTag>
      <w:r>
        <w:rPr>
          <w:rFonts w:ascii="Amnesty Trade Gothic Light" w:hAnsi="Amnesty Trade Gothic Light"/>
          <w:bCs/>
          <w:sz w:val="20"/>
          <w:szCs w:val="20"/>
        </w:rPr>
        <w:t xml:space="preserve">, subjected to detention, police brutality, discrimination and marginalization, the Committee should have adopted a less appeasing and more confrontational language. </w:t>
      </w:r>
    </w:p>
    <w:p w:rsidR="000C70F3" w:rsidRDefault="000C70F3" w:rsidP="00F52B2E">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sidRPr="00645067">
        <w:rPr>
          <w:rFonts w:ascii="Amnesty Trade Gothic Light" w:hAnsi="Amnesty Trade Gothic Light"/>
          <w:b/>
          <w:bCs/>
          <w:sz w:val="20"/>
          <w:szCs w:val="20"/>
        </w:rPr>
        <w:t>Seventh Session – 26 - 30 November 2007</w:t>
      </w:r>
    </w:p>
    <w:p w:rsidR="000C70F3" w:rsidRDefault="000C70F3" w:rsidP="006325A7">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sidRPr="005D22C8">
            <w:rPr>
              <w:rFonts w:ascii="Amnesty Trade Gothic Light" w:hAnsi="Amnesty Trade Gothic Light"/>
              <w:b/>
              <w:bCs/>
              <w:sz w:val="20"/>
              <w:szCs w:val="20"/>
            </w:rPr>
            <w:t>Ecuador</w:t>
          </w:r>
        </w:smartTag>
      </w:smartTag>
      <w:r w:rsidRPr="005D22C8">
        <w:rPr>
          <w:rFonts w:ascii="Amnesty Trade Gothic Light" w:hAnsi="Amnesty Trade Gothic Light"/>
          <w:b/>
          <w:bCs/>
          <w:sz w:val="20"/>
          <w:szCs w:val="20"/>
        </w:rPr>
        <w:t xml:space="preserve"> </w:t>
      </w:r>
      <w:r>
        <w:rPr>
          <w:rFonts w:ascii="Amnesty Trade Gothic Light" w:hAnsi="Amnesty Trade Gothic Light"/>
          <w:b/>
          <w:bCs/>
          <w:sz w:val="20"/>
          <w:szCs w:val="20"/>
        </w:rPr>
        <w:t>Initial Report</w:t>
      </w:r>
      <w:r w:rsidRPr="005D22C8">
        <w:rPr>
          <w:rFonts w:ascii="Amnesty Trade Gothic Light" w:hAnsi="Amnesty Trade Gothic Light"/>
          <w:b/>
          <w:bCs/>
          <w:sz w:val="20"/>
          <w:szCs w:val="20"/>
        </w:rPr>
        <w:t xml:space="preserve"> </w:t>
      </w:r>
      <w:hyperlink r:id="rId14" w:history="1">
        <w:r w:rsidRPr="005D22C8">
          <w:rPr>
            <w:rFonts w:ascii="Amnesty Trade Gothic Light" w:hAnsi="Amnesty Trade Gothic Light"/>
            <w:b/>
            <w:bCs/>
            <w:sz w:val="20"/>
            <w:szCs w:val="20"/>
          </w:rPr>
          <w:t xml:space="preserve"> </w:t>
        </w:r>
      </w:hyperlink>
    </w:p>
    <w:p w:rsidR="000C70F3" w:rsidRDefault="000C70F3" w:rsidP="006325A7">
      <w:pPr>
        <w:jc w:val="both"/>
        <w:rPr>
          <w:rFonts w:ascii="Amnesty Trade Gothic Light" w:hAnsi="Amnesty Trade Gothic Light"/>
          <w:b/>
          <w:bCs/>
          <w:sz w:val="20"/>
          <w:szCs w:val="20"/>
        </w:rPr>
      </w:pPr>
    </w:p>
    <w:p w:rsidR="000C70F3" w:rsidRPr="007C65DA" w:rsidRDefault="000C70F3" w:rsidP="007C65DA">
      <w:pPr>
        <w:ind w:firstLine="284"/>
        <w:jc w:val="both"/>
        <w:rPr>
          <w:rFonts w:ascii="Amnesty Trade Gothic Light" w:hAnsi="Amnesty Trade Gothic Light"/>
          <w:b/>
          <w:bCs/>
          <w:i/>
          <w:sz w:val="20"/>
          <w:szCs w:val="20"/>
        </w:rPr>
      </w:pPr>
      <w:r w:rsidRPr="007C65DA">
        <w:rPr>
          <w:rFonts w:ascii="Amnesty Trade Gothic Light" w:hAnsi="Amnesty Trade Gothic Light"/>
          <w:b/>
          <w:bCs/>
          <w:i/>
          <w:sz w:val="20"/>
          <w:szCs w:val="20"/>
        </w:rPr>
        <w:t>Best Practices</w:t>
      </w:r>
    </w:p>
    <w:p w:rsidR="000C70F3" w:rsidRDefault="000C70F3" w:rsidP="00F52B2E">
      <w:pPr>
        <w:jc w:val="both"/>
        <w:rPr>
          <w:rFonts w:ascii="Amnesty Trade Gothic Light" w:hAnsi="Amnesty Trade Gothic Light"/>
          <w:b/>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Committee, in its Concluding Observations, remarked that even though </w:t>
      </w:r>
      <w:smartTag w:uri="urn:schemas-microsoft-com:office:smarttags" w:element="country-region">
        <w:smartTag w:uri="urn:schemas-microsoft-com:office:smarttags" w:element="place">
          <w:r>
            <w:rPr>
              <w:rFonts w:ascii="Amnesty Trade Gothic Light" w:hAnsi="Amnesty Trade Gothic Light"/>
              <w:bCs/>
              <w:sz w:val="20"/>
              <w:szCs w:val="20"/>
            </w:rPr>
            <w:t>Ecuador</w:t>
          </w:r>
        </w:smartTag>
      </w:smartTag>
      <w:r>
        <w:rPr>
          <w:rFonts w:ascii="Amnesty Trade Gothic Light" w:hAnsi="Amnesty Trade Gothic Light"/>
          <w:bCs/>
          <w:sz w:val="20"/>
          <w:szCs w:val="20"/>
        </w:rPr>
        <w:t xml:space="preserve"> was traditionally a sending country, current trends indicate that the situation is rapidly changing. In fact, more and more migrants settle in or transit through </w:t>
      </w:r>
      <w:smartTag w:uri="urn:schemas-microsoft-com:office:smarttags" w:element="country-region">
        <w:smartTag w:uri="urn:schemas-microsoft-com:office:smarttags" w:element="place">
          <w:r>
            <w:rPr>
              <w:rFonts w:ascii="Amnesty Trade Gothic Light" w:hAnsi="Amnesty Trade Gothic Light"/>
              <w:bCs/>
              <w:sz w:val="20"/>
              <w:szCs w:val="20"/>
            </w:rPr>
            <w:t>Ecuador</w:t>
          </w:r>
        </w:smartTag>
      </w:smartTag>
      <w:r>
        <w:rPr>
          <w:rFonts w:ascii="Amnesty Trade Gothic Light" w:hAnsi="Amnesty Trade Gothic Light"/>
          <w:bCs/>
          <w:sz w:val="20"/>
          <w:szCs w:val="20"/>
        </w:rPr>
        <w:t xml:space="preserve"> – especially Colombians and Peruvians.</w:t>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welcomed the in-depth report drafted by a network of NGOs, called the Inter-institutional Coalition for the Implementation and Diffusion of the Migrant Workers Convention </w:t>
      </w:r>
      <w:r w:rsidRPr="001155A9">
        <w:rPr>
          <w:rFonts w:ascii="Amnesty Trade Gothic Light" w:hAnsi="Amnesty Trade Gothic Light"/>
          <w:bCs/>
          <w:sz w:val="20"/>
          <w:szCs w:val="20"/>
        </w:rPr>
        <w:t>(</w:t>
      </w:r>
      <w:proofErr w:type="spellStart"/>
      <w:r w:rsidRPr="001155A9">
        <w:rPr>
          <w:rStyle w:val="lblnewsfulltext"/>
          <w:rFonts w:ascii="Amnesty Trade Gothic Light" w:hAnsi="Amnesty Trade Gothic Light"/>
          <w:sz w:val="20"/>
          <w:szCs w:val="20"/>
        </w:rPr>
        <w:t>Coalicion</w:t>
      </w:r>
      <w:proofErr w:type="spellEnd"/>
      <w:r w:rsidRPr="001155A9">
        <w:rPr>
          <w:rStyle w:val="lblnewsfulltext"/>
          <w:rFonts w:ascii="Amnesty Trade Gothic Light" w:hAnsi="Amnesty Trade Gothic Light"/>
          <w:sz w:val="20"/>
          <w:szCs w:val="20"/>
        </w:rPr>
        <w:t xml:space="preserve"> </w:t>
      </w:r>
      <w:proofErr w:type="spellStart"/>
      <w:r w:rsidRPr="001155A9">
        <w:rPr>
          <w:rStyle w:val="lblnewsfulltext"/>
          <w:rFonts w:ascii="Amnesty Trade Gothic Light" w:hAnsi="Amnesty Trade Gothic Light"/>
          <w:sz w:val="20"/>
          <w:szCs w:val="20"/>
        </w:rPr>
        <w:t>Interin</w:t>
      </w:r>
      <w:r>
        <w:rPr>
          <w:rStyle w:val="lblnewsfulltext"/>
          <w:rFonts w:ascii="Amnesty Trade Gothic Light" w:hAnsi="Amnesty Trade Gothic Light"/>
          <w:sz w:val="20"/>
          <w:szCs w:val="20"/>
        </w:rPr>
        <w:t>stitucional</w:t>
      </w:r>
      <w:proofErr w:type="spellEnd"/>
      <w:r>
        <w:rPr>
          <w:rStyle w:val="lblnewsfulltext"/>
          <w:rFonts w:ascii="Amnesty Trade Gothic Light" w:hAnsi="Amnesty Trade Gothic Light"/>
          <w:sz w:val="20"/>
          <w:szCs w:val="20"/>
        </w:rPr>
        <w:t xml:space="preserve"> P</w:t>
      </w:r>
      <w:r w:rsidRPr="001155A9">
        <w:rPr>
          <w:rStyle w:val="lblnewsfulltext"/>
          <w:rFonts w:ascii="Amnesty Trade Gothic Light" w:hAnsi="Amnesty Trade Gothic Light"/>
          <w:sz w:val="20"/>
          <w:szCs w:val="20"/>
        </w:rPr>
        <w:t xml:space="preserve">ara el </w:t>
      </w:r>
      <w:proofErr w:type="spellStart"/>
      <w:r w:rsidRPr="001155A9">
        <w:rPr>
          <w:rStyle w:val="lblnewsfulltext"/>
          <w:rFonts w:ascii="Amnesty Trade Gothic Light" w:hAnsi="Amnesty Trade Gothic Light"/>
          <w:sz w:val="20"/>
          <w:szCs w:val="20"/>
        </w:rPr>
        <w:lastRenderedPageBreak/>
        <w:t>Seguimiento</w:t>
      </w:r>
      <w:proofErr w:type="spellEnd"/>
      <w:r w:rsidRPr="001155A9">
        <w:rPr>
          <w:rStyle w:val="lblnewsfulltext"/>
          <w:rFonts w:ascii="Amnesty Trade Gothic Light" w:hAnsi="Amnesty Trade Gothic Light"/>
          <w:sz w:val="20"/>
          <w:szCs w:val="20"/>
        </w:rPr>
        <w:t xml:space="preserve"> y </w:t>
      </w:r>
      <w:proofErr w:type="spellStart"/>
      <w:r w:rsidRPr="001155A9">
        <w:rPr>
          <w:rStyle w:val="lblnewsfulltext"/>
          <w:rFonts w:ascii="Amnesty Trade Gothic Light" w:hAnsi="Amnesty Trade Gothic Light"/>
          <w:sz w:val="20"/>
          <w:szCs w:val="20"/>
        </w:rPr>
        <w:t>Difusion</w:t>
      </w:r>
      <w:proofErr w:type="spellEnd"/>
      <w:r w:rsidRPr="001155A9">
        <w:rPr>
          <w:rStyle w:val="lblnewsfulltext"/>
          <w:rFonts w:ascii="Amnesty Trade Gothic Light" w:hAnsi="Amnesty Trade Gothic Light"/>
          <w:sz w:val="20"/>
          <w:szCs w:val="20"/>
        </w:rPr>
        <w:t xml:space="preserve"> de la </w:t>
      </w:r>
      <w:proofErr w:type="spellStart"/>
      <w:r w:rsidRPr="001155A9">
        <w:rPr>
          <w:rStyle w:val="lblnewsfulltext"/>
          <w:rFonts w:ascii="Amnesty Trade Gothic Light" w:hAnsi="Amnesty Trade Gothic Light"/>
          <w:sz w:val="20"/>
          <w:szCs w:val="20"/>
        </w:rPr>
        <w:t>Con</w:t>
      </w:r>
      <w:r>
        <w:rPr>
          <w:rStyle w:val="lblnewsfulltext"/>
          <w:rFonts w:ascii="Amnesty Trade Gothic Light" w:hAnsi="Amnesty Trade Gothic Light"/>
          <w:sz w:val="20"/>
          <w:szCs w:val="20"/>
        </w:rPr>
        <w:t>vencion</w:t>
      </w:r>
      <w:proofErr w:type="spellEnd"/>
      <w:r>
        <w:rPr>
          <w:rStyle w:val="lblnewsfulltext"/>
          <w:rFonts w:ascii="Amnesty Trade Gothic Light" w:hAnsi="Amnesty Trade Gothic Light"/>
          <w:sz w:val="20"/>
          <w:szCs w:val="20"/>
        </w:rPr>
        <w:t xml:space="preserve"> </w:t>
      </w:r>
      <w:proofErr w:type="spellStart"/>
      <w:r>
        <w:rPr>
          <w:rStyle w:val="lblnewsfulltext"/>
          <w:rFonts w:ascii="Amnesty Trade Gothic Light" w:hAnsi="Amnesty Trade Gothic Light"/>
          <w:sz w:val="20"/>
          <w:szCs w:val="20"/>
        </w:rPr>
        <w:t>Internacional</w:t>
      </w:r>
      <w:proofErr w:type="spellEnd"/>
      <w:r>
        <w:rPr>
          <w:rStyle w:val="lblnewsfulltext"/>
          <w:rFonts w:ascii="Amnesty Trade Gothic Light" w:hAnsi="Amnesty Trade Gothic Light"/>
          <w:sz w:val="20"/>
          <w:szCs w:val="20"/>
        </w:rPr>
        <w:t xml:space="preserve"> </w:t>
      </w:r>
      <w:proofErr w:type="spellStart"/>
      <w:r>
        <w:rPr>
          <w:rStyle w:val="lblnewsfulltext"/>
          <w:rFonts w:ascii="Amnesty Trade Gothic Light" w:hAnsi="Amnesty Trade Gothic Light"/>
          <w:sz w:val="20"/>
          <w:szCs w:val="20"/>
        </w:rPr>
        <w:t>Sobre</w:t>
      </w:r>
      <w:proofErr w:type="spellEnd"/>
      <w:r>
        <w:rPr>
          <w:rStyle w:val="lblnewsfulltext"/>
          <w:rFonts w:ascii="Amnesty Trade Gothic Light" w:hAnsi="Amnesty Trade Gothic Light"/>
          <w:sz w:val="20"/>
          <w:szCs w:val="20"/>
        </w:rPr>
        <w:t xml:space="preserve"> la </w:t>
      </w:r>
      <w:proofErr w:type="spellStart"/>
      <w:r>
        <w:rPr>
          <w:rStyle w:val="lblnewsfulltext"/>
          <w:rFonts w:ascii="Amnesty Trade Gothic Light" w:hAnsi="Amnesty Trade Gothic Light"/>
          <w:sz w:val="20"/>
          <w:szCs w:val="20"/>
        </w:rPr>
        <w:t>Proteccion</w:t>
      </w:r>
      <w:proofErr w:type="spellEnd"/>
      <w:r>
        <w:rPr>
          <w:rStyle w:val="lblnewsfulltext"/>
          <w:rFonts w:ascii="Amnesty Trade Gothic Light" w:hAnsi="Amnesty Trade Gothic Light"/>
          <w:sz w:val="20"/>
          <w:szCs w:val="20"/>
        </w:rPr>
        <w:t xml:space="preserve"> de los </w:t>
      </w:r>
      <w:proofErr w:type="spellStart"/>
      <w:r>
        <w:rPr>
          <w:rStyle w:val="lblnewsfulltext"/>
          <w:rFonts w:ascii="Amnesty Trade Gothic Light" w:hAnsi="Amnesty Trade Gothic Light"/>
          <w:sz w:val="20"/>
          <w:szCs w:val="20"/>
        </w:rPr>
        <w:t>Derechos</w:t>
      </w:r>
      <w:proofErr w:type="spellEnd"/>
      <w:r>
        <w:rPr>
          <w:rStyle w:val="lblnewsfulltext"/>
          <w:rFonts w:ascii="Amnesty Trade Gothic Light" w:hAnsi="Amnesty Trade Gothic Light"/>
          <w:sz w:val="20"/>
          <w:szCs w:val="20"/>
        </w:rPr>
        <w:t xml:space="preserve"> de </w:t>
      </w:r>
      <w:proofErr w:type="spellStart"/>
      <w:r>
        <w:rPr>
          <w:rStyle w:val="lblnewsfulltext"/>
          <w:rFonts w:ascii="Amnesty Trade Gothic Light" w:hAnsi="Amnesty Trade Gothic Light"/>
          <w:sz w:val="20"/>
          <w:szCs w:val="20"/>
        </w:rPr>
        <w:t>Todos</w:t>
      </w:r>
      <w:proofErr w:type="spellEnd"/>
      <w:r>
        <w:rPr>
          <w:rStyle w:val="lblnewsfulltext"/>
          <w:rFonts w:ascii="Amnesty Trade Gothic Light" w:hAnsi="Amnesty Trade Gothic Light"/>
          <w:sz w:val="20"/>
          <w:szCs w:val="20"/>
        </w:rPr>
        <w:t xml:space="preserve"> los </w:t>
      </w:r>
      <w:proofErr w:type="spellStart"/>
      <w:r>
        <w:rPr>
          <w:rStyle w:val="lblnewsfulltext"/>
          <w:rFonts w:ascii="Amnesty Trade Gothic Light" w:hAnsi="Amnesty Trade Gothic Light"/>
          <w:sz w:val="20"/>
          <w:szCs w:val="20"/>
        </w:rPr>
        <w:t>Trabajadores</w:t>
      </w:r>
      <w:proofErr w:type="spellEnd"/>
      <w:r>
        <w:rPr>
          <w:rStyle w:val="lblnewsfulltext"/>
          <w:rFonts w:ascii="Amnesty Trade Gothic Light" w:hAnsi="Amnesty Trade Gothic Light"/>
          <w:sz w:val="20"/>
          <w:szCs w:val="20"/>
        </w:rPr>
        <w:t xml:space="preserve"> </w:t>
      </w:r>
      <w:proofErr w:type="spellStart"/>
      <w:r>
        <w:rPr>
          <w:rStyle w:val="lblnewsfulltext"/>
          <w:rFonts w:ascii="Amnesty Trade Gothic Light" w:hAnsi="Amnesty Trade Gothic Light"/>
          <w:sz w:val="20"/>
          <w:szCs w:val="20"/>
        </w:rPr>
        <w:t>Migratorios</w:t>
      </w:r>
      <w:proofErr w:type="spellEnd"/>
      <w:r>
        <w:rPr>
          <w:rStyle w:val="lblnewsfulltext"/>
          <w:rFonts w:ascii="Amnesty Trade Gothic Light" w:hAnsi="Amnesty Trade Gothic Light"/>
          <w:sz w:val="20"/>
          <w:szCs w:val="20"/>
        </w:rPr>
        <w:t xml:space="preserve"> y de </w:t>
      </w:r>
      <w:proofErr w:type="spellStart"/>
      <w:r>
        <w:rPr>
          <w:rStyle w:val="lblnewsfulltext"/>
          <w:rFonts w:ascii="Amnesty Trade Gothic Light" w:hAnsi="Amnesty Trade Gothic Light"/>
          <w:sz w:val="20"/>
          <w:szCs w:val="20"/>
        </w:rPr>
        <w:t>sus</w:t>
      </w:r>
      <w:proofErr w:type="spellEnd"/>
      <w:r>
        <w:rPr>
          <w:rStyle w:val="lblnewsfulltext"/>
          <w:rFonts w:ascii="Amnesty Trade Gothic Light" w:hAnsi="Amnesty Trade Gothic Light"/>
          <w:sz w:val="20"/>
          <w:szCs w:val="20"/>
        </w:rPr>
        <w:t xml:space="preserve"> </w:t>
      </w:r>
      <w:proofErr w:type="spellStart"/>
      <w:r>
        <w:rPr>
          <w:rStyle w:val="lblnewsfulltext"/>
          <w:rFonts w:ascii="Amnesty Trade Gothic Light" w:hAnsi="Amnesty Trade Gothic Light"/>
          <w:sz w:val="20"/>
          <w:szCs w:val="20"/>
        </w:rPr>
        <w:t>F</w:t>
      </w:r>
      <w:r w:rsidRPr="001155A9">
        <w:rPr>
          <w:rStyle w:val="lblnewsfulltext"/>
          <w:rFonts w:ascii="Amnesty Trade Gothic Light" w:hAnsi="Amnesty Trade Gothic Light"/>
          <w:sz w:val="20"/>
          <w:szCs w:val="20"/>
        </w:rPr>
        <w:t>amiliar</w:t>
      </w:r>
      <w:r>
        <w:rPr>
          <w:rStyle w:val="lblnewsfulltext"/>
          <w:rFonts w:ascii="Amnesty Trade Gothic Light" w:hAnsi="Amnesty Trade Gothic Light"/>
          <w:sz w:val="20"/>
          <w:szCs w:val="20"/>
        </w:rPr>
        <w:t>e</w:t>
      </w:r>
      <w:r w:rsidRPr="001155A9">
        <w:rPr>
          <w:rStyle w:val="lblnewsfulltext"/>
          <w:rFonts w:ascii="Amnesty Trade Gothic Light" w:hAnsi="Amnesty Trade Gothic Light"/>
          <w:sz w:val="20"/>
          <w:szCs w:val="20"/>
        </w:rPr>
        <w:t>s</w:t>
      </w:r>
      <w:proofErr w:type="spellEnd"/>
      <w:r>
        <w:rPr>
          <w:rStyle w:val="lblnewsfulltext"/>
          <w:rFonts w:ascii="Amnesty Trade Gothic Light" w:hAnsi="Amnesty Trade Gothic Light"/>
          <w:sz w:val="20"/>
          <w:szCs w:val="20"/>
        </w:rPr>
        <w:t>)</w:t>
      </w:r>
      <w:r>
        <w:rPr>
          <w:rFonts w:ascii="Amnesty Trade Gothic Light" w:hAnsi="Amnesty Trade Gothic Light"/>
          <w:bCs/>
          <w:sz w:val="20"/>
          <w:szCs w:val="20"/>
        </w:rPr>
        <w:t>, interacting substantially with the representative of the Coalition.</w:t>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The Committee, commenting on article 131 of the Migration Law,</w:t>
      </w:r>
      <w:r>
        <w:rPr>
          <w:rStyle w:val="Rimandonotadichiusura"/>
          <w:rFonts w:ascii="Amnesty Trade Gothic Light" w:hAnsi="Amnesty Trade Gothic Light"/>
          <w:bCs/>
          <w:sz w:val="20"/>
          <w:szCs w:val="20"/>
        </w:rPr>
        <w:endnoteReference w:id="32"/>
      </w:r>
      <w:r>
        <w:rPr>
          <w:rFonts w:ascii="Amnesty Trade Gothic Light" w:hAnsi="Amnesty Trade Gothic Light"/>
          <w:bCs/>
          <w:sz w:val="20"/>
          <w:szCs w:val="20"/>
        </w:rPr>
        <w:t xml:space="preserve"> recommended the delegation to “consider abolishing or amending it. This is particularly relevant due to the very content of the article and for the legal reasoning behind the explicit request to either abolish it or amend it, firmly grounded in key provisions of the Convention.</w:t>
      </w:r>
      <w:r>
        <w:rPr>
          <w:rStyle w:val="Rimandonotadichiusura"/>
          <w:rFonts w:ascii="Amnesty Trade Gothic Light" w:hAnsi="Amnesty Trade Gothic Light"/>
          <w:bCs/>
          <w:sz w:val="20"/>
          <w:szCs w:val="20"/>
        </w:rPr>
        <w:endnoteReference w:id="33"/>
      </w:r>
    </w:p>
    <w:p w:rsidR="000C70F3" w:rsidRDefault="000C70F3" w:rsidP="00485AB7">
      <w:pPr>
        <w:ind w:left="284"/>
        <w:jc w:val="both"/>
        <w:rPr>
          <w:rFonts w:ascii="Amnesty Trade Gothic Light" w:hAnsi="Amnesty Trade Gothic Light"/>
          <w:bCs/>
          <w:sz w:val="20"/>
          <w:szCs w:val="20"/>
        </w:rPr>
      </w:pPr>
    </w:p>
    <w:p w:rsidR="000C70F3" w:rsidRPr="001155A9" w:rsidRDefault="000C70F3" w:rsidP="00650265">
      <w:pPr>
        <w:ind w:left="284"/>
        <w:jc w:val="both"/>
        <w:rPr>
          <w:rFonts w:ascii="Amnesty Trade Gothic Light" w:hAnsi="Amnesty Trade Gothic Light"/>
          <w:bCs/>
          <w:sz w:val="20"/>
          <w:szCs w:val="20"/>
        </w:rPr>
      </w:pPr>
      <w:r>
        <w:rPr>
          <w:rFonts w:ascii="Amnesty Trade Gothic Light" w:hAnsi="Amnesty Trade Gothic Light"/>
          <w:bCs/>
          <w:sz w:val="20"/>
          <w:szCs w:val="20"/>
        </w:rPr>
        <w:t>Migrant children as subjects of trafficking, sexual exploitation, and forced labor, as well as migrant domestic workers’ rights and access to basic services were the main issues of concern for the Committee, and were fully reflected in the Concluding Observations. The recommendations provided by the CMW referred directly to the specialized state agencies working on specific issues without being general and vague.</w:t>
      </w:r>
    </w:p>
    <w:p w:rsidR="000C70F3" w:rsidRDefault="000C70F3" w:rsidP="00F52B2E">
      <w:pPr>
        <w:jc w:val="both"/>
        <w:rPr>
          <w:rFonts w:ascii="Amnesty Trade Gothic Light" w:hAnsi="Amnesty Trade Gothic Light"/>
          <w:b/>
          <w:bCs/>
          <w:sz w:val="20"/>
          <w:szCs w:val="20"/>
        </w:rPr>
      </w:pPr>
    </w:p>
    <w:p w:rsidR="000C70F3" w:rsidRPr="00D12401" w:rsidRDefault="000C70F3" w:rsidP="008E547E">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F52B2E">
      <w:pPr>
        <w:jc w:val="both"/>
        <w:rPr>
          <w:rFonts w:ascii="Amnesty Trade Gothic Light" w:hAnsi="Amnesty Trade Gothic Light"/>
          <w:b/>
          <w:bCs/>
          <w:sz w:val="20"/>
          <w:szCs w:val="20"/>
        </w:rPr>
      </w:pPr>
    </w:p>
    <w:p w:rsidR="000C70F3" w:rsidRPr="00DD5C6A" w:rsidRDefault="000C70F3" w:rsidP="00DD5C6A">
      <w:pPr>
        <w:ind w:left="284"/>
        <w:jc w:val="both"/>
        <w:rPr>
          <w:rFonts w:ascii="Amnesty Trade Gothic Light" w:hAnsi="Amnesty Trade Gothic Light"/>
          <w:bCs/>
          <w:sz w:val="20"/>
          <w:szCs w:val="20"/>
        </w:rPr>
      </w:pPr>
      <w:r>
        <w:rPr>
          <w:rFonts w:ascii="Amnesty Trade Gothic Light" w:hAnsi="Amnesty Trade Gothic Light"/>
          <w:bCs/>
          <w:sz w:val="20"/>
          <w:szCs w:val="20"/>
        </w:rPr>
        <w:t>Addressing the problem of detention of migrants for violating migration provisions, the CMW should have been more categorical in condemning such practice. Instead of denouncing the indiscriminate detention of migrants – emphasizing the need to adopt alternative measures to detention – the Committee recommended that migrants “be deprived of their liberty for as short as possible” and that “be held, in so far as practicable, separately for convicted persons.”</w:t>
      </w:r>
      <w:r>
        <w:rPr>
          <w:rStyle w:val="Rimandonotadichiusura"/>
          <w:rFonts w:ascii="Amnesty Trade Gothic Light" w:hAnsi="Amnesty Trade Gothic Light"/>
          <w:bCs/>
          <w:sz w:val="20"/>
          <w:szCs w:val="20"/>
        </w:rPr>
        <w:endnoteReference w:id="34"/>
      </w:r>
      <w:r>
        <w:rPr>
          <w:rFonts w:ascii="Amnesty Trade Gothic Light" w:hAnsi="Amnesty Trade Gothic Light"/>
          <w:bCs/>
          <w:sz w:val="20"/>
          <w:szCs w:val="20"/>
        </w:rPr>
        <w:t xml:space="preserve"> </w:t>
      </w:r>
    </w:p>
    <w:p w:rsidR="000C70F3" w:rsidRDefault="000C70F3" w:rsidP="00F52B2E">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sidRPr="00645067">
        <w:rPr>
          <w:rFonts w:ascii="Amnesty Trade Gothic Light" w:hAnsi="Amnesty Trade Gothic Light"/>
          <w:b/>
          <w:bCs/>
          <w:sz w:val="20"/>
          <w:szCs w:val="20"/>
        </w:rPr>
        <w:t xml:space="preserve">Eighth Session – </w:t>
      </w:r>
      <w:hyperlink r:id="rId15" w:history="1">
        <w:r w:rsidRPr="00645067">
          <w:rPr>
            <w:rFonts w:ascii="Amnesty Trade Gothic Light" w:hAnsi="Amnesty Trade Gothic Light"/>
            <w:b/>
            <w:bCs/>
            <w:sz w:val="20"/>
            <w:szCs w:val="20"/>
          </w:rPr>
          <w:t xml:space="preserve">14-25 April 2008 </w:t>
        </w:r>
      </w:hyperlink>
    </w:p>
    <w:p w:rsidR="000C70F3" w:rsidRPr="00474C8E" w:rsidRDefault="000C70F3" w:rsidP="006325A7">
      <w:pPr>
        <w:jc w:val="both"/>
        <w:rPr>
          <w:rFonts w:ascii="Amnesty Trade Gothic Light" w:hAnsi="Amnesty Trade Gothic Light"/>
          <w:bCs/>
          <w:sz w:val="20"/>
          <w:szCs w:val="20"/>
        </w:rPr>
      </w:pPr>
    </w:p>
    <w:p w:rsidR="000C70F3" w:rsidRDefault="000C70F3" w:rsidP="006325A7">
      <w:pPr>
        <w:jc w:val="both"/>
        <w:rPr>
          <w:rFonts w:ascii="Amnesty Trade Gothic Light" w:hAnsi="Amnesty Trade Gothic Light"/>
          <w:b/>
          <w:bCs/>
          <w:sz w:val="20"/>
          <w:szCs w:val="20"/>
        </w:rPr>
      </w:pPr>
      <w:smartTag w:uri="urn:schemas-microsoft-com:office:smarttags" w:element="place">
        <w:smartTag w:uri="urn:schemas-microsoft-com:office:smarttags" w:element="country-region">
          <w:r>
            <w:rPr>
              <w:rFonts w:ascii="Amnesty Trade Gothic Light" w:hAnsi="Amnesty Trade Gothic Light"/>
              <w:b/>
              <w:bCs/>
              <w:sz w:val="20"/>
              <w:szCs w:val="20"/>
            </w:rPr>
            <w:t>Bolivia</w:t>
          </w:r>
        </w:smartTag>
      </w:smartTag>
      <w:r>
        <w:rPr>
          <w:rFonts w:ascii="Amnesty Trade Gothic Light" w:hAnsi="Amnesty Trade Gothic Light"/>
          <w:b/>
          <w:bCs/>
          <w:sz w:val="20"/>
          <w:szCs w:val="20"/>
        </w:rPr>
        <w:t xml:space="preserve"> Initial Report</w:t>
      </w:r>
    </w:p>
    <w:p w:rsidR="000C70F3" w:rsidRDefault="000C70F3" w:rsidP="006325A7">
      <w:pPr>
        <w:jc w:val="both"/>
        <w:rPr>
          <w:rFonts w:ascii="Amnesty Trade Gothic Light" w:hAnsi="Amnesty Trade Gothic Light"/>
          <w:b/>
          <w:bCs/>
          <w:sz w:val="20"/>
          <w:szCs w:val="20"/>
        </w:rPr>
      </w:pPr>
    </w:p>
    <w:p w:rsidR="000C70F3" w:rsidRPr="00DD160A" w:rsidRDefault="000C70F3" w:rsidP="00DD160A">
      <w:pPr>
        <w:ind w:firstLine="284"/>
        <w:jc w:val="both"/>
        <w:rPr>
          <w:rFonts w:ascii="Amnesty Trade Gothic Light" w:hAnsi="Amnesty Trade Gothic Light"/>
          <w:b/>
          <w:bCs/>
          <w:i/>
          <w:sz w:val="20"/>
          <w:szCs w:val="20"/>
        </w:rPr>
      </w:pPr>
      <w:r w:rsidRPr="00DD160A">
        <w:rPr>
          <w:rFonts w:ascii="Amnesty Trade Gothic Light" w:hAnsi="Amnesty Trade Gothic Light"/>
          <w:b/>
          <w:bCs/>
          <w:i/>
          <w:sz w:val="20"/>
          <w:szCs w:val="20"/>
        </w:rPr>
        <w:t>Best Practices</w:t>
      </w:r>
    </w:p>
    <w:p w:rsidR="000C70F3" w:rsidRDefault="000C70F3" w:rsidP="00F52B2E">
      <w:pPr>
        <w:jc w:val="both"/>
        <w:rPr>
          <w:rFonts w:ascii="Amnesty Trade Gothic Light" w:hAnsi="Amnesty Trade Gothic Light"/>
          <w:b/>
          <w:bCs/>
          <w:sz w:val="20"/>
          <w:szCs w:val="20"/>
        </w:rPr>
      </w:pPr>
    </w:p>
    <w:p w:rsidR="000C70F3" w:rsidRDefault="000C70F3" w:rsidP="00304D01">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appreciated the submission of alternative reports by the Ombudsman of Bolivia and the NGO Mesa </w:t>
      </w:r>
      <w:proofErr w:type="spellStart"/>
      <w:r>
        <w:rPr>
          <w:rFonts w:ascii="Amnesty Trade Gothic Light" w:hAnsi="Amnesty Trade Gothic Light"/>
          <w:bCs/>
          <w:sz w:val="20"/>
          <w:szCs w:val="20"/>
        </w:rPr>
        <w:t>Tecnica</w:t>
      </w:r>
      <w:proofErr w:type="spellEnd"/>
      <w:r>
        <w:rPr>
          <w:rFonts w:ascii="Amnesty Trade Gothic Light" w:hAnsi="Amnesty Trade Gothic Light"/>
          <w:bCs/>
          <w:sz w:val="20"/>
          <w:szCs w:val="20"/>
        </w:rPr>
        <w:t xml:space="preserve"> de </w:t>
      </w:r>
      <w:proofErr w:type="spellStart"/>
      <w:r>
        <w:rPr>
          <w:rFonts w:ascii="Amnesty Trade Gothic Light" w:hAnsi="Amnesty Trade Gothic Light"/>
          <w:bCs/>
          <w:sz w:val="20"/>
          <w:szCs w:val="20"/>
        </w:rPr>
        <w:t>Migraciones</w:t>
      </w:r>
      <w:proofErr w:type="spellEnd"/>
      <w:r>
        <w:rPr>
          <w:rFonts w:ascii="Amnesty Trade Gothic Light" w:hAnsi="Amnesty Trade Gothic Light"/>
          <w:bCs/>
          <w:sz w:val="20"/>
          <w:szCs w:val="20"/>
        </w:rPr>
        <w:t xml:space="preserve"> – which submitted two reports. The concerns raised in the reports informed the dialogue between the Committee and the delegation – emerging also in the Concluding Observations. The CMW, given the paucity of information in the official country report and the lack of expertise of the delegation, had to rely heavily on the alternative reports.</w:t>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two designated country </w:t>
      </w:r>
      <w:proofErr w:type="spellStart"/>
      <w:r>
        <w:rPr>
          <w:rFonts w:ascii="Amnesty Trade Gothic Light" w:hAnsi="Amnesty Trade Gothic Light"/>
          <w:bCs/>
          <w:sz w:val="20"/>
          <w:szCs w:val="20"/>
        </w:rPr>
        <w:t>Rapporteurs</w:t>
      </w:r>
      <w:proofErr w:type="spellEnd"/>
      <w:r>
        <w:rPr>
          <w:rFonts w:ascii="Amnesty Trade Gothic Light" w:hAnsi="Amnesty Trade Gothic Light"/>
          <w:bCs/>
          <w:sz w:val="20"/>
          <w:szCs w:val="20"/>
        </w:rPr>
        <w:t xml:space="preserve">, </w:t>
      </w:r>
      <w:r w:rsidRPr="00636059">
        <w:rPr>
          <w:rFonts w:ascii="Amnesty Trade Gothic Light" w:hAnsi="Amnesty Trade Gothic Light"/>
          <w:bCs/>
          <w:sz w:val="20"/>
          <w:szCs w:val="20"/>
        </w:rPr>
        <w:t xml:space="preserve">Ana </w:t>
      </w:r>
      <w:proofErr w:type="spellStart"/>
      <w:r w:rsidRPr="00636059">
        <w:rPr>
          <w:rFonts w:ascii="Amnesty Trade Gothic Light" w:hAnsi="Amnesty Trade Gothic Light"/>
          <w:bCs/>
          <w:sz w:val="20"/>
          <w:szCs w:val="20"/>
        </w:rPr>
        <w:t>Mar</w:t>
      </w:r>
      <w:r w:rsidRPr="00636059">
        <w:rPr>
          <w:rFonts w:ascii="Amnesty Trade Gothic Light" w:hAnsi="Amnesty Trade Gothic Light"/>
          <w:bCs/>
          <w:iCs/>
          <w:sz w:val="20"/>
          <w:szCs w:val="20"/>
        </w:rPr>
        <w:t>í</w:t>
      </w:r>
      <w:r w:rsidRPr="00636059">
        <w:rPr>
          <w:rFonts w:ascii="Amnesty Trade Gothic Light" w:hAnsi="Amnesty Trade Gothic Light"/>
          <w:bCs/>
          <w:sz w:val="20"/>
          <w:szCs w:val="20"/>
        </w:rPr>
        <w:t>a</w:t>
      </w:r>
      <w:proofErr w:type="spellEnd"/>
      <w:r w:rsidRPr="00636059">
        <w:rPr>
          <w:rFonts w:ascii="Amnesty Trade Gothic Light" w:hAnsi="Amnesty Trade Gothic Light"/>
          <w:bCs/>
          <w:sz w:val="20"/>
          <w:szCs w:val="20"/>
        </w:rPr>
        <w:t xml:space="preserve"> </w:t>
      </w:r>
      <w:proofErr w:type="spellStart"/>
      <w:r w:rsidRPr="00636059">
        <w:rPr>
          <w:rFonts w:ascii="Amnesty Trade Gothic Light" w:hAnsi="Amnesty Trade Gothic Light"/>
          <w:bCs/>
          <w:sz w:val="20"/>
          <w:szCs w:val="20"/>
        </w:rPr>
        <w:t>Dieguez</w:t>
      </w:r>
      <w:proofErr w:type="spellEnd"/>
      <w:r w:rsidRPr="00636059">
        <w:rPr>
          <w:rFonts w:ascii="Amnesty Trade Gothic Light" w:hAnsi="Amnesty Trade Gothic Light"/>
          <w:bCs/>
          <w:sz w:val="20"/>
          <w:szCs w:val="20"/>
        </w:rPr>
        <w:t xml:space="preserve"> and José S. </w:t>
      </w:r>
      <w:proofErr w:type="spellStart"/>
      <w:r w:rsidRPr="00636059">
        <w:rPr>
          <w:rFonts w:ascii="Amnesty Trade Gothic Light" w:hAnsi="Amnesty Trade Gothic Light"/>
          <w:sz w:val="20"/>
          <w:szCs w:val="20"/>
        </w:rPr>
        <w:t>Brillantes</w:t>
      </w:r>
      <w:proofErr w:type="spellEnd"/>
      <w:r>
        <w:rPr>
          <w:rFonts w:ascii="Amnesty Trade Gothic Light" w:hAnsi="Amnesty Trade Gothic Light"/>
          <w:bCs/>
          <w:sz w:val="20"/>
          <w:szCs w:val="20"/>
        </w:rPr>
        <w:t>, expressed their preoccupation at the dearth of information on key issues as well as at the incoherence of the data provided. They also insisted on the need to support declaration of intents with examples of concrete measures put in place to implement the Convention.</w:t>
      </w:r>
    </w:p>
    <w:p w:rsidR="000C70F3" w:rsidRDefault="000C70F3" w:rsidP="00485AB7">
      <w:pPr>
        <w:ind w:left="284"/>
        <w:jc w:val="both"/>
        <w:rPr>
          <w:rFonts w:ascii="Amnesty Trade Gothic Light" w:hAnsi="Amnesty Trade Gothic Light"/>
          <w:bCs/>
          <w:sz w:val="20"/>
          <w:szCs w:val="20"/>
        </w:rPr>
      </w:pPr>
    </w:p>
    <w:p w:rsidR="000C70F3" w:rsidRPr="00800E35" w:rsidRDefault="000C70F3" w:rsidP="00DB7535">
      <w:pPr>
        <w:ind w:left="284"/>
        <w:jc w:val="both"/>
        <w:rPr>
          <w:rFonts w:ascii="Amnesty Trade Gothic Light" w:hAnsi="Amnesty Trade Gothic Light"/>
          <w:bCs/>
          <w:sz w:val="20"/>
          <w:szCs w:val="20"/>
        </w:rPr>
      </w:pPr>
      <w:r>
        <w:rPr>
          <w:rFonts w:ascii="Amnesty Trade Gothic Light" w:hAnsi="Amnesty Trade Gothic Light"/>
          <w:bCs/>
          <w:sz w:val="20"/>
          <w:szCs w:val="20"/>
        </w:rPr>
        <w:t>Among the concerns raised, four in particular are a clear sign of the consistency in the Committee’s examination of States Parties’ reports. First, the harmonization of national legislation with the provisions of the Convention; second, migrant workers’ access to services such as health and education; third, the close link between the lack of documentation with violation of migrant workers’ rights fourth, the situation of Bolivian nationals abroad</w:t>
      </w:r>
    </w:p>
    <w:p w:rsidR="000C70F3" w:rsidRDefault="000C70F3" w:rsidP="00F52B2E">
      <w:pPr>
        <w:jc w:val="both"/>
        <w:rPr>
          <w:rFonts w:ascii="Amnesty Trade Gothic Light" w:hAnsi="Amnesty Trade Gothic Light"/>
          <w:b/>
          <w:bCs/>
          <w:sz w:val="20"/>
          <w:szCs w:val="20"/>
        </w:rPr>
      </w:pPr>
    </w:p>
    <w:p w:rsidR="000C70F3" w:rsidRPr="00D12401" w:rsidRDefault="000C70F3" w:rsidP="008E547E">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F52B2E">
      <w:pPr>
        <w:jc w:val="both"/>
        <w:rPr>
          <w:rFonts w:ascii="Amnesty Trade Gothic Light" w:hAnsi="Amnesty Trade Gothic Light"/>
          <w:b/>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The CMW had some difficulties in coping with a delegation of non-experts as well as in dealing with an incomplete and poorly drafted state report. Though it could be argued that the burden ultimately rests on the State Party, who must comply with the reporting guidelines and send a competent delegation, the Committee should be aware that this is not always the case. Ratification does not guarantee that the State will diligently comply with reporting obligations.</w:t>
      </w:r>
    </w:p>
    <w:p w:rsidR="000C70F3" w:rsidRDefault="000C70F3" w:rsidP="00485AB7">
      <w:pPr>
        <w:ind w:left="284"/>
        <w:jc w:val="both"/>
        <w:rPr>
          <w:rFonts w:ascii="Amnesty Trade Gothic Light" w:hAnsi="Amnesty Trade Gothic Light"/>
          <w:bCs/>
          <w:sz w:val="20"/>
          <w:szCs w:val="20"/>
        </w:rPr>
      </w:pPr>
    </w:p>
    <w:p w:rsidR="000C70F3" w:rsidRPr="00DA79A4" w:rsidRDefault="000C70F3" w:rsidP="00DA79A4">
      <w:pPr>
        <w:ind w:left="284"/>
        <w:jc w:val="both"/>
        <w:rPr>
          <w:rFonts w:ascii="Amnesty Trade Gothic Light" w:hAnsi="Amnesty Trade Gothic Light"/>
          <w:bCs/>
          <w:sz w:val="20"/>
          <w:szCs w:val="20"/>
        </w:rPr>
      </w:pPr>
      <w:r>
        <w:rPr>
          <w:rFonts w:ascii="Amnesty Trade Gothic Light" w:hAnsi="Amnesty Trade Gothic Light"/>
          <w:bCs/>
          <w:sz w:val="20"/>
          <w:szCs w:val="20"/>
        </w:rPr>
        <w:lastRenderedPageBreak/>
        <w:t xml:space="preserve">Hence, the CMW, in cases such as </w:t>
      </w:r>
      <w:smartTag w:uri="urn:schemas-microsoft-com:office:smarttags" w:element="place">
        <w:smartTag w:uri="urn:schemas-microsoft-com:office:smarttags" w:element="country-region">
          <w:r>
            <w:rPr>
              <w:rFonts w:ascii="Amnesty Trade Gothic Light" w:hAnsi="Amnesty Trade Gothic Light"/>
              <w:bCs/>
              <w:sz w:val="20"/>
              <w:szCs w:val="20"/>
            </w:rPr>
            <w:t>Bolivia</w:t>
          </w:r>
        </w:smartTag>
      </w:smartTag>
      <w:r>
        <w:rPr>
          <w:rFonts w:ascii="Amnesty Trade Gothic Light" w:hAnsi="Amnesty Trade Gothic Light"/>
          <w:bCs/>
          <w:sz w:val="20"/>
          <w:szCs w:val="20"/>
        </w:rPr>
        <w:t>’s report examination, should be more proactive in leading the State Party to conform its practices to the provisions of the Convention. In practical terms, this means that more than simply pointing out what the problems are the Committee should give the delegation specific suggestions on how to implement the Convention.</w:t>
      </w:r>
    </w:p>
    <w:p w:rsidR="000C70F3" w:rsidRDefault="000C70F3" w:rsidP="00334976">
      <w:pPr>
        <w:jc w:val="both"/>
        <w:rPr>
          <w:rFonts w:ascii="Amnesty Trade Gothic Light" w:hAnsi="Amnesty Trade Gothic Light"/>
          <w:b/>
          <w:bCs/>
          <w:sz w:val="20"/>
          <w:szCs w:val="20"/>
        </w:rPr>
      </w:pPr>
    </w:p>
    <w:p w:rsidR="000C70F3" w:rsidRPr="00645067" w:rsidRDefault="000C70F3" w:rsidP="00334976">
      <w:pPr>
        <w:jc w:val="both"/>
        <w:rPr>
          <w:rFonts w:ascii="Amnesty Trade Gothic Light" w:hAnsi="Amnesty Trade Gothic Light"/>
          <w:b/>
          <w:bCs/>
          <w:sz w:val="20"/>
          <w:szCs w:val="20"/>
        </w:rPr>
      </w:pPr>
      <w:smartTag w:uri="urn:schemas-microsoft-com:office:smarttags" w:element="place">
        <w:smartTag w:uri="urn:schemas-microsoft-com:office:smarttags" w:element="PlaceName">
          <w:r w:rsidRPr="00334976">
            <w:rPr>
              <w:rFonts w:ascii="Amnesty Trade Gothic Light" w:hAnsi="Amnesty Trade Gothic Light"/>
              <w:b/>
              <w:bCs/>
              <w:sz w:val="20"/>
              <w:szCs w:val="20"/>
            </w:rPr>
            <w:t>Syrian</w:t>
          </w:r>
        </w:smartTag>
        <w:r w:rsidRPr="00334976">
          <w:rPr>
            <w:rFonts w:ascii="Amnesty Trade Gothic Light" w:hAnsi="Amnesty Trade Gothic Light"/>
            <w:b/>
            <w:bCs/>
            <w:sz w:val="20"/>
            <w:szCs w:val="20"/>
          </w:rPr>
          <w:t xml:space="preserve"> </w:t>
        </w:r>
        <w:smartTag w:uri="urn:schemas-microsoft-com:office:smarttags" w:element="PlaceName">
          <w:r w:rsidRPr="00334976">
            <w:rPr>
              <w:rFonts w:ascii="Amnesty Trade Gothic Light" w:hAnsi="Amnesty Trade Gothic Light"/>
              <w:b/>
              <w:bCs/>
              <w:sz w:val="20"/>
              <w:szCs w:val="20"/>
            </w:rPr>
            <w:t>Arab</w:t>
          </w:r>
        </w:smartTag>
        <w:r w:rsidRPr="00334976">
          <w:rPr>
            <w:rFonts w:ascii="Amnesty Trade Gothic Light" w:hAnsi="Amnesty Trade Gothic Light"/>
            <w:b/>
            <w:bCs/>
            <w:sz w:val="20"/>
            <w:szCs w:val="20"/>
          </w:rPr>
          <w:t xml:space="preserve"> </w:t>
        </w:r>
        <w:smartTag w:uri="urn:schemas-microsoft-com:office:smarttags" w:element="PlaceType">
          <w:r w:rsidRPr="00334976">
            <w:rPr>
              <w:rFonts w:ascii="Amnesty Trade Gothic Light" w:hAnsi="Amnesty Trade Gothic Light"/>
              <w:b/>
              <w:bCs/>
              <w:sz w:val="20"/>
              <w:szCs w:val="20"/>
            </w:rPr>
            <w:t>Republic</w:t>
          </w:r>
        </w:smartTag>
      </w:smartTag>
      <w:r w:rsidRPr="00334976">
        <w:rPr>
          <w:rFonts w:ascii="Amnesty Trade Gothic Light" w:hAnsi="Amnesty Trade Gothic Light"/>
          <w:b/>
          <w:bCs/>
          <w:sz w:val="20"/>
          <w:szCs w:val="20"/>
        </w:rPr>
        <w:t xml:space="preserve"> </w:t>
      </w:r>
      <w:r>
        <w:rPr>
          <w:rFonts w:ascii="Amnesty Trade Gothic Light" w:hAnsi="Amnesty Trade Gothic Light"/>
          <w:b/>
          <w:bCs/>
          <w:sz w:val="20"/>
          <w:szCs w:val="20"/>
        </w:rPr>
        <w:t>Initial Report</w:t>
      </w:r>
    </w:p>
    <w:p w:rsidR="000C70F3" w:rsidRDefault="000C70F3" w:rsidP="00F52B2E">
      <w:pPr>
        <w:jc w:val="both"/>
        <w:rPr>
          <w:rFonts w:ascii="Amnesty Trade Gothic Light" w:hAnsi="Amnesty Trade Gothic Light"/>
          <w:b/>
          <w:bCs/>
          <w:sz w:val="20"/>
          <w:szCs w:val="20"/>
        </w:rPr>
      </w:pPr>
    </w:p>
    <w:p w:rsidR="000C70F3" w:rsidRPr="00DD160A" w:rsidRDefault="000C70F3" w:rsidP="00EC602B">
      <w:pPr>
        <w:ind w:firstLine="284"/>
        <w:jc w:val="both"/>
        <w:rPr>
          <w:rFonts w:ascii="Amnesty Trade Gothic Light" w:hAnsi="Amnesty Trade Gothic Light"/>
          <w:b/>
          <w:bCs/>
          <w:i/>
          <w:sz w:val="20"/>
          <w:szCs w:val="20"/>
        </w:rPr>
      </w:pPr>
      <w:r w:rsidRPr="00DD160A">
        <w:rPr>
          <w:rFonts w:ascii="Amnesty Trade Gothic Light" w:hAnsi="Amnesty Trade Gothic Light"/>
          <w:b/>
          <w:bCs/>
          <w:i/>
          <w:sz w:val="20"/>
          <w:szCs w:val="20"/>
        </w:rPr>
        <w:t>Best Practices</w:t>
      </w:r>
    </w:p>
    <w:p w:rsidR="000C70F3" w:rsidRDefault="000C70F3" w:rsidP="00EC602B">
      <w:pPr>
        <w:jc w:val="both"/>
        <w:rPr>
          <w:rFonts w:ascii="Amnesty Trade Gothic Light" w:hAnsi="Amnesty Trade Gothic Light"/>
          <w:b/>
          <w:bCs/>
          <w:sz w:val="20"/>
          <w:szCs w:val="20"/>
        </w:rPr>
      </w:pPr>
    </w:p>
    <w:p w:rsidR="000C70F3" w:rsidRDefault="000C70F3" w:rsidP="00E12697">
      <w:pPr>
        <w:ind w:left="284"/>
        <w:jc w:val="both"/>
        <w:rPr>
          <w:rFonts w:ascii="Amnesty Trade Gothic Light" w:hAnsi="Amnesty Trade Gothic Light"/>
          <w:sz w:val="20"/>
          <w:szCs w:val="20"/>
        </w:rPr>
      </w:pPr>
      <w:proofErr w:type="spellStart"/>
      <w:r w:rsidRPr="00E12697">
        <w:rPr>
          <w:rFonts w:ascii="Amnesty Trade Gothic Light" w:hAnsi="Amnesty Trade Gothic Light"/>
          <w:bCs/>
          <w:sz w:val="20"/>
          <w:szCs w:val="20"/>
        </w:rPr>
        <w:t>Abdelhamid</w:t>
      </w:r>
      <w:proofErr w:type="spellEnd"/>
      <w:r w:rsidRPr="00E12697">
        <w:rPr>
          <w:rFonts w:ascii="Amnesty Trade Gothic Light" w:hAnsi="Amnesty Trade Gothic Light"/>
          <w:bCs/>
          <w:sz w:val="20"/>
          <w:szCs w:val="20"/>
        </w:rPr>
        <w:t xml:space="preserve"> El </w:t>
      </w:r>
      <w:proofErr w:type="spellStart"/>
      <w:r w:rsidRPr="00E12697">
        <w:rPr>
          <w:rFonts w:ascii="Amnesty Trade Gothic Light" w:hAnsi="Amnesty Trade Gothic Light"/>
          <w:bCs/>
          <w:sz w:val="20"/>
          <w:szCs w:val="20"/>
        </w:rPr>
        <w:t>Jamri</w:t>
      </w:r>
      <w:proofErr w:type="spellEnd"/>
      <w:r w:rsidRPr="00E12697">
        <w:rPr>
          <w:rFonts w:ascii="Amnesty Trade Gothic Light" w:hAnsi="Amnesty Trade Gothic Light"/>
          <w:bCs/>
          <w:sz w:val="20"/>
          <w:szCs w:val="20"/>
        </w:rPr>
        <w:t>, from Morocco, and Ahmed Hassan El-</w:t>
      </w:r>
      <w:proofErr w:type="spellStart"/>
      <w:r w:rsidRPr="00E12697">
        <w:rPr>
          <w:rFonts w:ascii="Amnesty Trade Gothic Light" w:hAnsi="Amnesty Trade Gothic Light"/>
          <w:bCs/>
          <w:sz w:val="20"/>
          <w:szCs w:val="20"/>
        </w:rPr>
        <w:t>Borai</w:t>
      </w:r>
      <w:proofErr w:type="spellEnd"/>
      <w:r w:rsidRPr="00E12697">
        <w:rPr>
          <w:rFonts w:ascii="Amnesty Trade Gothic Light" w:hAnsi="Amnesty Trade Gothic Light"/>
          <w:bCs/>
          <w:sz w:val="20"/>
          <w:szCs w:val="20"/>
        </w:rPr>
        <w:t>, from Egypt</w:t>
      </w:r>
      <w:r>
        <w:rPr>
          <w:rFonts w:ascii="Amnesty Trade Gothic Light" w:hAnsi="Amnesty Trade Gothic Light"/>
          <w:bCs/>
          <w:sz w:val="20"/>
          <w:szCs w:val="20"/>
        </w:rPr>
        <w:t xml:space="preserve">, were respectively the Committee Chairman and one of the two country </w:t>
      </w:r>
      <w:proofErr w:type="spellStart"/>
      <w:r>
        <w:rPr>
          <w:rFonts w:ascii="Amnesty Trade Gothic Light" w:hAnsi="Amnesty Trade Gothic Light"/>
          <w:bCs/>
          <w:sz w:val="20"/>
          <w:szCs w:val="20"/>
        </w:rPr>
        <w:t>Rapporteur</w:t>
      </w:r>
      <w:proofErr w:type="spellEnd"/>
      <w:r>
        <w:rPr>
          <w:rFonts w:ascii="Amnesty Trade Gothic Light" w:hAnsi="Amnesty Trade Gothic Light"/>
          <w:bCs/>
          <w:sz w:val="20"/>
          <w:szCs w:val="20"/>
        </w:rPr>
        <w:t xml:space="preserve"> – the other country </w:t>
      </w:r>
      <w:proofErr w:type="spellStart"/>
      <w:r>
        <w:rPr>
          <w:rFonts w:ascii="Amnesty Trade Gothic Light" w:hAnsi="Amnesty Trade Gothic Light"/>
          <w:bCs/>
          <w:sz w:val="20"/>
          <w:szCs w:val="20"/>
        </w:rPr>
        <w:t>Rapporteur</w:t>
      </w:r>
      <w:proofErr w:type="spellEnd"/>
      <w:r>
        <w:rPr>
          <w:rFonts w:ascii="Amnesty Trade Gothic Light" w:hAnsi="Amnesty Trade Gothic Light"/>
          <w:bCs/>
          <w:sz w:val="20"/>
          <w:szCs w:val="20"/>
        </w:rPr>
        <w:t xml:space="preserve"> was </w:t>
      </w:r>
      <w:r w:rsidRPr="00E12697">
        <w:rPr>
          <w:rFonts w:ascii="Amnesty Trade Gothic Light" w:hAnsi="Amnesty Trade Gothic Light"/>
          <w:bCs/>
          <w:sz w:val="20"/>
          <w:szCs w:val="20"/>
        </w:rPr>
        <w:t xml:space="preserve">Azad </w:t>
      </w:r>
      <w:proofErr w:type="spellStart"/>
      <w:r w:rsidRPr="00E12697">
        <w:rPr>
          <w:rFonts w:ascii="Amnesty Trade Gothic Light" w:hAnsi="Amnesty Trade Gothic Light"/>
          <w:sz w:val="20"/>
          <w:szCs w:val="20"/>
        </w:rPr>
        <w:t>Taghizadet</w:t>
      </w:r>
      <w:proofErr w:type="spellEnd"/>
      <w:r>
        <w:rPr>
          <w:rFonts w:ascii="Amnesty Trade Gothic Light" w:hAnsi="Amnesty Trade Gothic Light"/>
          <w:sz w:val="20"/>
          <w:szCs w:val="20"/>
        </w:rPr>
        <w:t xml:space="preserve">, from Azerbaijan. It is worth noting how the examination of </w:t>
      </w:r>
      <w:smartTag w:uri="urn:schemas-microsoft-com:office:smarttags" w:element="place">
        <w:smartTag w:uri="urn:schemas-microsoft-com:office:smarttags" w:element="country-region">
          <w:r>
            <w:rPr>
              <w:rFonts w:ascii="Amnesty Trade Gothic Light" w:hAnsi="Amnesty Trade Gothic Light"/>
              <w:sz w:val="20"/>
              <w:szCs w:val="20"/>
            </w:rPr>
            <w:t>Syria</w:t>
          </w:r>
        </w:smartTag>
      </w:smartTag>
      <w:r>
        <w:rPr>
          <w:rFonts w:ascii="Amnesty Trade Gothic Light" w:hAnsi="Amnesty Trade Gothic Light"/>
          <w:sz w:val="20"/>
          <w:szCs w:val="20"/>
        </w:rPr>
        <w:t xml:space="preserve">’s report benefited from El </w:t>
      </w:r>
      <w:proofErr w:type="spellStart"/>
      <w:r>
        <w:rPr>
          <w:rFonts w:ascii="Amnesty Trade Gothic Light" w:hAnsi="Amnesty Trade Gothic Light"/>
          <w:sz w:val="20"/>
          <w:szCs w:val="20"/>
        </w:rPr>
        <w:t>jamri</w:t>
      </w:r>
      <w:proofErr w:type="spellEnd"/>
      <w:r>
        <w:rPr>
          <w:rFonts w:ascii="Amnesty Trade Gothic Light" w:hAnsi="Amnesty Trade Gothic Light"/>
          <w:sz w:val="20"/>
          <w:szCs w:val="20"/>
        </w:rPr>
        <w:t xml:space="preserve"> and El-</w:t>
      </w:r>
      <w:proofErr w:type="spellStart"/>
      <w:r>
        <w:rPr>
          <w:rFonts w:ascii="Amnesty Trade Gothic Light" w:hAnsi="Amnesty Trade Gothic Light"/>
          <w:sz w:val="20"/>
          <w:szCs w:val="20"/>
        </w:rPr>
        <w:t>Borai’s</w:t>
      </w:r>
      <w:proofErr w:type="spellEnd"/>
      <w:r>
        <w:rPr>
          <w:rFonts w:ascii="Amnesty Trade Gothic Light" w:hAnsi="Amnesty Trade Gothic Light"/>
          <w:sz w:val="20"/>
          <w:szCs w:val="20"/>
        </w:rPr>
        <w:t xml:space="preserve"> expertise on migration within the MENA regional context.</w:t>
      </w:r>
      <w:r>
        <w:rPr>
          <w:rStyle w:val="Rimandonotadichiusura"/>
          <w:rFonts w:ascii="Amnesty Trade Gothic Light" w:hAnsi="Amnesty Trade Gothic Light"/>
          <w:sz w:val="20"/>
          <w:szCs w:val="20"/>
        </w:rPr>
        <w:endnoteReference w:id="35"/>
      </w:r>
    </w:p>
    <w:p w:rsidR="000C70F3" w:rsidRDefault="000C70F3" w:rsidP="00E12697">
      <w:pPr>
        <w:ind w:left="284"/>
        <w:jc w:val="both"/>
        <w:rPr>
          <w:rFonts w:ascii="Amnesty Trade Gothic Light" w:hAnsi="Amnesty Trade Gothic Light"/>
          <w:sz w:val="20"/>
          <w:szCs w:val="20"/>
        </w:rPr>
      </w:pPr>
    </w:p>
    <w:p w:rsidR="000C70F3" w:rsidRDefault="000C70F3" w:rsidP="00E1269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El </w:t>
      </w:r>
      <w:proofErr w:type="spellStart"/>
      <w:r>
        <w:rPr>
          <w:rFonts w:ascii="Amnesty Trade Gothic Light" w:hAnsi="Amnesty Trade Gothic Light"/>
          <w:bCs/>
          <w:sz w:val="20"/>
          <w:szCs w:val="20"/>
        </w:rPr>
        <w:t>Jamri</w:t>
      </w:r>
      <w:proofErr w:type="spellEnd"/>
      <w:r>
        <w:rPr>
          <w:rFonts w:ascii="Amnesty Trade Gothic Light" w:hAnsi="Amnesty Trade Gothic Light"/>
          <w:bCs/>
          <w:sz w:val="20"/>
          <w:szCs w:val="20"/>
        </w:rPr>
        <w:t xml:space="preserve"> emphasized the lack of statistical data and information on the rights of migrant workers, pointing to it as a major hindrance </w:t>
      </w:r>
      <w:r>
        <w:rPr>
          <w:rFonts w:ascii="Amnesty Trade Gothic Light" w:hAnsi="Amnesty Trade Gothic Light"/>
          <w:sz w:val="20"/>
          <w:szCs w:val="20"/>
        </w:rPr>
        <w:t>especially</w:t>
      </w:r>
      <w:r>
        <w:rPr>
          <w:rFonts w:ascii="Amnesty Trade Gothic Light" w:hAnsi="Amnesty Trade Gothic Light"/>
          <w:bCs/>
          <w:sz w:val="20"/>
          <w:szCs w:val="20"/>
        </w:rPr>
        <w:t xml:space="preserve"> in light of future assessments and follow-ups on the implementation of the Convention. The CMW went on calling for the harmonization of national legislation with the Convention and offered its assistance during the reform process.</w:t>
      </w:r>
    </w:p>
    <w:p w:rsidR="000C70F3" w:rsidRDefault="000C70F3" w:rsidP="00E12697">
      <w:pPr>
        <w:ind w:left="284"/>
        <w:jc w:val="both"/>
        <w:rPr>
          <w:rFonts w:ascii="Amnesty Trade Gothic Light" w:hAnsi="Amnesty Trade Gothic Light"/>
          <w:bCs/>
          <w:sz w:val="20"/>
          <w:szCs w:val="20"/>
        </w:rPr>
      </w:pPr>
    </w:p>
    <w:p w:rsidR="000C70F3" w:rsidRDefault="000C70F3" w:rsidP="00E12697">
      <w:pPr>
        <w:ind w:left="284"/>
        <w:jc w:val="both"/>
        <w:rPr>
          <w:rFonts w:ascii="Amnesty Trade Gothic Light" w:hAnsi="Amnesty Trade Gothic Light"/>
          <w:bCs/>
          <w:sz w:val="20"/>
          <w:szCs w:val="20"/>
        </w:rPr>
      </w:pPr>
      <w:r>
        <w:rPr>
          <w:rFonts w:ascii="Amnesty Trade Gothic Light" w:hAnsi="Amnesty Trade Gothic Light"/>
          <w:bCs/>
          <w:sz w:val="20"/>
          <w:szCs w:val="20"/>
        </w:rPr>
        <w:t>The Committee expressed its regret for a monetary policy provision, contrary to the Convention, allowing migrants to remit only up to 60 per cent of their earnings in foreign currency. In fact, article 47 of the Convention, establishes that “m</w:t>
      </w:r>
      <w:r w:rsidRPr="000728A6">
        <w:rPr>
          <w:rFonts w:ascii="Amnesty Trade Gothic Light" w:hAnsi="Amnesty Trade Gothic Light"/>
          <w:bCs/>
          <w:sz w:val="20"/>
          <w:szCs w:val="20"/>
        </w:rPr>
        <w:t>igrant workers shall have the right to transfer their earnings and savings, in particular those funds necessary for the support of their families, from the State of employment to their State of origin or any other State.</w:t>
      </w:r>
      <w:r>
        <w:rPr>
          <w:rFonts w:ascii="Amnesty Trade Gothic Light" w:hAnsi="Amnesty Trade Gothic Light"/>
          <w:bCs/>
          <w:sz w:val="20"/>
          <w:szCs w:val="20"/>
        </w:rPr>
        <w:t>”</w:t>
      </w:r>
    </w:p>
    <w:p w:rsidR="000C70F3" w:rsidRDefault="000C70F3" w:rsidP="00EC602B">
      <w:pPr>
        <w:jc w:val="both"/>
        <w:rPr>
          <w:rFonts w:ascii="Amnesty Trade Gothic Light" w:hAnsi="Amnesty Trade Gothic Light"/>
          <w:b/>
          <w:bCs/>
          <w:sz w:val="20"/>
          <w:szCs w:val="20"/>
        </w:rPr>
      </w:pPr>
    </w:p>
    <w:p w:rsidR="000C70F3" w:rsidRPr="00D12401" w:rsidRDefault="000C70F3" w:rsidP="00EC602B">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EC602B">
      <w:pPr>
        <w:jc w:val="both"/>
        <w:rPr>
          <w:rFonts w:ascii="Amnesty Trade Gothic Light" w:hAnsi="Amnesty Trade Gothic Light"/>
          <w:b/>
          <w:bCs/>
          <w:sz w:val="20"/>
          <w:szCs w:val="20"/>
        </w:rPr>
      </w:pPr>
    </w:p>
    <w:p w:rsidR="000C70F3" w:rsidRPr="00E12697" w:rsidRDefault="000C70F3" w:rsidP="00CD25E5">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Given that a good number of treaty monitoring bodies had already made recommendations to </w:t>
      </w:r>
      <w:smartTag w:uri="urn:schemas-microsoft-com:office:smarttags" w:element="country-region">
        <w:smartTag w:uri="urn:schemas-microsoft-com:office:smarttags" w:element="place">
          <w:r>
            <w:rPr>
              <w:rFonts w:ascii="Amnesty Trade Gothic Light" w:hAnsi="Amnesty Trade Gothic Light"/>
              <w:bCs/>
              <w:sz w:val="20"/>
              <w:szCs w:val="20"/>
            </w:rPr>
            <w:t>Syria</w:t>
          </w:r>
        </w:smartTag>
      </w:smartTag>
      <w:r>
        <w:rPr>
          <w:rFonts w:ascii="Amnesty Trade Gothic Light" w:hAnsi="Amnesty Trade Gothic Light"/>
          <w:bCs/>
          <w:sz w:val="20"/>
          <w:szCs w:val="20"/>
        </w:rPr>
        <w:t xml:space="preserve"> on issues related to migration, the CMW should have linked its own recommendation to the previous ones. Furthermore, even though during the discussion of the report, issues such as the situation of female domestic</w:t>
      </w:r>
      <w:r w:rsidRPr="00CD25E5">
        <w:rPr>
          <w:rFonts w:ascii="Amnesty Trade Gothic Light" w:hAnsi="Amnesty Trade Gothic Light"/>
          <w:bCs/>
          <w:sz w:val="20"/>
          <w:szCs w:val="20"/>
        </w:rPr>
        <w:t xml:space="preserve"> </w:t>
      </w:r>
      <w:r>
        <w:rPr>
          <w:rFonts w:ascii="Amnesty Trade Gothic Light" w:hAnsi="Amnesty Trade Gothic Light"/>
          <w:bCs/>
          <w:sz w:val="20"/>
          <w:szCs w:val="20"/>
        </w:rPr>
        <w:t xml:space="preserve">migrant workers from </w:t>
      </w:r>
      <w:smartTag w:uri="urn:schemas-microsoft-com:office:smarttags" w:element="place">
        <w:r>
          <w:rPr>
            <w:rFonts w:ascii="Amnesty Trade Gothic Light" w:hAnsi="Amnesty Trade Gothic Light"/>
            <w:bCs/>
            <w:sz w:val="20"/>
            <w:szCs w:val="20"/>
          </w:rPr>
          <w:t>Southeast Asia</w:t>
        </w:r>
      </w:smartTag>
      <w:r>
        <w:rPr>
          <w:rFonts w:ascii="Amnesty Trade Gothic Light" w:hAnsi="Amnesty Trade Gothic Light"/>
          <w:bCs/>
          <w:sz w:val="20"/>
          <w:szCs w:val="20"/>
        </w:rPr>
        <w:t xml:space="preserve"> and access to health and education for children of migrant workers had been thoroughly inquired on, they were only reflected marginally in the Concluding Observations.</w:t>
      </w:r>
    </w:p>
    <w:p w:rsidR="000C70F3" w:rsidRDefault="000C70F3" w:rsidP="008B79BB">
      <w:pPr>
        <w:ind w:left="284"/>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sidRPr="00645067">
        <w:rPr>
          <w:rFonts w:ascii="Amnesty Trade Gothic Light" w:hAnsi="Amnesty Trade Gothic Light"/>
          <w:b/>
          <w:bCs/>
          <w:sz w:val="20"/>
          <w:szCs w:val="20"/>
        </w:rPr>
        <w:t>Ninth Session – 24-28 November 2008</w:t>
      </w:r>
    </w:p>
    <w:p w:rsidR="000C70F3" w:rsidRDefault="000C70F3" w:rsidP="006325A7">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sidRPr="005D22C8">
            <w:rPr>
              <w:rFonts w:ascii="Amnesty Trade Gothic Light" w:hAnsi="Amnesty Trade Gothic Light"/>
              <w:b/>
              <w:bCs/>
              <w:sz w:val="20"/>
              <w:szCs w:val="20"/>
            </w:rPr>
            <w:t>El Salvador</w:t>
          </w:r>
        </w:smartTag>
      </w:smartTag>
      <w:r>
        <w:rPr>
          <w:rFonts w:ascii="Amnesty Trade Gothic Light" w:hAnsi="Amnesty Trade Gothic Light"/>
          <w:b/>
          <w:bCs/>
          <w:sz w:val="20"/>
          <w:szCs w:val="20"/>
        </w:rPr>
        <w:t xml:space="preserve"> Initial Report</w:t>
      </w:r>
    </w:p>
    <w:p w:rsidR="000C70F3" w:rsidRDefault="000C70F3" w:rsidP="006325A7">
      <w:pPr>
        <w:jc w:val="both"/>
        <w:rPr>
          <w:rFonts w:ascii="Amnesty Trade Gothic Light" w:hAnsi="Amnesty Trade Gothic Light"/>
          <w:b/>
          <w:bCs/>
          <w:sz w:val="20"/>
          <w:szCs w:val="20"/>
        </w:rPr>
      </w:pPr>
    </w:p>
    <w:p w:rsidR="000C70F3" w:rsidRPr="00927701" w:rsidRDefault="000C70F3" w:rsidP="00927701">
      <w:pPr>
        <w:ind w:firstLine="284"/>
        <w:jc w:val="both"/>
        <w:rPr>
          <w:rFonts w:ascii="Amnesty Trade Gothic Light" w:hAnsi="Amnesty Trade Gothic Light"/>
          <w:b/>
          <w:bCs/>
          <w:i/>
          <w:sz w:val="20"/>
          <w:szCs w:val="20"/>
        </w:rPr>
      </w:pPr>
      <w:r w:rsidRPr="00927701">
        <w:rPr>
          <w:rFonts w:ascii="Amnesty Trade Gothic Light" w:hAnsi="Amnesty Trade Gothic Light"/>
          <w:b/>
          <w:bCs/>
          <w:i/>
          <w:sz w:val="20"/>
          <w:szCs w:val="20"/>
        </w:rPr>
        <w:t>Best Practices</w:t>
      </w:r>
    </w:p>
    <w:p w:rsidR="000C70F3" w:rsidRDefault="000C70F3" w:rsidP="00F52B2E">
      <w:pPr>
        <w:jc w:val="both"/>
        <w:rPr>
          <w:rFonts w:ascii="Amnesty Trade Gothic Light" w:hAnsi="Amnesty Trade Gothic Light"/>
          <w:b/>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advocated for the organization of training activities on a regular basis for all officials working with migration. This responds to the need for a capillary dissemination of the Convention so that border patrols, police officers, and other relevant actors are provided with the necessary information to conform their conduct to its provisions. The Committee also requested the delegation to include information on new training activities in </w:t>
      </w:r>
      <w:smartTag w:uri="urn:schemas-microsoft-com:office:smarttags" w:element="country-region">
        <w:smartTag w:uri="urn:schemas-microsoft-com:office:smarttags" w:element="place">
          <w:r>
            <w:rPr>
              <w:rFonts w:ascii="Amnesty Trade Gothic Light" w:hAnsi="Amnesty Trade Gothic Light"/>
              <w:bCs/>
              <w:sz w:val="20"/>
              <w:szCs w:val="20"/>
            </w:rPr>
            <w:t>El Salvador</w:t>
          </w:r>
        </w:smartTag>
      </w:smartTag>
      <w:r>
        <w:rPr>
          <w:rFonts w:ascii="Amnesty Trade Gothic Light" w:hAnsi="Amnesty Trade Gothic Light"/>
          <w:bCs/>
          <w:sz w:val="20"/>
          <w:szCs w:val="20"/>
        </w:rPr>
        <w:t>’s first Periodic Report.</w:t>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Deportation and expulsion of migrants were challenged from multiple fronts. The CMW highlighted the lack of effective mechanisms to appeal against such decisions and called for the abolition of a provision, contained in the Migration Law, establishing that if migrants whose work contract has expired fail from leaving the country within a maximum of 90 days, they will be subject to an expulsion order.</w:t>
      </w:r>
    </w:p>
    <w:p w:rsidR="000C70F3" w:rsidRDefault="000C70F3" w:rsidP="00485AB7">
      <w:pPr>
        <w:ind w:left="284"/>
        <w:jc w:val="both"/>
        <w:rPr>
          <w:rFonts w:ascii="Amnesty Trade Gothic Light" w:hAnsi="Amnesty Trade Gothic Light"/>
          <w:bCs/>
          <w:sz w:val="20"/>
          <w:szCs w:val="20"/>
        </w:rPr>
      </w:pPr>
    </w:p>
    <w:p w:rsidR="000C70F3" w:rsidRDefault="000C70F3" w:rsidP="007E7D58">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Agricultural seasonal workers – especially frontier workers – and domestic workers were among the CMW’s main concerns. The Committee invoked equality of treatment based on the principle of non-discrimination between </w:t>
      </w:r>
      <w:r>
        <w:rPr>
          <w:rFonts w:ascii="Amnesty Trade Gothic Light" w:hAnsi="Amnesty Trade Gothic Light"/>
          <w:bCs/>
          <w:sz w:val="20"/>
          <w:szCs w:val="20"/>
        </w:rPr>
        <w:lastRenderedPageBreak/>
        <w:t>nationals and migrant workers. The Committee, whose members represent the main Central American countries, addressing these specific categories of migrants proved to have a sound understanding of the dynamics characterizing migration flows within the region.</w:t>
      </w:r>
    </w:p>
    <w:p w:rsidR="000C70F3" w:rsidRDefault="000C70F3" w:rsidP="00AB2F9B">
      <w:pPr>
        <w:jc w:val="both"/>
        <w:rPr>
          <w:rFonts w:ascii="Amnesty Trade Gothic Light" w:hAnsi="Amnesty Trade Gothic Light"/>
          <w:b/>
          <w:bCs/>
          <w:sz w:val="20"/>
          <w:szCs w:val="20"/>
        </w:rPr>
      </w:pPr>
    </w:p>
    <w:p w:rsidR="000C70F3" w:rsidRPr="00D12401" w:rsidRDefault="000C70F3" w:rsidP="008E547E">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F52B2E">
      <w:pPr>
        <w:jc w:val="both"/>
        <w:rPr>
          <w:rFonts w:ascii="Amnesty Trade Gothic Light" w:hAnsi="Amnesty Trade Gothic Light"/>
          <w:b/>
          <w:bCs/>
          <w:sz w:val="20"/>
          <w:szCs w:val="20"/>
        </w:rPr>
      </w:pPr>
    </w:p>
    <w:p w:rsidR="000C70F3" w:rsidRDefault="000C70F3" w:rsidP="00485AB7">
      <w:pPr>
        <w:ind w:left="284"/>
        <w:jc w:val="both"/>
        <w:rPr>
          <w:rFonts w:ascii="Amnesty Trade Gothic Light" w:hAnsi="Amnesty Trade Gothic Light"/>
          <w:b/>
          <w:bCs/>
          <w:sz w:val="20"/>
          <w:szCs w:val="20"/>
        </w:rPr>
      </w:pPr>
      <w:r>
        <w:rPr>
          <w:rFonts w:ascii="Amnesty Trade Gothic Light" w:hAnsi="Amnesty Trade Gothic Light"/>
          <w:bCs/>
          <w:sz w:val="20"/>
          <w:szCs w:val="20"/>
        </w:rPr>
        <w:t xml:space="preserve">The Committee, in suggesting the initiation of training activities on the Convention, should have expressly mentioned NGOs and civil society groups among the possible trainer. From the wording of the relevant concluding observation, it is not clear whether such trainings would be conducted by state officials alone or in close cooperation with NGOs and CSOs.   </w:t>
      </w:r>
    </w:p>
    <w:p w:rsidR="000C70F3" w:rsidRDefault="000C70F3" w:rsidP="00F52B2E">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sidRPr="00645067">
        <w:rPr>
          <w:rFonts w:ascii="Amnesty Trade Gothic Light" w:hAnsi="Amnesty Trade Gothic Light"/>
          <w:b/>
          <w:bCs/>
          <w:sz w:val="20"/>
          <w:szCs w:val="20"/>
        </w:rPr>
        <w:t xml:space="preserve">Tenth Session – </w:t>
      </w:r>
      <w:hyperlink r:id="rId16" w:history="1">
        <w:r w:rsidRPr="00645067">
          <w:rPr>
            <w:rFonts w:ascii="Amnesty Trade Gothic Light" w:hAnsi="Amnesty Trade Gothic Light"/>
            <w:b/>
            <w:bCs/>
            <w:sz w:val="20"/>
            <w:szCs w:val="20"/>
          </w:rPr>
          <w:t>20 April - 1 May 2009</w:t>
        </w:r>
      </w:hyperlink>
    </w:p>
    <w:p w:rsidR="000C70F3" w:rsidRDefault="000C70F3" w:rsidP="006325A7">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Azerbaijan</w:t>
          </w:r>
        </w:smartTag>
      </w:smartTag>
      <w:r w:rsidRPr="005D22C8">
        <w:rPr>
          <w:rFonts w:ascii="Amnesty Trade Gothic Light" w:hAnsi="Amnesty Trade Gothic Light"/>
          <w:b/>
          <w:bCs/>
          <w:sz w:val="20"/>
          <w:szCs w:val="20"/>
        </w:rPr>
        <w:t xml:space="preserve"> </w:t>
      </w:r>
      <w:r>
        <w:rPr>
          <w:rFonts w:ascii="Amnesty Trade Gothic Light" w:hAnsi="Amnesty Trade Gothic Light"/>
          <w:b/>
          <w:bCs/>
          <w:sz w:val="20"/>
          <w:szCs w:val="20"/>
        </w:rPr>
        <w:t xml:space="preserve">Initial Report </w:t>
      </w:r>
    </w:p>
    <w:p w:rsidR="000C70F3" w:rsidRDefault="000C70F3" w:rsidP="006325A7">
      <w:pPr>
        <w:jc w:val="both"/>
        <w:rPr>
          <w:rFonts w:ascii="Amnesty Trade Gothic Light" w:hAnsi="Amnesty Trade Gothic Light"/>
          <w:b/>
          <w:bCs/>
          <w:sz w:val="20"/>
          <w:szCs w:val="20"/>
        </w:rPr>
      </w:pPr>
    </w:p>
    <w:p w:rsidR="000C70F3" w:rsidRPr="008C5084" w:rsidRDefault="000C70F3" w:rsidP="008C5084">
      <w:pPr>
        <w:ind w:firstLine="284"/>
        <w:jc w:val="both"/>
        <w:rPr>
          <w:rFonts w:ascii="Amnesty Trade Gothic Light" w:hAnsi="Amnesty Trade Gothic Light"/>
          <w:b/>
          <w:bCs/>
          <w:i/>
          <w:sz w:val="20"/>
          <w:szCs w:val="20"/>
        </w:rPr>
      </w:pPr>
      <w:r w:rsidRPr="008C5084">
        <w:rPr>
          <w:rFonts w:ascii="Amnesty Trade Gothic Light" w:hAnsi="Amnesty Trade Gothic Light"/>
          <w:b/>
          <w:bCs/>
          <w:i/>
          <w:sz w:val="20"/>
          <w:szCs w:val="20"/>
        </w:rPr>
        <w:t>Best Practices</w:t>
      </w:r>
    </w:p>
    <w:p w:rsidR="000C70F3" w:rsidRDefault="000C70F3" w:rsidP="00F52B2E">
      <w:pPr>
        <w:jc w:val="both"/>
        <w:rPr>
          <w:rFonts w:ascii="Amnesty Trade Gothic Light" w:hAnsi="Amnesty Trade Gothic Light"/>
          <w:b/>
          <w:bCs/>
          <w:sz w:val="20"/>
          <w:szCs w:val="20"/>
        </w:rPr>
      </w:pPr>
    </w:p>
    <w:p w:rsidR="000C70F3" w:rsidRDefault="000C70F3" w:rsidP="002B17A2">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Committee characterized </w:t>
      </w:r>
      <w:smartTag w:uri="urn:schemas-microsoft-com:office:smarttags" w:element="place">
        <w:smartTag w:uri="urn:schemas-microsoft-com:office:smarttags" w:element="country-region">
          <w:r>
            <w:rPr>
              <w:rFonts w:ascii="Amnesty Trade Gothic Light" w:hAnsi="Amnesty Trade Gothic Light"/>
              <w:bCs/>
              <w:sz w:val="20"/>
              <w:szCs w:val="20"/>
            </w:rPr>
            <w:t>Azerbaijan</w:t>
          </w:r>
        </w:smartTag>
      </w:smartTag>
      <w:r>
        <w:rPr>
          <w:rFonts w:ascii="Amnesty Trade Gothic Light" w:hAnsi="Amnesty Trade Gothic Light"/>
          <w:bCs/>
          <w:sz w:val="20"/>
          <w:szCs w:val="20"/>
        </w:rPr>
        <w:t xml:space="preserve"> as a country undergoing a rapid transition as far as the nature of migration flows is concerned. Wary of the fact that in recent years, more and more migrants poured into the country, mainly due to employment opportunities, transforming Azerbaijan in a country of destination, the CMW brought to the attention of the delegation a series of issues directly linked to this new trend. </w:t>
      </w:r>
      <w:smartTag w:uri="urn:schemas-microsoft-com:office:smarttags" w:element="place">
        <w:smartTag w:uri="urn:schemas-microsoft-com:office:smarttags" w:element="country-region">
          <w:r>
            <w:rPr>
              <w:rFonts w:ascii="Amnesty Trade Gothic Light" w:hAnsi="Amnesty Trade Gothic Light"/>
              <w:bCs/>
              <w:sz w:val="20"/>
              <w:szCs w:val="20"/>
            </w:rPr>
            <w:t>Azerbaijan</w:t>
          </w:r>
        </w:smartTag>
      </w:smartTag>
      <w:r>
        <w:rPr>
          <w:rFonts w:ascii="Amnesty Trade Gothic Light" w:hAnsi="Amnesty Trade Gothic Light"/>
          <w:bCs/>
          <w:sz w:val="20"/>
          <w:szCs w:val="20"/>
        </w:rPr>
        <w:t>’s normative framework regulating migration was the first target; the Committee highlighted the lack of a definition of migrant worker in the current Migration Code, calling for its thorough revision and eventual replacement.</w:t>
      </w:r>
      <w:r>
        <w:rPr>
          <w:rStyle w:val="Rimandonotadichiusura"/>
          <w:rFonts w:ascii="Amnesty Trade Gothic Light" w:hAnsi="Amnesty Trade Gothic Light"/>
          <w:bCs/>
          <w:sz w:val="20"/>
          <w:szCs w:val="20"/>
        </w:rPr>
        <w:endnoteReference w:id="36"/>
      </w:r>
    </w:p>
    <w:p w:rsidR="000C70F3" w:rsidRDefault="000C70F3" w:rsidP="002B17A2">
      <w:pPr>
        <w:ind w:left="284"/>
        <w:jc w:val="both"/>
        <w:rPr>
          <w:rFonts w:ascii="Amnesty Trade Gothic Light" w:hAnsi="Amnesty Trade Gothic Light"/>
          <w:bCs/>
          <w:sz w:val="20"/>
          <w:szCs w:val="20"/>
        </w:rPr>
      </w:pPr>
    </w:p>
    <w:p w:rsidR="000C70F3" w:rsidRPr="00800E35" w:rsidRDefault="000C70F3" w:rsidP="00236843">
      <w:pPr>
        <w:ind w:left="284"/>
        <w:jc w:val="both"/>
        <w:rPr>
          <w:rFonts w:ascii="Amnesty Trade Gothic Light" w:hAnsi="Amnesty Trade Gothic Light"/>
          <w:bCs/>
          <w:sz w:val="20"/>
          <w:szCs w:val="20"/>
        </w:rPr>
      </w:pPr>
      <w:r>
        <w:rPr>
          <w:rFonts w:ascii="Amnesty Trade Gothic Light" w:hAnsi="Amnesty Trade Gothic Light"/>
          <w:bCs/>
          <w:sz w:val="20"/>
          <w:szCs w:val="20"/>
        </w:rPr>
        <w:t>Other issues addressed by the CMW were access to health, housing, and education for irregular migrants, the dearth of information on recruitment agencies for Azerbaijani seeking employment abroad, and the need to improve coordination between state institutions dealing with migration. It is noteworthy how most of these issues had been mentioned in the alternative reports submitted by the NGOs Citizen Labor Rights Protection League and Education on Human Rights.</w:t>
      </w:r>
    </w:p>
    <w:p w:rsidR="000C70F3" w:rsidRDefault="000C70F3" w:rsidP="00F52B2E">
      <w:pPr>
        <w:jc w:val="both"/>
        <w:rPr>
          <w:rFonts w:ascii="Amnesty Trade Gothic Light" w:hAnsi="Amnesty Trade Gothic Light"/>
          <w:b/>
          <w:bCs/>
          <w:sz w:val="20"/>
          <w:szCs w:val="20"/>
        </w:rPr>
      </w:pPr>
    </w:p>
    <w:p w:rsidR="000C70F3" w:rsidRPr="00D12401" w:rsidRDefault="000C70F3" w:rsidP="008E547E">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F52B2E">
      <w:pPr>
        <w:jc w:val="both"/>
        <w:rPr>
          <w:rFonts w:ascii="Amnesty Trade Gothic Light" w:hAnsi="Amnesty Trade Gothic Light"/>
          <w:b/>
          <w:bCs/>
          <w:sz w:val="20"/>
          <w:szCs w:val="20"/>
        </w:rPr>
      </w:pPr>
    </w:p>
    <w:p w:rsidR="000C70F3" w:rsidRDefault="000C70F3" w:rsidP="00485AB7">
      <w:pPr>
        <w:ind w:left="284"/>
        <w:jc w:val="both"/>
        <w:rPr>
          <w:rFonts w:ascii="Amnesty Trade Gothic Light" w:hAnsi="Amnesty Trade Gothic Light"/>
          <w:b/>
          <w:bCs/>
          <w:sz w:val="20"/>
          <w:szCs w:val="20"/>
        </w:rPr>
      </w:pPr>
      <w:r>
        <w:rPr>
          <w:rFonts w:ascii="Amnesty Trade Gothic Light" w:hAnsi="Amnesty Trade Gothic Light"/>
          <w:bCs/>
          <w:sz w:val="20"/>
          <w:szCs w:val="20"/>
        </w:rPr>
        <w:t>The Committee seems to have ignored some of the findings included in the alternative report submitted by the NGO Citizen Labor Rights Protection League. There is no mention of detention and criminalization of migrants as well as information neither on the number nor on the entity of deportation and expulsions for violating entry, stay, and exit legislation</w:t>
      </w:r>
      <w:r w:rsidRPr="00EA38E0">
        <w:rPr>
          <w:rFonts w:ascii="Amnesty Trade Gothic Light" w:hAnsi="Amnesty Trade Gothic Light"/>
          <w:bCs/>
          <w:sz w:val="20"/>
          <w:szCs w:val="20"/>
        </w:rPr>
        <w:t xml:space="preserve"> </w:t>
      </w:r>
      <w:r>
        <w:rPr>
          <w:rFonts w:ascii="Amnesty Trade Gothic Light" w:hAnsi="Amnesty Trade Gothic Light"/>
          <w:bCs/>
          <w:sz w:val="20"/>
          <w:szCs w:val="20"/>
        </w:rPr>
        <w:t>in the Concluding Observations.</w:t>
      </w:r>
    </w:p>
    <w:p w:rsidR="000C70F3" w:rsidRDefault="000C70F3" w:rsidP="00F52B2E">
      <w:pPr>
        <w:jc w:val="both"/>
        <w:rPr>
          <w:rFonts w:ascii="Amnesty Trade Gothic Light" w:hAnsi="Amnesty Trade Gothic Light"/>
          <w:b/>
          <w:bCs/>
          <w:sz w:val="20"/>
          <w:szCs w:val="20"/>
        </w:rPr>
      </w:pPr>
    </w:p>
    <w:p w:rsidR="000C70F3" w:rsidRDefault="000C70F3" w:rsidP="00F52B2E">
      <w:pPr>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sidRPr="005D22C8">
            <w:rPr>
              <w:rFonts w:ascii="Amnesty Trade Gothic Light" w:hAnsi="Amnesty Trade Gothic Light"/>
              <w:b/>
              <w:bCs/>
              <w:sz w:val="20"/>
              <w:szCs w:val="20"/>
            </w:rPr>
            <w:t>Bosnia and Herzegovina</w:t>
          </w:r>
        </w:smartTag>
      </w:smartTag>
      <w:r>
        <w:rPr>
          <w:rFonts w:ascii="Amnesty Trade Gothic Light" w:hAnsi="Amnesty Trade Gothic Light"/>
          <w:b/>
          <w:bCs/>
          <w:sz w:val="20"/>
          <w:szCs w:val="20"/>
        </w:rPr>
        <w:t xml:space="preserve"> Initial Report</w:t>
      </w:r>
    </w:p>
    <w:p w:rsidR="000C70F3" w:rsidRDefault="000C70F3" w:rsidP="006325A7">
      <w:pPr>
        <w:jc w:val="both"/>
        <w:rPr>
          <w:rFonts w:ascii="Amnesty Trade Gothic Light" w:hAnsi="Amnesty Trade Gothic Light"/>
          <w:b/>
          <w:bCs/>
          <w:sz w:val="20"/>
          <w:szCs w:val="20"/>
        </w:rPr>
      </w:pPr>
    </w:p>
    <w:p w:rsidR="000C70F3" w:rsidRPr="008C5084" w:rsidRDefault="000C70F3" w:rsidP="00963CC6">
      <w:pPr>
        <w:ind w:firstLine="284"/>
        <w:jc w:val="both"/>
        <w:rPr>
          <w:rFonts w:ascii="Amnesty Trade Gothic Light" w:hAnsi="Amnesty Trade Gothic Light"/>
          <w:b/>
          <w:bCs/>
          <w:i/>
          <w:sz w:val="20"/>
          <w:szCs w:val="20"/>
        </w:rPr>
      </w:pPr>
      <w:r w:rsidRPr="008C5084">
        <w:rPr>
          <w:rFonts w:ascii="Amnesty Trade Gothic Light" w:hAnsi="Amnesty Trade Gothic Light"/>
          <w:b/>
          <w:bCs/>
          <w:i/>
          <w:sz w:val="20"/>
          <w:szCs w:val="20"/>
        </w:rPr>
        <w:t>Best Practices</w:t>
      </w:r>
    </w:p>
    <w:p w:rsidR="000C70F3" w:rsidRDefault="000C70F3" w:rsidP="00963CC6">
      <w:pPr>
        <w:jc w:val="both"/>
        <w:rPr>
          <w:rFonts w:ascii="Amnesty Trade Gothic Light" w:hAnsi="Amnesty Trade Gothic Light"/>
          <w:b/>
          <w:bCs/>
          <w:sz w:val="20"/>
          <w:szCs w:val="20"/>
        </w:rPr>
      </w:pPr>
    </w:p>
    <w:p w:rsidR="000C70F3" w:rsidRDefault="000C70F3" w:rsidP="006A3C2E">
      <w:pPr>
        <w:ind w:left="284"/>
        <w:jc w:val="both"/>
        <w:rPr>
          <w:rFonts w:ascii="Amnesty Trade Gothic Light" w:hAnsi="Amnesty Trade Gothic Light"/>
          <w:bCs/>
          <w:sz w:val="20"/>
          <w:szCs w:val="20"/>
        </w:rPr>
      </w:pPr>
      <w:r>
        <w:rPr>
          <w:rFonts w:ascii="Amnesty Trade Gothic Light" w:hAnsi="Amnesty Trade Gothic Light"/>
          <w:bCs/>
          <w:sz w:val="20"/>
          <w:szCs w:val="20"/>
        </w:rPr>
        <w:t>The CMW</w:t>
      </w:r>
      <w:r w:rsidRPr="006763A8">
        <w:rPr>
          <w:rFonts w:ascii="Amnesty Trade Gothic Light" w:hAnsi="Amnesty Trade Gothic Light"/>
          <w:bCs/>
          <w:sz w:val="20"/>
          <w:szCs w:val="20"/>
        </w:rPr>
        <w:t xml:space="preserve"> </w:t>
      </w:r>
      <w:r>
        <w:rPr>
          <w:rFonts w:ascii="Amnesty Trade Gothic Light" w:hAnsi="Amnesty Trade Gothic Light"/>
          <w:bCs/>
          <w:sz w:val="20"/>
          <w:szCs w:val="20"/>
        </w:rPr>
        <w:t xml:space="preserve">pointed out how to the peculiar institutional structure of </w:t>
      </w:r>
      <w:smartTag w:uri="urn:schemas-microsoft-com:office:smarttags" w:element="place">
        <w:smartTag w:uri="urn:schemas-microsoft-com:office:smarttags" w:element="country-region">
          <w:r>
            <w:rPr>
              <w:rFonts w:ascii="Amnesty Trade Gothic Light" w:hAnsi="Amnesty Trade Gothic Light"/>
              <w:bCs/>
              <w:sz w:val="20"/>
              <w:szCs w:val="20"/>
            </w:rPr>
            <w:t>Bosnia and Herzegovina</w:t>
          </w:r>
        </w:smartTag>
      </w:smartTag>
      <w:r>
        <w:rPr>
          <w:rFonts w:ascii="Amnesty Trade Gothic Light" w:hAnsi="Amnesty Trade Gothic Light"/>
          <w:bCs/>
          <w:sz w:val="20"/>
          <w:szCs w:val="20"/>
        </w:rPr>
        <w:t xml:space="preserve"> has a direct effect on the successful implementation of the Convention. What was argued is that the ample autonomy granted to the two Entities – the </w:t>
      </w:r>
      <w:proofErr w:type="spellStart"/>
      <w:r>
        <w:rPr>
          <w:rFonts w:ascii="Amnesty Trade Gothic Light" w:hAnsi="Amnesty Trade Gothic Light"/>
          <w:bCs/>
          <w:sz w:val="20"/>
          <w:szCs w:val="20"/>
        </w:rPr>
        <w:t>Republika</w:t>
      </w:r>
      <w:proofErr w:type="spellEnd"/>
      <w:r>
        <w:rPr>
          <w:rFonts w:ascii="Amnesty Trade Gothic Light" w:hAnsi="Amnesty Trade Gothic Light"/>
          <w:bCs/>
          <w:sz w:val="20"/>
          <w:szCs w:val="20"/>
        </w:rPr>
        <w:t xml:space="preserve"> </w:t>
      </w:r>
      <w:proofErr w:type="spellStart"/>
      <w:r>
        <w:rPr>
          <w:rFonts w:ascii="Amnesty Trade Gothic Light" w:hAnsi="Amnesty Trade Gothic Light"/>
          <w:bCs/>
          <w:sz w:val="20"/>
          <w:szCs w:val="20"/>
        </w:rPr>
        <w:t>Srpska</w:t>
      </w:r>
      <w:proofErr w:type="spellEnd"/>
      <w:r>
        <w:rPr>
          <w:rFonts w:ascii="Amnesty Trade Gothic Light" w:hAnsi="Amnesty Trade Gothic Light"/>
          <w:bCs/>
          <w:sz w:val="20"/>
          <w:szCs w:val="20"/>
        </w:rPr>
        <w:t xml:space="preserve"> and the Federation of Bosnia Herzegovina – and the lack of coordination with regard to labor migration management may generate loopholes and inconsistencies, preventing migrants from enjoying the full protection of the Convention.</w:t>
      </w:r>
    </w:p>
    <w:p w:rsidR="000C70F3" w:rsidRDefault="000C70F3" w:rsidP="006A3C2E">
      <w:pPr>
        <w:ind w:left="284"/>
        <w:jc w:val="both"/>
        <w:rPr>
          <w:rFonts w:ascii="Amnesty Trade Gothic Light" w:hAnsi="Amnesty Trade Gothic Light"/>
          <w:bCs/>
          <w:sz w:val="20"/>
          <w:szCs w:val="20"/>
        </w:rPr>
      </w:pPr>
    </w:p>
    <w:p w:rsidR="000C70F3" w:rsidRPr="00800E35" w:rsidRDefault="000C70F3" w:rsidP="00FB40E1">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Committee expressed its concerns at the conditions of detention in </w:t>
      </w:r>
      <w:smartTag w:uri="urn:schemas-microsoft-com:office:smarttags" w:element="country-region">
        <w:smartTag w:uri="urn:schemas-microsoft-com:office:smarttags" w:element="place">
          <w:r>
            <w:rPr>
              <w:rFonts w:ascii="Amnesty Trade Gothic Light" w:hAnsi="Amnesty Trade Gothic Light"/>
              <w:bCs/>
              <w:sz w:val="20"/>
              <w:szCs w:val="20"/>
            </w:rPr>
            <w:t>Bosnia and Herzegovina</w:t>
          </w:r>
        </w:smartTag>
      </w:smartTag>
      <w:r>
        <w:rPr>
          <w:rFonts w:ascii="Amnesty Trade Gothic Light" w:hAnsi="Amnesty Trade Gothic Light"/>
          <w:bCs/>
          <w:sz w:val="20"/>
          <w:szCs w:val="20"/>
        </w:rPr>
        <w:t xml:space="preserve">’s immigration holding center, highlighting the lack of information on aspects such as the maximum duration of detention and the type of services provided to detainees – especially to families. Moreover, the CMW underscored that </w:t>
      </w:r>
      <w:r>
        <w:rPr>
          <w:rFonts w:ascii="Amnesty Trade Gothic Light" w:hAnsi="Amnesty Trade Gothic Light"/>
          <w:bCs/>
          <w:sz w:val="20"/>
          <w:szCs w:val="20"/>
        </w:rPr>
        <w:lastRenderedPageBreak/>
        <w:t xml:space="preserve">detention of migrants must be carried out in conformity with the provisions of the Convention and that migrants must be granted access to legal assistance and consular services.  </w:t>
      </w:r>
    </w:p>
    <w:p w:rsidR="000C70F3" w:rsidRDefault="000C70F3" w:rsidP="00963CC6">
      <w:pPr>
        <w:jc w:val="both"/>
        <w:rPr>
          <w:rFonts w:ascii="Amnesty Trade Gothic Light" w:hAnsi="Amnesty Trade Gothic Light"/>
          <w:b/>
          <w:bCs/>
          <w:sz w:val="20"/>
          <w:szCs w:val="20"/>
        </w:rPr>
      </w:pPr>
    </w:p>
    <w:p w:rsidR="000C70F3" w:rsidRPr="00D12401" w:rsidRDefault="000C70F3" w:rsidP="00963CC6">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963CC6">
      <w:pPr>
        <w:jc w:val="both"/>
        <w:rPr>
          <w:rFonts w:ascii="Amnesty Trade Gothic Light" w:hAnsi="Amnesty Trade Gothic Light"/>
          <w:b/>
          <w:bCs/>
          <w:sz w:val="20"/>
          <w:szCs w:val="20"/>
        </w:rPr>
      </w:pPr>
    </w:p>
    <w:p w:rsidR="000C70F3" w:rsidRDefault="000C70F3" w:rsidP="00963CC6">
      <w:pPr>
        <w:ind w:left="284"/>
        <w:jc w:val="both"/>
        <w:rPr>
          <w:rFonts w:ascii="Amnesty Trade Gothic Light" w:hAnsi="Amnesty Trade Gothic Light"/>
          <w:b/>
          <w:bCs/>
          <w:sz w:val="20"/>
          <w:szCs w:val="20"/>
        </w:rPr>
      </w:pPr>
      <w:r>
        <w:rPr>
          <w:rFonts w:ascii="Amnesty Trade Gothic Light" w:hAnsi="Amnesty Trade Gothic Light"/>
          <w:bCs/>
          <w:sz w:val="20"/>
          <w:szCs w:val="20"/>
        </w:rPr>
        <w:t xml:space="preserve">The Committee should have emphasized more that the majority of </w:t>
      </w:r>
      <w:smartTag w:uri="urn:schemas-microsoft-com:office:smarttags" w:element="country-region">
        <w:smartTag w:uri="urn:schemas-microsoft-com:office:smarttags" w:element="place">
          <w:r>
            <w:rPr>
              <w:rFonts w:ascii="Amnesty Trade Gothic Light" w:hAnsi="Amnesty Trade Gothic Light"/>
              <w:bCs/>
              <w:sz w:val="20"/>
              <w:szCs w:val="20"/>
            </w:rPr>
            <w:t>Bosnia and Herzegovina</w:t>
          </w:r>
        </w:smartTag>
      </w:smartTag>
      <w:r>
        <w:rPr>
          <w:rFonts w:ascii="Amnesty Trade Gothic Light" w:hAnsi="Amnesty Trade Gothic Light"/>
          <w:bCs/>
          <w:sz w:val="20"/>
          <w:szCs w:val="20"/>
        </w:rPr>
        <w:t xml:space="preserve">’s nationals working abroad, do so in Western European countries not yet parties to the Convention. This could have been a way to pressurize the government to increase its efforts in order to on one hand protect </w:t>
      </w:r>
      <w:smartTag w:uri="urn:schemas-microsoft-com:office:smarttags" w:element="country-region">
        <w:smartTag w:uri="urn:schemas-microsoft-com:office:smarttags" w:element="place">
          <w:r>
            <w:rPr>
              <w:rFonts w:ascii="Amnesty Trade Gothic Light" w:hAnsi="Amnesty Trade Gothic Light"/>
              <w:bCs/>
              <w:sz w:val="20"/>
              <w:szCs w:val="20"/>
            </w:rPr>
            <w:t>Bosnia and Herzegovina</w:t>
          </w:r>
        </w:smartTag>
      </w:smartTag>
      <w:r>
        <w:rPr>
          <w:rFonts w:ascii="Amnesty Trade Gothic Light" w:hAnsi="Amnesty Trade Gothic Light"/>
          <w:bCs/>
          <w:sz w:val="20"/>
          <w:szCs w:val="20"/>
        </w:rPr>
        <w:t xml:space="preserve"> citizens abroad, and on the other hand lobby receiving countries’ authorities to ratify the Convention.</w:t>
      </w:r>
    </w:p>
    <w:p w:rsidR="000C70F3" w:rsidRDefault="000C70F3" w:rsidP="006325A7">
      <w:pPr>
        <w:jc w:val="both"/>
        <w:rPr>
          <w:rFonts w:ascii="Amnesty Trade Gothic Light" w:hAnsi="Amnesty Trade Gothic Light"/>
          <w:b/>
          <w:bCs/>
          <w:sz w:val="20"/>
          <w:szCs w:val="20"/>
        </w:rPr>
      </w:pPr>
    </w:p>
    <w:p w:rsidR="000C70F3" w:rsidRDefault="000C70F3" w:rsidP="007939F0">
      <w:pPr>
        <w:jc w:val="both"/>
        <w:rPr>
          <w:rFonts w:ascii="Amnesty Trade Gothic Light" w:hAnsi="Amnesty Trade Gothic Light"/>
          <w:b/>
          <w:bCs/>
          <w:sz w:val="20"/>
          <w:szCs w:val="20"/>
        </w:rPr>
      </w:pPr>
      <w:smartTag w:uri="urn:schemas-microsoft-com:office:smarttags" w:element="country-region">
        <w:smartTag w:uri="urn:schemas-microsoft-com:office:smarttags" w:element="place">
          <w:r w:rsidRPr="005D22C8">
            <w:rPr>
              <w:rFonts w:ascii="Amnesty Trade Gothic Light" w:hAnsi="Amnesty Trade Gothic Light"/>
              <w:b/>
              <w:bCs/>
              <w:sz w:val="20"/>
              <w:szCs w:val="20"/>
            </w:rPr>
            <w:t>Colombia</w:t>
          </w:r>
        </w:smartTag>
      </w:smartTag>
      <w:r>
        <w:rPr>
          <w:rFonts w:ascii="Amnesty Trade Gothic Light" w:hAnsi="Amnesty Trade Gothic Light"/>
          <w:b/>
          <w:bCs/>
          <w:sz w:val="20"/>
          <w:szCs w:val="20"/>
        </w:rPr>
        <w:t xml:space="preserve"> Initial Report</w:t>
      </w:r>
    </w:p>
    <w:p w:rsidR="000C70F3" w:rsidRDefault="000C70F3" w:rsidP="00963CC6">
      <w:pPr>
        <w:ind w:firstLine="284"/>
        <w:jc w:val="both"/>
        <w:rPr>
          <w:rFonts w:ascii="Amnesty Trade Gothic Light" w:hAnsi="Amnesty Trade Gothic Light"/>
          <w:b/>
          <w:bCs/>
          <w:sz w:val="20"/>
          <w:szCs w:val="20"/>
        </w:rPr>
      </w:pPr>
    </w:p>
    <w:p w:rsidR="000C70F3" w:rsidRPr="008C5084" w:rsidRDefault="000C70F3" w:rsidP="00963CC6">
      <w:pPr>
        <w:ind w:firstLine="284"/>
        <w:jc w:val="both"/>
        <w:rPr>
          <w:rFonts w:ascii="Amnesty Trade Gothic Light" w:hAnsi="Amnesty Trade Gothic Light"/>
          <w:b/>
          <w:bCs/>
          <w:i/>
          <w:sz w:val="20"/>
          <w:szCs w:val="20"/>
        </w:rPr>
      </w:pPr>
      <w:r w:rsidRPr="008C5084">
        <w:rPr>
          <w:rFonts w:ascii="Amnesty Trade Gothic Light" w:hAnsi="Amnesty Trade Gothic Light"/>
          <w:b/>
          <w:bCs/>
          <w:i/>
          <w:sz w:val="20"/>
          <w:szCs w:val="20"/>
        </w:rPr>
        <w:t>Best Practices</w:t>
      </w:r>
    </w:p>
    <w:p w:rsidR="000C70F3" w:rsidRDefault="000C70F3" w:rsidP="00963CC6">
      <w:pPr>
        <w:jc w:val="both"/>
        <w:rPr>
          <w:rFonts w:ascii="Amnesty Trade Gothic Light" w:hAnsi="Amnesty Trade Gothic Light"/>
          <w:b/>
          <w:bCs/>
          <w:sz w:val="20"/>
          <w:szCs w:val="20"/>
        </w:rPr>
      </w:pPr>
    </w:p>
    <w:p w:rsidR="000C70F3" w:rsidRDefault="000C70F3" w:rsidP="007E3830">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CMW questioned the delegation about the reservations to articles 15, 46, and 47, and asked for their removal. </w:t>
      </w:r>
      <w:proofErr w:type="spellStart"/>
      <w:r>
        <w:rPr>
          <w:rFonts w:ascii="Amnesty Trade Gothic Light" w:hAnsi="Amnesty Trade Gothic Light"/>
          <w:bCs/>
          <w:sz w:val="20"/>
          <w:szCs w:val="20"/>
        </w:rPr>
        <w:t>Abdelhamid</w:t>
      </w:r>
      <w:proofErr w:type="spellEnd"/>
      <w:r>
        <w:rPr>
          <w:rFonts w:ascii="Amnesty Trade Gothic Light" w:hAnsi="Amnesty Trade Gothic Light"/>
          <w:bCs/>
          <w:sz w:val="20"/>
          <w:szCs w:val="20"/>
        </w:rPr>
        <w:t xml:space="preserve"> El </w:t>
      </w:r>
      <w:proofErr w:type="spellStart"/>
      <w:r>
        <w:rPr>
          <w:rFonts w:ascii="Amnesty Trade Gothic Light" w:hAnsi="Amnesty Trade Gothic Light"/>
          <w:bCs/>
          <w:sz w:val="20"/>
          <w:szCs w:val="20"/>
        </w:rPr>
        <w:t>Jamri</w:t>
      </w:r>
      <w:proofErr w:type="spellEnd"/>
      <w:r>
        <w:rPr>
          <w:rFonts w:ascii="Amnesty Trade Gothic Light" w:hAnsi="Amnesty Trade Gothic Light"/>
          <w:bCs/>
          <w:sz w:val="20"/>
          <w:szCs w:val="20"/>
        </w:rPr>
        <w:t>, chairperson of the Committee, engaged Clara Ines Vargas, head of the Colombian delegation, on the nature of the reservation, referring to them as the product of a misrepresentation of the Convention – therefore unjustified.</w:t>
      </w:r>
      <w:r w:rsidR="00D2323E">
        <w:rPr>
          <w:rStyle w:val="Rimandonotadichiusura"/>
          <w:rFonts w:ascii="Amnesty Trade Gothic Light" w:hAnsi="Amnesty Trade Gothic Light"/>
          <w:bCs/>
          <w:sz w:val="20"/>
          <w:szCs w:val="20"/>
        </w:rPr>
        <w:endnoteReference w:id="37"/>
      </w:r>
      <w:r>
        <w:rPr>
          <w:rFonts w:ascii="Amnesty Trade Gothic Light" w:hAnsi="Amnesty Trade Gothic Light"/>
          <w:bCs/>
          <w:sz w:val="20"/>
          <w:szCs w:val="20"/>
        </w:rPr>
        <w:t xml:space="preserve"> The concerns raised during the discussion on reservations emerge in the Concluding Observations.</w:t>
      </w:r>
    </w:p>
    <w:p w:rsidR="000C70F3" w:rsidRDefault="000C70F3" w:rsidP="007E3830">
      <w:pPr>
        <w:ind w:left="284"/>
        <w:jc w:val="both"/>
        <w:rPr>
          <w:rFonts w:ascii="Amnesty Trade Gothic Light" w:hAnsi="Amnesty Trade Gothic Light"/>
          <w:bCs/>
          <w:sz w:val="20"/>
          <w:szCs w:val="20"/>
        </w:rPr>
      </w:pPr>
    </w:p>
    <w:p w:rsidR="000C70F3" w:rsidRDefault="000C70F3" w:rsidP="00D34A44">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Francisco Alba – Committee member from </w:t>
      </w:r>
      <w:smartTag w:uri="urn:schemas-microsoft-com:office:smarttags" w:element="country-region">
        <w:smartTag w:uri="urn:schemas-microsoft-com:office:smarttags" w:element="place">
          <w:r>
            <w:rPr>
              <w:rFonts w:ascii="Amnesty Trade Gothic Light" w:hAnsi="Amnesty Trade Gothic Light"/>
              <w:bCs/>
              <w:sz w:val="20"/>
              <w:szCs w:val="20"/>
            </w:rPr>
            <w:t>Mexico</w:t>
          </w:r>
        </w:smartTag>
      </w:smartTag>
      <w:r>
        <w:rPr>
          <w:rFonts w:ascii="Amnesty Trade Gothic Light" w:hAnsi="Amnesty Trade Gothic Light"/>
          <w:bCs/>
          <w:sz w:val="20"/>
          <w:szCs w:val="20"/>
        </w:rPr>
        <w:t xml:space="preserve"> – advanced a series of poignant questions on detention, expulsion, and deportation of migrants. Mr. Alba asked the Administrative Department of Security to provide information on detention of migrant workers and on procedures of expulsions and deportation, reiterating the need for the government to conform its conduct to the standards set out in the Convention. He also underscored the importance of granting access to redress and compensation mechanisms to those migrants unjustly punished with expulsion orders or unnecessarily detained.</w:t>
      </w:r>
    </w:p>
    <w:p w:rsidR="000C70F3" w:rsidRDefault="000C70F3" w:rsidP="00BF5043">
      <w:pPr>
        <w:ind w:left="284"/>
        <w:jc w:val="both"/>
        <w:rPr>
          <w:rFonts w:ascii="Amnesty Trade Gothic Light" w:hAnsi="Amnesty Trade Gothic Light"/>
          <w:bCs/>
          <w:sz w:val="20"/>
          <w:szCs w:val="20"/>
        </w:rPr>
      </w:pPr>
    </w:p>
    <w:p w:rsidR="000C70F3" w:rsidRPr="00C15D11" w:rsidRDefault="000C70F3" w:rsidP="00C15D11">
      <w:pPr>
        <w:ind w:left="284"/>
        <w:jc w:val="both"/>
        <w:rPr>
          <w:rFonts w:ascii="Amnesty Trade Gothic Light" w:hAnsi="Amnesty Trade Gothic Light"/>
          <w:bCs/>
          <w:sz w:val="20"/>
          <w:szCs w:val="20"/>
        </w:rPr>
      </w:pPr>
      <w:r w:rsidRPr="00C15D11">
        <w:rPr>
          <w:rFonts w:ascii="Amnesty Trade Gothic Light" w:hAnsi="Amnesty Trade Gothic Light"/>
          <w:bCs/>
          <w:sz w:val="20"/>
          <w:szCs w:val="20"/>
        </w:rPr>
        <w:t xml:space="preserve">Ana Elizabeth </w:t>
      </w:r>
      <w:proofErr w:type="spellStart"/>
      <w:r w:rsidRPr="00C15D11">
        <w:rPr>
          <w:rFonts w:ascii="Amnesty Trade Gothic Light" w:hAnsi="Amnesty Trade Gothic Light"/>
          <w:bCs/>
          <w:sz w:val="20"/>
          <w:szCs w:val="20"/>
        </w:rPr>
        <w:t>Cubias</w:t>
      </w:r>
      <w:proofErr w:type="spellEnd"/>
      <w:r w:rsidRPr="00C15D11">
        <w:rPr>
          <w:rFonts w:ascii="Amnesty Trade Gothic Light" w:hAnsi="Amnesty Trade Gothic Light"/>
          <w:bCs/>
          <w:sz w:val="20"/>
          <w:szCs w:val="20"/>
        </w:rPr>
        <w:t xml:space="preserve"> Medina</w:t>
      </w:r>
      <w:r>
        <w:rPr>
          <w:rFonts w:ascii="Amnesty Trade Gothic Light" w:hAnsi="Amnesty Trade Gothic Light"/>
          <w:bCs/>
          <w:sz w:val="20"/>
          <w:szCs w:val="20"/>
        </w:rPr>
        <w:t xml:space="preserve"> – Committee member from </w:t>
      </w:r>
      <w:smartTag w:uri="urn:schemas-microsoft-com:office:smarttags" w:element="country-region">
        <w:r>
          <w:rPr>
            <w:rFonts w:ascii="Amnesty Trade Gothic Light" w:hAnsi="Amnesty Trade Gothic Light"/>
            <w:bCs/>
            <w:sz w:val="20"/>
            <w:szCs w:val="20"/>
          </w:rPr>
          <w:t>El Salvador</w:t>
        </w:r>
      </w:smartTag>
      <w:r>
        <w:rPr>
          <w:rFonts w:ascii="Amnesty Trade Gothic Light" w:hAnsi="Amnesty Trade Gothic Light"/>
          <w:bCs/>
          <w:sz w:val="20"/>
          <w:szCs w:val="20"/>
        </w:rPr>
        <w:t xml:space="preserve"> – expressed her preoccupation for the absence within </w:t>
      </w:r>
      <w:smartTag w:uri="urn:schemas-microsoft-com:office:smarttags" w:element="country-region">
        <w:smartTag w:uri="urn:schemas-microsoft-com:office:smarttags" w:element="place">
          <w:r>
            <w:rPr>
              <w:rFonts w:ascii="Amnesty Trade Gothic Light" w:hAnsi="Amnesty Trade Gothic Light"/>
              <w:bCs/>
              <w:sz w:val="20"/>
              <w:szCs w:val="20"/>
            </w:rPr>
            <w:t>Colombia</w:t>
          </w:r>
        </w:smartTag>
      </w:smartTag>
      <w:r>
        <w:rPr>
          <w:rFonts w:ascii="Amnesty Trade Gothic Light" w:hAnsi="Amnesty Trade Gothic Light"/>
          <w:bCs/>
          <w:sz w:val="20"/>
          <w:szCs w:val="20"/>
        </w:rPr>
        <w:t>’s legislative framework regulating migration, of a provision prohibiting collective expulsions. She also drew to the attention of the delegation the high degree of discretionary power afforded to judges when issuing deportation or expulsion orders, which goes very often unchallenged due to practical hurdles preventing migrants from appealing such decisions.</w:t>
      </w:r>
    </w:p>
    <w:p w:rsidR="000C70F3" w:rsidRDefault="000C70F3" w:rsidP="00963CC6">
      <w:pPr>
        <w:jc w:val="both"/>
        <w:rPr>
          <w:rFonts w:ascii="Amnesty Trade Gothic Light" w:hAnsi="Amnesty Trade Gothic Light"/>
          <w:b/>
          <w:bCs/>
          <w:sz w:val="20"/>
          <w:szCs w:val="20"/>
        </w:rPr>
      </w:pPr>
    </w:p>
    <w:p w:rsidR="000C70F3" w:rsidRPr="00D12401" w:rsidRDefault="000C70F3" w:rsidP="00963CC6">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963CC6">
      <w:pPr>
        <w:jc w:val="both"/>
        <w:rPr>
          <w:rFonts w:ascii="Amnesty Trade Gothic Light" w:hAnsi="Amnesty Trade Gothic Light"/>
          <w:b/>
          <w:bCs/>
          <w:sz w:val="20"/>
          <w:szCs w:val="20"/>
        </w:rPr>
      </w:pPr>
    </w:p>
    <w:p w:rsidR="000C70F3" w:rsidRPr="009374BA" w:rsidRDefault="000C70F3" w:rsidP="00963CC6">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language used in the Concluding Observations is not particularly strong. The CMW refrained from explicitly urging the delegation to take the necessary steps to conform </w:t>
      </w:r>
      <w:smartTag w:uri="urn:schemas-microsoft-com:office:smarttags" w:element="country-region">
        <w:smartTag w:uri="urn:schemas-microsoft-com:office:smarttags" w:element="place">
          <w:r>
            <w:rPr>
              <w:rFonts w:ascii="Amnesty Trade Gothic Light" w:hAnsi="Amnesty Trade Gothic Light"/>
              <w:bCs/>
              <w:sz w:val="20"/>
              <w:szCs w:val="20"/>
            </w:rPr>
            <w:t>Colombia</w:t>
          </w:r>
        </w:smartTag>
      </w:smartTag>
      <w:r>
        <w:rPr>
          <w:rFonts w:ascii="Amnesty Trade Gothic Light" w:hAnsi="Amnesty Trade Gothic Light"/>
          <w:bCs/>
          <w:sz w:val="20"/>
          <w:szCs w:val="20"/>
        </w:rPr>
        <w:t>’s legislation and practices of migration management to the standards set out in the Convention. Recommendations, for the most part, are meted out in the form of suggestions and no reference to recommendations made by other treaty bodies on relevant issues are made. Additionally, there are no time bounds and therefore follow-ups to the Concluding Observation will be harder to assess.</w:t>
      </w:r>
    </w:p>
    <w:p w:rsidR="000C70F3"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Pr>
          <w:rFonts w:ascii="Amnesty Trade Gothic Light" w:hAnsi="Amnesty Trade Gothic Light"/>
          <w:b/>
          <w:bCs/>
          <w:sz w:val="20"/>
          <w:szCs w:val="20"/>
        </w:rPr>
        <w:t>T</w:t>
      </w:r>
      <w:r w:rsidRPr="005D22C8">
        <w:rPr>
          <w:rFonts w:ascii="Amnesty Trade Gothic Light" w:hAnsi="Amnesty Trade Gothic Light"/>
          <w:b/>
          <w:bCs/>
          <w:sz w:val="20"/>
          <w:szCs w:val="20"/>
        </w:rPr>
        <w:t xml:space="preserve">he </w:t>
      </w:r>
      <w:smartTag w:uri="urn:schemas-microsoft-com:office:smarttags" w:element="country-region">
        <w:smartTag w:uri="urn:schemas-microsoft-com:office:smarttags" w:element="place">
          <w:r w:rsidRPr="005D22C8">
            <w:rPr>
              <w:rFonts w:ascii="Amnesty Trade Gothic Light" w:hAnsi="Amnesty Trade Gothic Light"/>
              <w:b/>
              <w:bCs/>
              <w:sz w:val="20"/>
              <w:szCs w:val="20"/>
            </w:rPr>
            <w:t>Philippines</w:t>
          </w:r>
        </w:smartTag>
      </w:smartTag>
      <w:r>
        <w:rPr>
          <w:rFonts w:ascii="Amnesty Trade Gothic Light" w:hAnsi="Amnesty Trade Gothic Light"/>
          <w:b/>
          <w:bCs/>
          <w:sz w:val="20"/>
          <w:szCs w:val="20"/>
        </w:rPr>
        <w:t xml:space="preserve"> Initial Report</w:t>
      </w:r>
    </w:p>
    <w:p w:rsidR="000C70F3" w:rsidRDefault="000C70F3" w:rsidP="006325A7">
      <w:pPr>
        <w:jc w:val="both"/>
        <w:rPr>
          <w:rFonts w:ascii="Amnesty Trade Gothic Light" w:hAnsi="Amnesty Trade Gothic Light"/>
          <w:b/>
          <w:bCs/>
          <w:sz w:val="20"/>
          <w:szCs w:val="20"/>
        </w:rPr>
      </w:pPr>
    </w:p>
    <w:p w:rsidR="000C70F3" w:rsidRPr="008C5084" w:rsidRDefault="000C70F3" w:rsidP="008952BA">
      <w:pPr>
        <w:ind w:firstLine="284"/>
        <w:jc w:val="both"/>
        <w:rPr>
          <w:rFonts w:ascii="Amnesty Trade Gothic Light" w:hAnsi="Amnesty Trade Gothic Light"/>
          <w:b/>
          <w:bCs/>
          <w:i/>
          <w:sz w:val="20"/>
          <w:szCs w:val="20"/>
        </w:rPr>
      </w:pPr>
      <w:r w:rsidRPr="008C5084">
        <w:rPr>
          <w:rFonts w:ascii="Amnesty Trade Gothic Light" w:hAnsi="Amnesty Trade Gothic Light"/>
          <w:b/>
          <w:bCs/>
          <w:i/>
          <w:sz w:val="20"/>
          <w:szCs w:val="20"/>
        </w:rPr>
        <w:t>Best Practices</w:t>
      </w:r>
    </w:p>
    <w:p w:rsidR="000C70F3" w:rsidRDefault="000C70F3" w:rsidP="008952BA">
      <w:pPr>
        <w:jc w:val="both"/>
        <w:rPr>
          <w:rFonts w:ascii="Amnesty Trade Gothic Light" w:hAnsi="Amnesty Trade Gothic Light"/>
          <w:b/>
          <w:bCs/>
          <w:sz w:val="20"/>
          <w:szCs w:val="20"/>
        </w:rPr>
      </w:pPr>
    </w:p>
    <w:p w:rsidR="000C70F3" w:rsidRDefault="000C70F3" w:rsidP="0098469E">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country </w:t>
      </w:r>
      <w:proofErr w:type="spellStart"/>
      <w:r>
        <w:rPr>
          <w:rFonts w:ascii="Amnesty Trade Gothic Light" w:hAnsi="Amnesty Trade Gothic Light"/>
          <w:bCs/>
          <w:sz w:val="20"/>
          <w:szCs w:val="20"/>
        </w:rPr>
        <w:t>Rapporteurs</w:t>
      </w:r>
      <w:proofErr w:type="spellEnd"/>
      <w:r>
        <w:rPr>
          <w:rFonts w:ascii="Amnesty Trade Gothic Light" w:hAnsi="Amnesty Trade Gothic Light"/>
          <w:bCs/>
          <w:sz w:val="20"/>
          <w:szCs w:val="20"/>
        </w:rPr>
        <w:t xml:space="preserve"> Prasad </w:t>
      </w:r>
      <w:proofErr w:type="spellStart"/>
      <w:r>
        <w:rPr>
          <w:rFonts w:ascii="Amnesty Trade Gothic Light" w:hAnsi="Amnesty Trade Gothic Light"/>
          <w:bCs/>
          <w:sz w:val="20"/>
          <w:szCs w:val="20"/>
        </w:rPr>
        <w:t>Kariyawasam</w:t>
      </w:r>
      <w:proofErr w:type="spellEnd"/>
      <w:r>
        <w:rPr>
          <w:rFonts w:ascii="Amnesty Trade Gothic Light" w:hAnsi="Amnesty Trade Gothic Light"/>
          <w:bCs/>
          <w:sz w:val="20"/>
          <w:szCs w:val="20"/>
        </w:rPr>
        <w:t xml:space="preserve"> and Ahmed Hassan El-</w:t>
      </w:r>
      <w:proofErr w:type="spellStart"/>
      <w:r>
        <w:rPr>
          <w:rFonts w:ascii="Amnesty Trade Gothic Light" w:hAnsi="Amnesty Trade Gothic Light"/>
          <w:bCs/>
          <w:sz w:val="20"/>
          <w:szCs w:val="20"/>
        </w:rPr>
        <w:t>Borai</w:t>
      </w:r>
      <w:proofErr w:type="spellEnd"/>
      <w:r>
        <w:rPr>
          <w:rFonts w:ascii="Amnesty Trade Gothic Light" w:hAnsi="Amnesty Trade Gothic Light"/>
          <w:bCs/>
          <w:sz w:val="20"/>
          <w:szCs w:val="20"/>
        </w:rPr>
        <w:t xml:space="preserve"> led the discussion with the delegation, raising their concerns about the </w:t>
      </w:r>
      <w:smartTag w:uri="urn:schemas-microsoft-com:office:smarttags" w:element="country-region">
        <w:smartTag w:uri="urn:schemas-microsoft-com:office:smarttags" w:element="place">
          <w:r>
            <w:rPr>
              <w:rFonts w:ascii="Amnesty Trade Gothic Light" w:hAnsi="Amnesty Trade Gothic Light"/>
              <w:bCs/>
              <w:sz w:val="20"/>
              <w:szCs w:val="20"/>
            </w:rPr>
            <w:t>Philippines</w:t>
          </w:r>
        </w:smartTag>
      </w:smartTag>
      <w:r>
        <w:rPr>
          <w:rFonts w:ascii="Amnesty Trade Gothic Light" w:hAnsi="Amnesty Trade Gothic Light"/>
          <w:bCs/>
          <w:sz w:val="20"/>
          <w:szCs w:val="20"/>
        </w:rPr>
        <w:t xml:space="preserve">’ labor migration policy. Most of their questions targeted the national overseas employment </w:t>
      </w:r>
      <w:proofErr w:type="spellStart"/>
      <w:r>
        <w:rPr>
          <w:rFonts w:ascii="Amnesty Trade Gothic Light" w:hAnsi="Amnesty Trade Gothic Light"/>
          <w:bCs/>
          <w:sz w:val="20"/>
          <w:szCs w:val="20"/>
        </w:rPr>
        <w:t>programme</w:t>
      </w:r>
      <w:proofErr w:type="spellEnd"/>
      <w:r>
        <w:rPr>
          <w:rFonts w:ascii="Amnesty Trade Gothic Light" w:hAnsi="Amnesty Trade Gothic Light"/>
          <w:bCs/>
          <w:sz w:val="20"/>
          <w:szCs w:val="20"/>
        </w:rPr>
        <w:t xml:space="preserve">; they asked clarifications as to whether the government was actually encouraging migration to cope with the high unemployment rates at home. </w:t>
      </w:r>
    </w:p>
    <w:p w:rsidR="000C70F3" w:rsidRDefault="000C70F3" w:rsidP="0098469E">
      <w:pPr>
        <w:ind w:left="284"/>
        <w:jc w:val="both"/>
        <w:rPr>
          <w:rFonts w:ascii="Amnesty Trade Gothic Light" w:hAnsi="Amnesty Trade Gothic Light"/>
          <w:bCs/>
          <w:sz w:val="20"/>
          <w:szCs w:val="20"/>
        </w:rPr>
      </w:pPr>
    </w:p>
    <w:p w:rsidR="000C70F3" w:rsidRDefault="000C70F3" w:rsidP="0098469E">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Furthermore, Mr. </w:t>
      </w:r>
      <w:proofErr w:type="spellStart"/>
      <w:r>
        <w:rPr>
          <w:rFonts w:ascii="Amnesty Trade Gothic Light" w:hAnsi="Amnesty Trade Gothic Light"/>
          <w:bCs/>
          <w:sz w:val="20"/>
          <w:szCs w:val="20"/>
        </w:rPr>
        <w:t>Kariyawasam</w:t>
      </w:r>
      <w:proofErr w:type="spellEnd"/>
      <w:r>
        <w:rPr>
          <w:rFonts w:ascii="Amnesty Trade Gothic Light" w:hAnsi="Amnesty Trade Gothic Light"/>
          <w:bCs/>
          <w:sz w:val="20"/>
          <w:szCs w:val="20"/>
        </w:rPr>
        <w:t xml:space="preserve"> inquired on the specific issue of pre-departure orientation seminars, which according to many NGOs do not provide would-be migrants with any information on their rights. He went on </w:t>
      </w:r>
      <w:r>
        <w:rPr>
          <w:rFonts w:ascii="Amnesty Trade Gothic Light" w:hAnsi="Amnesty Trade Gothic Light"/>
          <w:bCs/>
          <w:sz w:val="20"/>
          <w:szCs w:val="20"/>
        </w:rPr>
        <w:lastRenderedPageBreak/>
        <w:t>pointing out the need to frame labor migration policies adopting a human-rights-based approach envisaging protection mechanisms for Filipino workers abroad. The Concluding Observations clearly reflect</w:t>
      </w:r>
      <w:r w:rsidRPr="004F46B9">
        <w:rPr>
          <w:rFonts w:ascii="Amnesty Trade Gothic Light" w:hAnsi="Amnesty Trade Gothic Light"/>
          <w:bCs/>
          <w:sz w:val="20"/>
          <w:szCs w:val="20"/>
        </w:rPr>
        <w:t xml:space="preserve"> </w:t>
      </w:r>
      <w:r>
        <w:rPr>
          <w:rFonts w:ascii="Amnesty Trade Gothic Light" w:hAnsi="Amnesty Trade Gothic Light"/>
          <w:bCs/>
          <w:sz w:val="20"/>
          <w:szCs w:val="20"/>
        </w:rPr>
        <w:t xml:space="preserve">the outcome of the discussion on overseas employment, comprising of several recommendations on pre-departure, support while abroad, and reintegration of Filipino migrant workers. </w:t>
      </w:r>
    </w:p>
    <w:p w:rsidR="000C70F3" w:rsidRDefault="000C70F3" w:rsidP="008952BA">
      <w:pPr>
        <w:ind w:left="284"/>
        <w:jc w:val="both"/>
        <w:rPr>
          <w:rFonts w:ascii="Amnesty Trade Gothic Light" w:hAnsi="Amnesty Trade Gothic Light"/>
          <w:bCs/>
          <w:sz w:val="20"/>
          <w:szCs w:val="20"/>
        </w:rPr>
      </w:pPr>
    </w:p>
    <w:p w:rsidR="000C70F3" w:rsidRDefault="000C70F3" w:rsidP="008952BA">
      <w:pPr>
        <w:ind w:left="284"/>
        <w:jc w:val="both"/>
        <w:rPr>
          <w:rFonts w:ascii="Amnesty Trade Gothic Light" w:hAnsi="Amnesty Trade Gothic Light"/>
          <w:bCs/>
          <w:sz w:val="20"/>
          <w:szCs w:val="20"/>
        </w:rPr>
      </w:pPr>
      <w:r>
        <w:rPr>
          <w:rFonts w:ascii="Amnesty Trade Gothic Light" w:hAnsi="Amnesty Trade Gothic Light"/>
          <w:bCs/>
          <w:sz w:val="20"/>
          <w:szCs w:val="20"/>
        </w:rPr>
        <w:t>Another major issue brought up by the Committee was the feminization of migration. It is noteworthy that in the Concluding Observations the language used to address this issue is particularly strong. The CMW “urges” the government, as opposed to “encourages” or “recommends.” Considering that the majority of Filipino women find employment as domestic workers, a highly unregulated sector exposing them to heinous violations of their fundamental rights, the urgency to protect their rights is an utmost priority.</w:t>
      </w:r>
      <w:r>
        <w:rPr>
          <w:rStyle w:val="Rimandonotadichiusura"/>
          <w:rFonts w:ascii="Amnesty Trade Gothic Light" w:hAnsi="Amnesty Trade Gothic Light"/>
          <w:bCs/>
          <w:sz w:val="20"/>
          <w:szCs w:val="20"/>
        </w:rPr>
        <w:endnoteReference w:id="38"/>
      </w:r>
    </w:p>
    <w:p w:rsidR="000C70F3" w:rsidRDefault="000C70F3" w:rsidP="008952BA">
      <w:pPr>
        <w:jc w:val="both"/>
        <w:rPr>
          <w:rFonts w:ascii="Amnesty Trade Gothic Light" w:hAnsi="Amnesty Trade Gothic Light"/>
          <w:b/>
          <w:bCs/>
          <w:sz w:val="20"/>
          <w:szCs w:val="20"/>
        </w:rPr>
      </w:pPr>
    </w:p>
    <w:p w:rsidR="000C70F3" w:rsidRPr="00D12401" w:rsidRDefault="000C70F3" w:rsidP="008952BA">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8952BA">
      <w:pPr>
        <w:jc w:val="both"/>
        <w:rPr>
          <w:rFonts w:ascii="Amnesty Trade Gothic Light" w:hAnsi="Amnesty Trade Gothic Light"/>
          <w:b/>
          <w:bCs/>
          <w:sz w:val="20"/>
          <w:szCs w:val="20"/>
        </w:rPr>
      </w:pPr>
    </w:p>
    <w:p w:rsidR="000C70F3" w:rsidRDefault="000C70F3" w:rsidP="008952BA">
      <w:pPr>
        <w:ind w:left="284"/>
        <w:jc w:val="both"/>
        <w:rPr>
          <w:rFonts w:ascii="Amnesty Trade Gothic Light" w:hAnsi="Amnesty Trade Gothic Light"/>
          <w:b/>
          <w:bCs/>
          <w:sz w:val="20"/>
          <w:szCs w:val="20"/>
        </w:rPr>
      </w:pPr>
      <w:r>
        <w:rPr>
          <w:rFonts w:ascii="Amnesty Trade Gothic Light" w:hAnsi="Amnesty Trade Gothic Light"/>
          <w:bCs/>
          <w:sz w:val="20"/>
          <w:szCs w:val="20"/>
        </w:rPr>
        <w:t>It is quite striking to notice how despite the fact that the delegation deliberately refrained from engaging in a constructive dialogue with NGOs, in the Concluding Observations the Committee barely acknowledges this. In fact, the recommendation to adopt a more open attitude towards civil society organizations is very general and does not contain a compelling critique of the delegation’s reluctance in collaborating with NGOs.</w:t>
      </w:r>
      <w:r w:rsidR="00533812">
        <w:rPr>
          <w:rStyle w:val="Rimandonotadichiusura"/>
          <w:rFonts w:ascii="Amnesty Trade Gothic Light" w:hAnsi="Amnesty Trade Gothic Light"/>
          <w:bCs/>
          <w:sz w:val="20"/>
          <w:szCs w:val="20"/>
        </w:rPr>
        <w:endnoteReference w:id="39"/>
      </w:r>
      <w:r>
        <w:rPr>
          <w:rFonts w:ascii="Amnesty Trade Gothic Light" w:hAnsi="Amnesty Trade Gothic Light"/>
          <w:bCs/>
          <w:sz w:val="20"/>
          <w:szCs w:val="20"/>
        </w:rPr>
        <w:t xml:space="preserve"> </w:t>
      </w:r>
    </w:p>
    <w:p w:rsidR="000C70F3" w:rsidRDefault="000C70F3" w:rsidP="006325A7">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p>
    <w:p w:rsidR="000C70F3" w:rsidRDefault="000C70F3" w:rsidP="006325A7">
      <w:pPr>
        <w:jc w:val="both"/>
        <w:rPr>
          <w:rFonts w:ascii="Amnesty Trade Gothic Light" w:hAnsi="Amnesty Trade Gothic Light"/>
          <w:b/>
          <w:bCs/>
          <w:sz w:val="20"/>
          <w:szCs w:val="20"/>
        </w:rPr>
      </w:pPr>
      <w:r w:rsidRPr="00645067">
        <w:rPr>
          <w:rFonts w:ascii="Amnesty Trade Gothic Light" w:hAnsi="Amnesty Trade Gothic Light"/>
          <w:b/>
          <w:bCs/>
          <w:sz w:val="20"/>
          <w:szCs w:val="20"/>
        </w:rPr>
        <w:t xml:space="preserve">Eleventh Session – </w:t>
      </w:r>
      <w:hyperlink r:id="rId17" w:history="1">
        <w:r w:rsidRPr="00645067">
          <w:rPr>
            <w:rFonts w:ascii="Amnesty Trade Gothic Light" w:hAnsi="Amnesty Trade Gothic Light"/>
            <w:b/>
            <w:bCs/>
            <w:sz w:val="20"/>
            <w:szCs w:val="20"/>
          </w:rPr>
          <w:t>12-16 October 2009</w:t>
        </w:r>
      </w:hyperlink>
    </w:p>
    <w:p w:rsidR="000C70F3" w:rsidRDefault="000C70F3" w:rsidP="006325A7">
      <w:pPr>
        <w:jc w:val="both"/>
        <w:rPr>
          <w:rFonts w:ascii="Amnesty Trade Gothic Light" w:hAnsi="Amnesty Trade Gothic Light"/>
          <w:b/>
          <w:bCs/>
          <w:sz w:val="20"/>
          <w:szCs w:val="20"/>
        </w:rPr>
      </w:pPr>
    </w:p>
    <w:p w:rsidR="000C70F3" w:rsidRPr="00645067" w:rsidRDefault="0014401E" w:rsidP="006325A7">
      <w:pPr>
        <w:jc w:val="both"/>
        <w:rPr>
          <w:rFonts w:ascii="Amnesty Trade Gothic Light" w:hAnsi="Amnesty Trade Gothic Light"/>
          <w:b/>
          <w:bCs/>
          <w:sz w:val="20"/>
          <w:szCs w:val="20"/>
        </w:rPr>
      </w:pPr>
      <w:hyperlink r:id="rId18" w:history="1">
        <w:r w:rsidR="000C70F3" w:rsidRPr="005D22C8">
          <w:rPr>
            <w:rFonts w:ascii="Amnesty Trade Gothic Light" w:hAnsi="Amnesty Trade Gothic Light"/>
            <w:b/>
            <w:bCs/>
            <w:sz w:val="20"/>
            <w:szCs w:val="20"/>
          </w:rPr>
          <w:t>Sri Lanka</w:t>
        </w:r>
      </w:hyperlink>
      <w:r w:rsidR="000C70F3">
        <w:rPr>
          <w:rFonts w:ascii="Amnesty Trade Gothic Light" w:hAnsi="Amnesty Trade Gothic Light"/>
          <w:b/>
          <w:bCs/>
          <w:sz w:val="20"/>
          <w:szCs w:val="20"/>
        </w:rPr>
        <w:t xml:space="preserve"> Initial Report</w:t>
      </w:r>
    </w:p>
    <w:p w:rsidR="000C70F3" w:rsidRDefault="000C70F3" w:rsidP="006325A7">
      <w:pPr>
        <w:jc w:val="both"/>
        <w:rPr>
          <w:rFonts w:ascii="Amnesty Trade Gothic Light" w:hAnsi="Amnesty Trade Gothic Light"/>
          <w:b/>
          <w:bCs/>
          <w:sz w:val="20"/>
          <w:szCs w:val="20"/>
        </w:rPr>
      </w:pPr>
    </w:p>
    <w:p w:rsidR="000C70F3" w:rsidRPr="00DB5EAA" w:rsidRDefault="000C70F3" w:rsidP="00DB5EAA">
      <w:pPr>
        <w:ind w:firstLine="284"/>
        <w:jc w:val="both"/>
        <w:rPr>
          <w:rFonts w:ascii="Amnesty Trade Gothic Light" w:hAnsi="Amnesty Trade Gothic Light"/>
          <w:b/>
          <w:bCs/>
          <w:i/>
          <w:sz w:val="20"/>
          <w:szCs w:val="20"/>
        </w:rPr>
      </w:pPr>
      <w:r w:rsidRPr="00DB5EAA">
        <w:rPr>
          <w:rFonts w:ascii="Amnesty Trade Gothic Light" w:hAnsi="Amnesty Trade Gothic Light"/>
          <w:b/>
          <w:bCs/>
          <w:i/>
          <w:sz w:val="20"/>
          <w:szCs w:val="20"/>
        </w:rPr>
        <w:t>Best Practices</w:t>
      </w:r>
    </w:p>
    <w:p w:rsidR="000C70F3" w:rsidRDefault="000C70F3" w:rsidP="00F52B2E">
      <w:pPr>
        <w:jc w:val="both"/>
        <w:rPr>
          <w:rFonts w:ascii="Amnesty Trade Gothic Light" w:hAnsi="Amnesty Trade Gothic Light"/>
          <w:b/>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Committee explicitly referred to recommendations issued more than ten years ago by the Committee on Cultural, Economic, and Social Rights regarding the situation of women employed as domestic helpers </w:t>
      </w:r>
      <w:r w:rsidRPr="006E7667">
        <w:rPr>
          <w:rFonts w:ascii="Amnesty Trade Gothic Light" w:hAnsi="Amnesty Trade Gothic Light"/>
          <w:bCs/>
          <w:sz w:val="20"/>
          <w:szCs w:val="20"/>
        </w:rPr>
        <w:t>(</w:t>
      </w:r>
      <w:r w:rsidRPr="006E7667">
        <w:rPr>
          <w:rFonts w:ascii="Amnesty Trade Gothic Light" w:hAnsi="Amnesty Trade Gothic Light" w:cs="Arial"/>
          <w:bCs/>
          <w:iCs/>
          <w:sz w:val="20"/>
          <w:szCs w:val="20"/>
        </w:rPr>
        <w:t>E/C.12/1/Add.24</w:t>
      </w:r>
      <w:r>
        <w:rPr>
          <w:rFonts w:ascii="Amnesty Trade Gothic Light" w:hAnsi="Amnesty Trade Gothic Light" w:cs="Arial"/>
          <w:bCs/>
          <w:iCs/>
          <w:sz w:val="20"/>
          <w:szCs w:val="20"/>
        </w:rPr>
        <w:t>)</w:t>
      </w:r>
      <w:r w:rsidRPr="006E7667">
        <w:rPr>
          <w:rFonts w:ascii="Amnesty Trade Gothic Light" w:hAnsi="Amnesty Trade Gothic Light"/>
          <w:bCs/>
          <w:sz w:val="20"/>
          <w:szCs w:val="20"/>
        </w:rPr>
        <w:t>.</w:t>
      </w:r>
      <w:r>
        <w:rPr>
          <w:rStyle w:val="Rimandonotadichiusura"/>
          <w:rFonts w:ascii="Amnesty Trade Gothic Light" w:hAnsi="Amnesty Trade Gothic Light"/>
          <w:bCs/>
          <w:sz w:val="20"/>
          <w:szCs w:val="20"/>
        </w:rPr>
        <w:endnoteReference w:id="40"/>
      </w:r>
      <w:r>
        <w:rPr>
          <w:rFonts w:ascii="Amnesty Trade Gothic Light" w:hAnsi="Amnesty Trade Gothic Light"/>
          <w:bCs/>
          <w:sz w:val="20"/>
          <w:szCs w:val="20"/>
        </w:rPr>
        <w:t xml:space="preserve"> This was very significant for two main reasons. Firstly, it showed how the systematic violation of the rights of Sri Lankan women employed as domestic workers abroad remains a major issue.  </w:t>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Secondly,</w:t>
      </w:r>
      <w:r w:rsidRPr="006727EC">
        <w:rPr>
          <w:rFonts w:ascii="Amnesty Trade Gothic Light" w:hAnsi="Amnesty Trade Gothic Light"/>
          <w:bCs/>
          <w:sz w:val="20"/>
          <w:szCs w:val="20"/>
        </w:rPr>
        <w:t xml:space="preserve"> </w:t>
      </w:r>
      <w:r>
        <w:rPr>
          <w:rFonts w:ascii="Amnesty Trade Gothic Light" w:hAnsi="Amnesty Trade Gothic Light"/>
          <w:bCs/>
          <w:sz w:val="20"/>
          <w:szCs w:val="20"/>
        </w:rPr>
        <w:t xml:space="preserve">the CMW, linking strategically the work of the CESCR with its own, was able to provide recommendations using a stronger language – similar to the one used in the </w:t>
      </w:r>
      <w:smartTag w:uri="urn:schemas-microsoft-com:office:smarttags" w:element="country-region">
        <w:smartTag w:uri="urn:schemas-microsoft-com:office:smarttags" w:element="place">
          <w:r>
            <w:rPr>
              <w:rFonts w:ascii="Amnesty Trade Gothic Light" w:hAnsi="Amnesty Trade Gothic Light"/>
              <w:bCs/>
              <w:sz w:val="20"/>
              <w:szCs w:val="20"/>
            </w:rPr>
            <w:t>Philippines</w:t>
          </w:r>
        </w:smartTag>
      </w:smartTag>
      <w:r>
        <w:rPr>
          <w:rFonts w:ascii="Amnesty Trade Gothic Light" w:hAnsi="Amnesty Trade Gothic Light"/>
          <w:bCs/>
          <w:sz w:val="20"/>
          <w:szCs w:val="20"/>
        </w:rPr>
        <w:t xml:space="preserve"> Concluding Observations on the same topic. Moreover, the Committee urged the delegation to “strictly monitor the activities of recruitment agencies,”</w:t>
      </w:r>
      <w:r>
        <w:rPr>
          <w:rStyle w:val="Rimandonotadichiusura"/>
          <w:rFonts w:ascii="Amnesty Trade Gothic Light" w:hAnsi="Amnesty Trade Gothic Light"/>
          <w:bCs/>
          <w:sz w:val="20"/>
          <w:szCs w:val="20"/>
        </w:rPr>
        <w:endnoteReference w:id="41"/>
      </w:r>
      <w:r>
        <w:rPr>
          <w:rFonts w:ascii="Amnesty Trade Gothic Light" w:hAnsi="Amnesty Trade Gothic Light"/>
          <w:bCs/>
          <w:sz w:val="20"/>
          <w:szCs w:val="20"/>
        </w:rPr>
        <w:t xml:space="preserve"> which are often involved in violations of migrant workers’ rights.</w:t>
      </w:r>
    </w:p>
    <w:p w:rsidR="000C70F3" w:rsidRDefault="000C70F3" w:rsidP="00485AB7">
      <w:pPr>
        <w:ind w:left="284"/>
        <w:jc w:val="both"/>
        <w:rPr>
          <w:rFonts w:ascii="Amnesty Trade Gothic Light" w:hAnsi="Amnesty Trade Gothic Light"/>
          <w:bCs/>
          <w:sz w:val="20"/>
          <w:szCs w:val="20"/>
        </w:rPr>
      </w:pPr>
    </w:p>
    <w:p w:rsidR="000C70F3"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Addressing the issue of remittances, which in the case of </w:t>
      </w:r>
      <w:smartTag w:uri="urn:schemas-microsoft-com:office:smarttags" w:element="country-region">
        <w:smartTag w:uri="urn:schemas-microsoft-com:office:smarttags" w:element="place">
          <w:r>
            <w:rPr>
              <w:rFonts w:ascii="Amnesty Trade Gothic Light" w:hAnsi="Amnesty Trade Gothic Light"/>
              <w:bCs/>
              <w:sz w:val="20"/>
              <w:szCs w:val="20"/>
            </w:rPr>
            <w:t>Sri Lanka</w:t>
          </w:r>
        </w:smartTag>
      </w:smartTag>
      <w:r>
        <w:rPr>
          <w:rFonts w:ascii="Amnesty Trade Gothic Light" w:hAnsi="Amnesty Trade Gothic Light"/>
          <w:bCs/>
          <w:sz w:val="20"/>
          <w:szCs w:val="20"/>
        </w:rPr>
        <w:t xml:space="preserve"> constitute considerable portion of national GDP, the Committee expressed its concerns about the high transaction costs allegedly at the root of widespread irregular money transfers. The CMW suggested the delegation to undertake a comprehensive study of the phenomenon in order to gather detailed information on “patterns of remittances” as well as on the “volumes and the motivations for using informal channels to send remittances.”</w:t>
      </w:r>
      <w:r>
        <w:rPr>
          <w:rStyle w:val="Rimandonotadichiusura"/>
          <w:rFonts w:ascii="Amnesty Trade Gothic Light" w:hAnsi="Amnesty Trade Gothic Light"/>
          <w:bCs/>
          <w:sz w:val="20"/>
          <w:szCs w:val="20"/>
        </w:rPr>
        <w:endnoteReference w:id="42"/>
      </w:r>
    </w:p>
    <w:p w:rsidR="000C70F3" w:rsidRDefault="000C70F3" w:rsidP="00485AB7">
      <w:pPr>
        <w:ind w:left="284"/>
        <w:jc w:val="both"/>
        <w:rPr>
          <w:rFonts w:ascii="Amnesty Trade Gothic Light" w:hAnsi="Amnesty Trade Gothic Light"/>
          <w:bCs/>
          <w:sz w:val="20"/>
          <w:szCs w:val="20"/>
        </w:rPr>
      </w:pPr>
    </w:p>
    <w:p w:rsidR="000C70F3" w:rsidRPr="006E7667" w:rsidRDefault="000C70F3" w:rsidP="00485AB7">
      <w:pPr>
        <w:ind w:left="284"/>
        <w:jc w:val="both"/>
        <w:rPr>
          <w:rFonts w:ascii="Amnesty Trade Gothic Light" w:hAnsi="Amnesty Trade Gothic Light"/>
          <w:bCs/>
          <w:sz w:val="20"/>
          <w:szCs w:val="20"/>
        </w:rPr>
      </w:pPr>
      <w:r>
        <w:rPr>
          <w:rFonts w:ascii="Amnesty Trade Gothic Light" w:hAnsi="Amnesty Trade Gothic Light"/>
          <w:bCs/>
          <w:sz w:val="20"/>
          <w:szCs w:val="20"/>
        </w:rPr>
        <w:t>Considering that the National Action Plan for the Promotion and Protection of Human Rights, which the Sri Lankan government was in the process of developing, would have tackled migration-related issues, the Committee made a groundbreaking recommendation. It urged the delegation to make sure that the National Plan be drafted according both to the Concluding Observations and paying heed to the contribution of civil society organizations.</w:t>
      </w:r>
    </w:p>
    <w:p w:rsidR="000C70F3" w:rsidRDefault="000C70F3" w:rsidP="00880E4A">
      <w:pPr>
        <w:ind w:left="284"/>
        <w:jc w:val="both"/>
        <w:rPr>
          <w:rFonts w:ascii="Amnesty Trade Gothic Light" w:hAnsi="Amnesty Trade Gothic Light"/>
          <w:b/>
          <w:bCs/>
          <w:sz w:val="20"/>
          <w:szCs w:val="20"/>
        </w:rPr>
      </w:pPr>
    </w:p>
    <w:p w:rsidR="000C70F3" w:rsidRPr="00D12401" w:rsidRDefault="000C70F3" w:rsidP="004E1E17">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F52B2E">
      <w:pPr>
        <w:jc w:val="both"/>
        <w:rPr>
          <w:rFonts w:ascii="Amnesty Trade Gothic Light" w:hAnsi="Amnesty Trade Gothic Light"/>
          <w:b/>
          <w:bCs/>
          <w:sz w:val="20"/>
          <w:szCs w:val="20"/>
        </w:rPr>
      </w:pPr>
    </w:p>
    <w:p w:rsidR="000C70F3" w:rsidRDefault="000C70F3" w:rsidP="00FD016A">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The Committee does not explicitly mention in the Concluding Observations whether or not the report was drafted in collaboration with civil society organizations. Assessing to what extent NGOs were involved in the preparation of the country report, and highlighting it in the Concluding Observation in the form of a compelling recommendation, should be one of the CMW’s utmost priorities. Furthermore, the CMW falls short in providing </w:t>
      </w:r>
      <w:r>
        <w:rPr>
          <w:rFonts w:ascii="Amnesty Trade Gothic Light" w:hAnsi="Amnesty Trade Gothic Light"/>
          <w:bCs/>
          <w:sz w:val="20"/>
          <w:szCs w:val="20"/>
        </w:rPr>
        <w:lastRenderedPageBreak/>
        <w:t>strong recommendations with regard to the impact of migration on children and the criminalization of migrants for irregular entry or exit.</w:t>
      </w:r>
    </w:p>
    <w:p w:rsidR="000C70F3" w:rsidRDefault="000C70F3" w:rsidP="00F52B2E">
      <w:pPr>
        <w:jc w:val="both"/>
        <w:rPr>
          <w:rFonts w:ascii="Amnesty Trade Gothic Light" w:hAnsi="Amnesty Trade Gothic Light"/>
          <w:b/>
          <w:bCs/>
          <w:sz w:val="20"/>
          <w:szCs w:val="20"/>
        </w:rPr>
      </w:pPr>
    </w:p>
    <w:p w:rsidR="000C70F3" w:rsidRPr="00645067" w:rsidRDefault="000C70F3" w:rsidP="006325A7">
      <w:pPr>
        <w:jc w:val="both"/>
        <w:rPr>
          <w:rFonts w:ascii="Amnesty Trade Gothic Light" w:hAnsi="Amnesty Trade Gothic Light"/>
          <w:b/>
          <w:bCs/>
          <w:sz w:val="20"/>
          <w:szCs w:val="20"/>
        </w:rPr>
      </w:pPr>
    </w:p>
    <w:p w:rsidR="000C70F3" w:rsidRDefault="000C70F3" w:rsidP="00AC2C63">
      <w:pPr>
        <w:jc w:val="both"/>
        <w:rPr>
          <w:rFonts w:ascii="Amnesty Trade Gothic Light" w:hAnsi="Amnesty Trade Gothic Light"/>
          <w:b/>
          <w:bCs/>
          <w:sz w:val="20"/>
          <w:szCs w:val="20"/>
        </w:rPr>
      </w:pPr>
      <w:r w:rsidRPr="00880C14">
        <w:rPr>
          <w:rFonts w:ascii="Amnesty Trade Gothic Light" w:hAnsi="Amnesty Trade Gothic Light"/>
          <w:b/>
          <w:bCs/>
          <w:sz w:val="20"/>
          <w:szCs w:val="20"/>
        </w:rPr>
        <w:t>Twelfth Session – 26 - 30 April 2010</w:t>
      </w:r>
    </w:p>
    <w:p w:rsidR="000C70F3" w:rsidRPr="00880C14" w:rsidRDefault="000C70F3" w:rsidP="00AC2C63">
      <w:pPr>
        <w:jc w:val="both"/>
        <w:rPr>
          <w:rFonts w:ascii="Amnesty Trade Gothic Light" w:hAnsi="Amnesty Trade Gothic Light"/>
          <w:b/>
          <w:bCs/>
          <w:sz w:val="20"/>
          <w:szCs w:val="20"/>
        </w:rPr>
      </w:pPr>
    </w:p>
    <w:p w:rsidR="000C70F3" w:rsidRPr="00880C14" w:rsidRDefault="000C70F3" w:rsidP="00AC2C63">
      <w:pPr>
        <w:pStyle w:val="NormaleWeb"/>
        <w:spacing w:before="0" w:beforeAutospacing="0" w:after="0" w:afterAutospacing="0"/>
        <w:jc w:val="both"/>
        <w:rPr>
          <w:rFonts w:ascii="Amnesty Trade Gothic Light" w:hAnsi="Amnesty Trade Gothic Light"/>
          <w:sz w:val="20"/>
          <w:szCs w:val="20"/>
        </w:rPr>
      </w:pPr>
      <w:r>
        <w:rPr>
          <w:rFonts w:ascii="Amnesty Trade Gothic Light" w:hAnsi="Amnesty Trade Gothic Light"/>
          <w:sz w:val="20"/>
          <w:szCs w:val="20"/>
        </w:rPr>
        <w:t xml:space="preserve">States Parties met in </w:t>
      </w:r>
      <w:smartTag w:uri="urn:schemas-microsoft-com:office:smarttags" w:element="State">
        <w:smartTag w:uri="urn:schemas-microsoft-com:office:smarttags" w:element="place">
          <w:r>
            <w:rPr>
              <w:rFonts w:ascii="Amnesty Trade Gothic Light" w:hAnsi="Amnesty Trade Gothic Light"/>
              <w:sz w:val="20"/>
              <w:szCs w:val="20"/>
            </w:rPr>
            <w:t>New York</w:t>
          </w:r>
        </w:smartTag>
      </w:smartTag>
      <w:r>
        <w:rPr>
          <w:rFonts w:ascii="Amnesty Trade Gothic Light" w:hAnsi="Amnesty Trade Gothic Light"/>
          <w:sz w:val="20"/>
          <w:szCs w:val="20"/>
        </w:rPr>
        <w:t xml:space="preserve"> ahead of the twelfth session, </w:t>
      </w:r>
      <w:r w:rsidRPr="00880C14">
        <w:rPr>
          <w:rFonts w:ascii="Amnesty Trade Gothic Light" w:hAnsi="Amnesty Trade Gothic Light"/>
          <w:sz w:val="20"/>
          <w:szCs w:val="20"/>
        </w:rPr>
        <w:t>on 3 December 2009</w:t>
      </w:r>
      <w:r>
        <w:rPr>
          <w:rFonts w:ascii="Amnesty Trade Gothic Light" w:hAnsi="Amnesty Trade Gothic Light"/>
          <w:sz w:val="20"/>
          <w:szCs w:val="20"/>
        </w:rPr>
        <w:t>, to elect the replacements for five outgoing Committee</w:t>
      </w:r>
      <w:r w:rsidRPr="00880C14">
        <w:rPr>
          <w:rFonts w:ascii="Amnesty Trade Gothic Light" w:hAnsi="Amnesty Trade Gothic Light"/>
          <w:sz w:val="20"/>
          <w:szCs w:val="20"/>
        </w:rPr>
        <w:t xml:space="preserve"> members</w:t>
      </w:r>
      <w:r>
        <w:rPr>
          <w:rFonts w:ascii="Amnesty Trade Gothic Light" w:hAnsi="Amnesty Trade Gothic Light"/>
          <w:sz w:val="20"/>
          <w:szCs w:val="20"/>
        </w:rPr>
        <w:t xml:space="preserve"> – whose mandate would have expired at the end of the year. Furthermore, States Parties elected four additional members in accordance with article 72</w:t>
      </w:r>
      <w:r w:rsidRPr="00880C14">
        <w:rPr>
          <w:rFonts w:ascii="Amnesty Trade Gothic Light" w:hAnsi="Amnesty Trade Gothic Light"/>
          <w:sz w:val="20"/>
          <w:szCs w:val="20"/>
        </w:rPr>
        <w:t xml:space="preserve"> of the Convention</w:t>
      </w:r>
      <w:r>
        <w:rPr>
          <w:rFonts w:ascii="Amnesty Trade Gothic Light" w:hAnsi="Amnesty Trade Gothic Light"/>
          <w:sz w:val="20"/>
          <w:szCs w:val="20"/>
        </w:rPr>
        <w:t>, which allows the size of the CMW to be increased to 14 members</w:t>
      </w:r>
      <w:r w:rsidRPr="000F27D8">
        <w:rPr>
          <w:rFonts w:ascii="Amnesty Trade Gothic Light" w:hAnsi="Amnesty Trade Gothic Light"/>
          <w:sz w:val="20"/>
          <w:szCs w:val="20"/>
        </w:rPr>
        <w:t xml:space="preserve"> </w:t>
      </w:r>
      <w:r>
        <w:rPr>
          <w:rFonts w:ascii="Amnesty Trade Gothic Light" w:hAnsi="Amnesty Trade Gothic Light"/>
          <w:sz w:val="20"/>
          <w:szCs w:val="20"/>
        </w:rPr>
        <w:t>after the forty-first ratification</w:t>
      </w:r>
      <w:r w:rsidRPr="00880C14">
        <w:rPr>
          <w:rFonts w:ascii="Amnesty Trade Gothic Light" w:hAnsi="Amnesty Trade Gothic Light"/>
          <w:sz w:val="20"/>
          <w:szCs w:val="20"/>
        </w:rPr>
        <w:t>.</w:t>
      </w:r>
    </w:p>
    <w:p w:rsidR="000C70F3" w:rsidRPr="005339FC" w:rsidRDefault="000C70F3" w:rsidP="00AC2C63">
      <w:pPr>
        <w:jc w:val="both"/>
        <w:rPr>
          <w:rFonts w:ascii="Amnesty Trade Gothic Light" w:hAnsi="Amnesty Trade Gothic Light"/>
          <w:b/>
          <w:bCs/>
          <w:sz w:val="20"/>
          <w:szCs w:val="20"/>
          <w:lang w:val="en-GB"/>
        </w:rPr>
      </w:pPr>
    </w:p>
    <w:p w:rsidR="000C70F3" w:rsidRPr="00880C14" w:rsidRDefault="000C70F3" w:rsidP="00AC2C63">
      <w:pPr>
        <w:jc w:val="both"/>
        <w:rPr>
          <w:rFonts w:ascii="Amnesty Trade Gothic Light" w:hAnsi="Amnesty Trade Gothic Light"/>
          <w:b/>
          <w:bCs/>
          <w:sz w:val="20"/>
          <w:szCs w:val="20"/>
        </w:rPr>
      </w:pPr>
      <w:smartTag w:uri="urn:schemas-microsoft-com:office:smarttags" w:element="place">
        <w:smartTag w:uri="urn:schemas-microsoft-com:office:smarttags" w:element="country-region">
          <w:r w:rsidRPr="00880C14">
            <w:rPr>
              <w:rFonts w:ascii="Amnesty Trade Gothic Light" w:hAnsi="Amnesty Trade Gothic Light"/>
              <w:b/>
              <w:bCs/>
              <w:sz w:val="20"/>
              <w:szCs w:val="20"/>
            </w:rPr>
            <w:t>Algeria</w:t>
          </w:r>
        </w:smartTag>
      </w:smartTag>
      <w:r w:rsidRPr="00880C14">
        <w:rPr>
          <w:rFonts w:ascii="Amnesty Trade Gothic Light" w:hAnsi="Amnesty Trade Gothic Light"/>
          <w:b/>
          <w:bCs/>
          <w:sz w:val="20"/>
          <w:szCs w:val="20"/>
        </w:rPr>
        <w:t xml:space="preserve"> Initial Report</w:t>
      </w:r>
    </w:p>
    <w:p w:rsidR="000C70F3" w:rsidRPr="00880C14" w:rsidRDefault="000C70F3" w:rsidP="006325A7">
      <w:pPr>
        <w:jc w:val="both"/>
        <w:rPr>
          <w:rFonts w:ascii="Amnesty Trade Gothic Light" w:hAnsi="Amnesty Trade Gothic Light"/>
          <w:bCs/>
          <w:sz w:val="20"/>
          <w:szCs w:val="20"/>
        </w:rPr>
      </w:pPr>
    </w:p>
    <w:p w:rsidR="000C70F3" w:rsidRPr="00880C14" w:rsidRDefault="000C70F3" w:rsidP="005214B8">
      <w:pPr>
        <w:ind w:firstLine="284"/>
        <w:jc w:val="both"/>
        <w:rPr>
          <w:rFonts w:ascii="Amnesty Trade Gothic Light" w:hAnsi="Amnesty Trade Gothic Light"/>
          <w:b/>
          <w:bCs/>
          <w:i/>
          <w:sz w:val="20"/>
          <w:szCs w:val="20"/>
        </w:rPr>
      </w:pPr>
      <w:r w:rsidRPr="00880C14">
        <w:rPr>
          <w:rFonts w:ascii="Amnesty Trade Gothic Light" w:hAnsi="Amnesty Trade Gothic Light"/>
          <w:b/>
          <w:bCs/>
          <w:i/>
          <w:sz w:val="20"/>
          <w:szCs w:val="20"/>
        </w:rPr>
        <w:t>Best Practices</w:t>
      </w:r>
    </w:p>
    <w:p w:rsidR="000C70F3" w:rsidRPr="00880C14" w:rsidRDefault="000C70F3" w:rsidP="00F52B2E">
      <w:pPr>
        <w:jc w:val="both"/>
        <w:rPr>
          <w:rFonts w:ascii="Amnesty Trade Gothic Light" w:hAnsi="Amnesty Trade Gothic Light"/>
          <w:b/>
          <w:bCs/>
          <w:sz w:val="20"/>
          <w:szCs w:val="20"/>
        </w:rPr>
      </w:pPr>
    </w:p>
    <w:p w:rsidR="000C70F3" w:rsidRPr="00880C14" w:rsidRDefault="000C70F3" w:rsidP="00F802D8">
      <w:pPr>
        <w:ind w:left="284"/>
        <w:jc w:val="both"/>
        <w:rPr>
          <w:rFonts w:ascii="Amnesty Trade Gothic Light" w:hAnsi="Amnesty Trade Gothic Light"/>
          <w:bCs/>
          <w:sz w:val="20"/>
          <w:szCs w:val="20"/>
        </w:rPr>
      </w:pPr>
      <w:r w:rsidRPr="00880C14">
        <w:rPr>
          <w:rFonts w:ascii="Amnesty Trade Gothic Light" w:hAnsi="Amnesty Trade Gothic Light"/>
          <w:bCs/>
          <w:sz w:val="20"/>
          <w:szCs w:val="20"/>
        </w:rPr>
        <w:t xml:space="preserve">The Committee, in the Concluding Observations to </w:t>
      </w:r>
      <w:smartTag w:uri="urn:schemas-microsoft-com:office:smarttags" w:element="country-region">
        <w:smartTag w:uri="urn:schemas-microsoft-com:office:smarttags" w:element="place">
          <w:r w:rsidRPr="00880C14">
            <w:rPr>
              <w:rFonts w:ascii="Amnesty Trade Gothic Light" w:hAnsi="Amnesty Trade Gothic Light"/>
              <w:bCs/>
              <w:sz w:val="20"/>
              <w:szCs w:val="20"/>
            </w:rPr>
            <w:t>Algeria</w:t>
          </w:r>
        </w:smartTag>
      </w:smartTag>
      <w:r w:rsidRPr="00880C14">
        <w:rPr>
          <w:rFonts w:ascii="Amnesty Trade Gothic Light" w:hAnsi="Amnesty Trade Gothic Light"/>
          <w:bCs/>
          <w:sz w:val="20"/>
          <w:szCs w:val="20"/>
        </w:rPr>
        <w:t xml:space="preserve">’s Initial Report, not only used a particularly strong language, but also provided more detailed recommendations than in the previous report examinations. It is worth to have a look at how the CMW dealt with some of the key issues emerged </w:t>
      </w:r>
      <w:proofErr w:type="spellStart"/>
      <w:r w:rsidRPr="00880C14">
        <w:rPr>
          <w:rFonts w:ascii="Amnesty Trade Gothic Light" w:hAnsi="Amnesty Trade Gothic Light"/>
          <w:bCs/>
          <w:sz w:val="20"/>
          <w:szCs w:val="20"/>
        </w:rPr>
        <w:t>form</w:t>
      </w:r>
      <w:proofErr w:type="spellEnd"/>
      <w:r w:rsidRPr="00880C14">
        <w:rPr>
          <w:rFonts w:ascii="Amnesty Trade Gothic Light" w:hAnsi="Amnesty Trade Gothic Light"/>
          <w:bCs/>
          <w:sz w:val="20"/>
          <w:szCs w:val="20"/>
        </w:rPr>
        <w:t xml:space="preserve"> the discussion with the delegation.</w:t>
      </w:r>
    </w:p>
    <w:p w:rsidR="000C70F3" w:rsidRDefault="000C70F3" w:rsidP="00F802D8">
      <w:pPr>
        <w:ind w:left="284"/>
        <w:jc w:val="both"/>
        <w:rPr>
          <w:rFonts w:ascii="Amnesty Trade Gothic Light" w:hAnsi="Amnesty Trade Gothic Light"/>
          <w:bCs/>
          <w:sz w:val="20"/>
          <w:szCs w:val="20"/>
        </w:rPr>
      </w:pPr>
    </w:p>
    <w:p w:rsidR="000C70F3" w:rsidRDefault="000C70F3" w:rsidP="00F802D8">
      <w:pPr>
        <w:ind w:left="284"/>
        <w:jc w:val="both"/>
        <w:rPr>
          <w:rFonts w:ascii="Amnesty Trade Gothic Light" w:hAnsi="Amnesty Trade Gothic Light"/>
          <w:bCs/>
          <w:sz w:val="20"/>
          <w:szCs w:val="20"/>
        </w:rPr>
      </w:pPr>
      <w:r>
        <w:rPr>
          <w:rFonts w:ascii="Amnesty Trade Gothic Light" w:hAnsi="Amnesty Trade Gothic Light"/>
          <w:bCs/>
          <w:sz w:val="20"/>
          <w:szCs w:val="20"/>
        </w:rPr>
        <w:t>Redress mechanisms: The CMW urged the State Party to grant migrants, irrespective of their status, access to effective redress mechanisms; the CMW highlighted that, despite widespread human rights violations, no complaints had been filed with the competent authorities.</w:t>
      </w:r>
    </w:p>
    <w:p w:rsidR="000C70F3" w:rsidRDefault="000C70F3" w:rsidP="00F802D8">
      <w:pPr>
        <w:ind w:left="284"/>
        <w:jc w:val="both"/>
        <w:rPr>
          <w:rFonts w:ascii="Amnesty Trade Gothic Light" w:hAnsi="Amnesty Trade Gothic Light"/>
          <w:bCs/>
          <w:sz w:val="20"/>
          <w:szCs w:val="20"/>
        </w:rPr>
      </w:pPr>
    </w:p>
    <w:p w:rsidR="000C70F3" w:rsidRDefault="000C70F3" w:rsidP="009D0D89">
      <w:pPr>
        <w:ind w:left="284"/>
        <w:jc w:val="both"/>
        <w:rPr>
          <w:rFonts w:ascii="Amnesty Trade Gothic Light" w:hAnsi="Amnesty Trade Gothic Light"/>
          <w:bCs/>
          <w:sz w:val="20"/>
          <w:szCs w:val="20"/>
        </w:rPr>
      </w:pPr>
      <w:r>
        <w:rPr>
          <w:rFonts w:ascii="Amnesty Trade Gothic Light" w:hAnsi="Amnesty Trade Gothic Light"/>
          <w:bCs/>
          <w:sz w:val="20"/>
          <w:szCs w:val="20"/>
        </w:rPr>
        <w:t xml:space="preserve">Criminalization and detention of migrants: the CMW expressed its concerns about the “association of irregular migration with criminality,” and the fact that according to the current legislation staying irregularly in </w:t>
      </w:r>
      <w:smartTag w:uri="urn:schemas-microsoft-com:office:smarttags" w:element="country-region">
        <w:smartTag w:uri="urn:schemas-microsoft-com:office:smarttags" w:element="place">
          <w:r>
            <w:rPr>
              <w:rFonts w:ascii="Amnesty Trade Gothic Light" w:hAnsi="Amnesty Trade Gothic Light"/>
              <w:bCs/>
              <w:sz w:val="20"/>
              <w:szCs w:val="20"/>
            </w:rPr>
            <w:t>Algeria</w:t>
          </w:r>
        </w:smartTag>
      </w:smartTag>
      <w:r>
        <w:rPr>
          <w:rFonts w:ascii="Amnesty Trade Gothic Light" w:hAnsi="Amnesty Trade Gothic Light"/>
          <w:bCs/>
          <w:sz w:val="20"/>
          <w:szCs w:val="20"/>
        </w:rPr>
        <w:t xml:space="preserve"> is a criminal offence “punishable by imprisonment and/or fines.”</w:t>
      </w:r>
      <w:r>
        <w:rPr>
          <w:rStyle w:val="Rimandonotadichiusura"/>
          <w:rFonts w:ascii="Amnesty Trade Gothic Light" w:hAnsi="Amnesty Trade Gothic Light"/>
          <w:bCs/>
          <w:sz w:val="20"/>
          <w:szCs w:val="20"/>
        </w:rPr>
        <w:endnoteReference w:id="43"/>
      </w:r>
      <w:r>
        <w:rPr>
          <w:rFonts w:ascii="Amnesty Trade Gothic Light" w:hAnsi="Amnesty Trade Gothic Light"/>
          <w:bCs/>
          <w:sz w:val="20"/>
          <w:szCs w:val="20"/>
        </w:rPr>
        <w:t xml:space="preserve"> The Committee urged the delegation to reform the legislation in conformity with the Convention, reiterating its concerns for the criminalization of irregular migration.</w:t>
      </w:r>
      <w:r w:rsidRPr="009D0D89">
        <w:rPr>
          <w:rFonts w:ascii="Amnesty Trade Gothic Light" w:hAnsi="Amnesty Trade Gothic Light"/>
          <w:bCs/>
          <w:sz w:val="20"/>
          <w:szCs w:val="20"/>
        </w:rPr>
        <w:t xml:space="preserve"> </w:t>
      </w:r>
      <w:r>
        <w:rPr>
          <w:rFonts w:ascii="Amnesty Trade Gothic Light" w:hAnsi="Amnesty Trade Gothic Light"/>
          <w:bCs/>
          <w:sz w:val="20"/>
          <w:szCs w:val="20"/>
        </w:rPr>
        <w:t>Furthermore, the CMW emphasized the need to protect the rights of migrant workers in an irregular situation, especially women and children.</w:t>
      </w:r>
    </w:p>
    <w:p w:rsidR="000C70F3" w:rsidRDefault="000C70F3" w:rsidP="009D0D89">
      <w:pPr>
        <w:ind w:left="284"/>
        <w:jc w:val="both"/>
        <w:rPr>
          <w:rFonts w:ascii="Amnesty Trade Gothic Light" w:hAnsi="Amnesty Trade Gothic Light"/>
          <w:bCs/>
          <w:sz w:val="20"/>
          <w:szCs w:val="20"/>
        </w:rPr>
      </w:pPr>
    </w:p>
    <w:p w:rsidR="000C70F3" w:rsidRDefault="000C70F3" w:rsidP="008846E7">
      <w:pPr>
        <w:ind w:left="284"/>
        <w:jc w:val="both"/>
        <w:rPr>
          <w:rFonts w:ascii="Amnesty Trade Gothic Light" w:hAnsi="Amnesty Trade Gothic Light"/>
          <w:bCs/>
          <w:sz w:val="20"/>
          <w:szCs w:val="20"/>
        </w:rPr>
      </w:pPr>
      <w:r>
        <w:rPr>
          <w:rFonts w:ascii="Amnesty Trade Gothic Light" w:hAnsi="Amnesty Trade Gothic Light"/>
          <w:bCs/>
          <w:sz w:val="20"/>
          <w:szCs w:val="20"/>
        </w:rPr>
        <w:t>Collective expulsions: the CMW called for an investigation into the collective expulsions of sub-Saharan migrants – which are in blatant contrast with articles 22 and 23 of the Convention – emphasizing the need to prosecute those who ordered and executed them as well as providing compensation to the victims. Additionally, the Committee expressed its concerns for the indefinite detention of “irregular migrant workers awaiting deportation.”</w:t>
      </w:r>
      <w:r>
        <w:rPr>
          <w:rStyle w:val="Rimandonotadichiusura"/>
          <w:rFonts w:ascii="Amnesty Trade Gothic Light" w:hAnsi="Amnesty Trade Gothic Light"/>
          <w:bCs/>
          <w:sz w:val="20"/>
          <w:szCs w:val="20"/>
        </w:rPr>
        <w:endnoteReference w:id="44"/>
      </w:r>
    </w:p>
    <w:p w:rsidR="000C70F3" w:rsidRDefault="000C70F3" w:rsidP="008846E7">
      <w:pPr>
        <w:ind w:left="284"/>
        <w:jc w:val="both"/>
        <w:rPr>
          <w:rFonts w:ascii="Amnesty Trade Gothic Light" w:hAnsi="Amnesty Trade Gothic Light"/>
          <w:bCs/>
          <w:sz w:val="20"/>
          <w:szCs w:val="20"/>
        </w:rPr>
      </w:pPr>
    </w:p>
    <w:p w:rsidR="000C70F3" w:rsidRDefault="000C70F3" w:rsidP="008846E7">
      <w:pPr>
        <w:ind w:left="284"/>
        <w:jc w:val="both"/>
        <w:rPr>
          <w:rFonts w:ascii="Amnesty Trade Gothic Light" w:hAnsi="Amnesty Trade Gothic Light"/>
          <w:bCs/>
          <w:sz w:val="20"/>
          <w:szCs w:val="20"/>
        </w:rPr>
      </w:pPr>
      <w:r>
        <w:rPr>
          <w:rFonts w:ascii="Amnesty Trade Gothic Light" w:hAnsi="Amnesty Trade Gothic Light"/>
          <w:bCs/>
          <w:sz w:val="20"/>
          <w:szCs w:val="20"/>
        </w:rPr>
        <w:t>Family reunification: the CMW commented on the norms regulating family reunification for migrant workers, raising doubts on their compliance with articles 4 and 44 of the Convention. The Committee, addressing this issue by making explicit reference to relevant norms enshrined in the Convention, underscored its specificity in protecting the rights of migrant workers.</w:t>
      </w:r>
    </w:p>
    <w:p w:rsidR="000C70F3" w:rsidRDefault="000C70F3" w:rsidP="00B30E5C">
      <w:pPr>
        <w:ind w:left="284"/>
        <w:jc w:val="both"/>
        <w:rPr>
          <w:rFonts w:ascii="Amnesty Trade Gothic Light" w:hAnsi="Amnesty Trade Gothic Light"/>
          <w:bCs/>
          <w:sz w:val="20"/>
          <w:szCs w:val="20"/>
        </w:rPr>
      </w:pPr>
    </w:p>
    <w:p w:rsidR="000C70F3" w:rsidRDefault="000C70F3" w:rsidP="00EA7380">
      <w:pPr>
        <w:ind w:left="284"/>
        <w:jc w:val="both"/>
        <w:rPr>
          <w:rFonts w:ascii="Amnesty Trade Gothic Light" w:hAnsi="Amnesty Trade Gothic Light"/>
          <w:bCs/>
          <w:sz w:val="20"/>
          <w:szCs w:val="20"/>
        </w:rPr>
      </w:pPr>
      <w:r>
        <w:rPr>
          <w:rFonts w:ascii="Amnesty Trade Gothic Light" w:hAnsi="Amnesty Trade Gothic Light"/>
          <w:bCs/>
          <w:sz w:val="20"/>
          <w:szCs w:val="20"/>
        </w:rPr>
        <w:t>Victims of trafficking: the CMW, noting the lack of provisions for the protection of victims, urged the delegation to reform the anti-trafficking legislation in this respect, suggesting the State Party to follow the Recommended Principles and Guidelines on Human Rights and Human Trafficking of the Office of the United Nations High Commissioner for Human Rights.</w:t>
      </w:r>
    </w:p>
    <w:p w:rsidR="000C70F3" w:rsidRDefault="000C70F3" w:rsidP="00F52B2E">
      <w:pPr>
        <w:jc w:val="both"/>
        <w:rPr>
          <w:rFonts w:ascii="Amnesty Trade Gothic Light" w:hAnsi="Amnesty Trade Gothic Light"/>
          <w:b/>
          <w:bCs/>
          <w:sz w:val="20"/>
          <w:szCs w:val="20"/>
        </w:rPr>
      </w:pPr>
    </w:p>
    <w:p w:rsidR="000C70F3" w:rsidRPr="00D12401" w:rsidRDefault="000C70F3" w:rsidP="004E1E17">
      <w:pPr>
        <w:ind w:firstLine="284"/>
        <w:jc w:val="both"/>
        <w:rPr>
          <w:rFonts w:ascii="Amnesty Trade Gothic Light" w:hAnsi="Amnesty Trade Gothic Light"/>
          <w:b/>
          <w:bCs/>
          <w:i/>
          <w:sz w:val="20"/>
          <w:szCs w:val="20"/>
        </w:rPr>
      </w:pPr>
      <w:r>
        <w:rPr>
          <w:rFonts w:ascii="Amnesty Trade Gothic Light" w:hAnsi="Amnesty Trade Gothic Light"/>
          <w:b/>
          <w:bCs/>
          <w:i/>
          <w:sz w:val="20"/>
          <w:szCs w:val="20"/>
        </w:rPr>
        <w:t>Areas of Improvement</w:t>
      </w:r>
    </w:p>
    <w:p w:rsidR="000C70F3" w:rsidRDefault="000C70F3" w:rsidP="00F52B2E">
      <w:pPr>
        <w:jc w:val="both"/>
        <w:rPr>
          <w:rFonts w:ascii="Amnesty Trade Gothic Light" w:hAnsi="Amnesty Trade Gothic Light"/>
          <w:b/>
          <w:bCs/>
          <w:sz w:val="20"/>
          <w:szCs w:val="20"/>
        </w:rPr>
      </w:pPr>
    </w:p>
    <w:p w:rsidR="000C70F3" w:rsidRDefault="000C70F3" w:rsidP="00485AB7">
      <w:pPr>
        <w:ind w:left="284"/>
        <w:jc w:val="both"/>
        <w:rPr>
          <w:rFonts w:ascii="Amnesty Trade Gothic Light" w:hAnsi="Amnesty Trade Gothic Light"/>
          <w:b/>
          <w:bCs/>
          <w:sz w:val="20"/>
          <w:szCs w:val="20"/>
        </w:rPr>
      </w:pPr>
      <w:r>
        <w:rPr>
          <w:rFonts w:ascii="Amnesty Trade Gothic Light" w:hAnsi="Amnesty Trade Gothic Light"/>
          <w:bCs/>
          <w:sz w:val="20"/>
          <w:szCs w:val="20"/>
        </w:rPr>
        <w:t xml:space="preserve">The Concluding Observations to </w:t>
      </w:r>
      <w:smartTag w:uri="urn:schemas-microsoft-com:office:smarttags" w:element="place">
        <w:smartTag w:uri="urn:schemas-microsoft-com:office:smarttags" w:element="country-region">
          <w:r>
            <w:rPr>
              <w:rFonts w:ascii="Amnesty Trade Gothic Light" w:hAnsi="Amnesty Trade Gothic Light"/>
              <w:bCs/>
              <w:sz w:val="20"/>
              <w:szCs w:val="20"/>
            </w:rPr>
            <w:t>Algeria</w:t>
          </w:r>
        </w:smartTag>
      </w:smartTag>
      <w:r>
        <w:rPr>
          <w:rFonts w:ascii="Amnesty Trade Gothic Light" w:hAnsi="Amnesty Trade Gothic Light"/>
          <w:bCs/>
          <w:sz w:val="20"/>
          <w:szCs w:val="20"/>
        </w:rPr>
        <w:t xml:space="preserve">’s country report contain many positive examples of how the CMW should engage with States Parties during the country report’s examination process. Nevertheless, the Committee did not emphasize enough that civil society groups were not involved in the preparation of the report. </w:t>
      </w:r>
    </w:p>
    <w:p w:rsidR="000C70F3" w:rsidRPr="003151F1" w:rsidRDefault="000C70F3" w:rsidP="00C318E0">
      <w:pPr>
        <w:jc w:val="both"/>
        <w:rPr>
          <w:rFonts w:ascii="Amnesty Trade Gothic Light" w:hAnsi="Amnesty Trade Gothic Light"/>
          <w:bCs/>
          <w:sz w:val="20"/>
          <w:szCs w:val="20"/>
        </w:rPr>
      </w:pPr>
    </w:p>
    <w:p w:rsidR="000C70F3" w:rsidRPr="003151F1" w:rsidRDefault="000C70F3" w:rsidP="00164493">
      <w:pPr>
        <w:ind w:firstLine="720"/>
        <w:jc w:val="both"/>
        <w:rPr>
          <w:rFonts w:ascii="Amnesty Trade Gothic Light" w:hAnsi="Amnesty Trade Gothic Light"/>
          <w:bCs/>
          <w:sz w:val="20"/>
          <w:szCs w:val="20"/>
        </w:rPr>
      </w:pPr>
    </w:p>
    <w:p w:rsidR="000C70F3" w:rsidRPr="003151F1" w:rsidRDefault="000C70F3" w:rsidP="00446AC7">
      <w:pPr>
        <w:jc w:val="both"/>
        <w:rPr>
          <w:rFonts w:ascii="Amnesty Trade Gothic Light" w:hAnsi="Amnesty Trade Gothic Light"/>
          <w:b/>
          <w:bCs/>
          <w:i/>
          <w:sz w:val="20"/>
          <w:szCs w:val="20"/>
        </w:rPr>
      </w:pPr>
      <w:r w:rsidRPr="003151F1">
        <w:rPr>
          <w:rFonts w:ascii="Amnesty Trade Gothic Light" w:hAnsi="Amnesty Trade Gothic Light"/>
          <w:b/>
          <w:bCs/>
          <w:i/>
          <w:sz w:val="20"/>
          <w:szCs w:val="20"/>
        </w:rPr>
        <w:t>Promotion of the MWC</w:t>
      </w:r>
    </w:p>
    <w:p w:rsidR="000C70F3" w:rsidRPr="003151F1" w:rsidRDefault="000C70F3" w:rsidP="00164493">
      <w:pPr>
        <w:ind w:firstLine="720"/>
        <w:jc w:val="both"/>
        <w:rPr>
          <w:rFonts w:ascii="Amnesty Trade Gothic Light" w:hAnsi="Amnesty Trade Gothic Light"/>
          <w:bCs/>
          <w:sz w:val="20"/>
          <w:szCs w:val="20"/>
        </w:rPr>
      </w:pPr>
    </w:p>
    <w:p w:rsidR="000C70F3" w:rsidRDefault="000C70F3" w:rsidP="00606668">
      <w:pPr>
        <w:jc w:val="both"/>
        <w:rPr>
          <w:rFonts w:ascii="Amnesty Trade Gothic Light" w:hAnsi="Amnesty Trade Gothic Light"/>
          <w:bCs/>
          <w:sz w:val="20"/>
          <w:szCs w:val="20"/>
        </w:rPr>
      </w:pPr>
      <w:r w:rsidRPr="00606668">
        <w:rPr>
          <w:rFonts w:ascii="Amnesty Trade Gothic Light" w:hAnsi="Amnesty Trade Gothic Light"/>
          <w:bCs/>
          <w:sz w:val="20"/>
          <w:szCs w:val="20"/>
        </w:rPr>
        <w:t>One of the key-functions of the CMW is to promote awareness of the Migrant Workers Convention, pushing for its ratification. Given the low number of States Parties, this task is even more compelling and calls for a greater cooperation between the Committee, IGOs, NGOs, and civil society</w:t>
      </w:r>
      <w:r>
        <w:rPr>
          <w:rFonts w:ascii="Amnesty Trade Gothic Light" w:hAnsi="Amnesty Trade Gothic Light"/>
          <w:bCs/>
          <w:sz w:val="20"/>
          <w:szCs w:val="20"/>
        </w:rPr>
        <w:t xml:space="preserve"> groups</w:t>
      </w:r>
      <w:r w:rsidRPr="00606668">
        <w:rPr>
          <w:rFonts w:ascii="Amnesty Trade Gothic Light" w:hAnsi="Amnesty Trade Gothic Light"/>
          <w:bCs/>
          <w:sz w:val="20"/>
          <w:szCs w:val="20"/>
        </w:rPr>
        <w:t>.</w:t>
      </w:r>
    </w:p>
    <w:p w:rsidR="000C70F3" w:rsidRDefault="000C70F3" w:rsidP="00606668">
      <w:pPr>
        <w:jc w:val="both"/>
        <w:rPr>
          <w:rFonts w:ascii="Amnesty Trade Gothic Light" w:hAnsi="Amnesty Trade Gothic Light"/>
          <w:bCs/>
          <w:sz w:val="20"/>
          <w:szCs w:val="20"/>
        </w:rPr>
      </w:pPr>
    </w:p>
    <w:p w:rsidR="000C70F3" w:rsidRPr="00606668" w:rsidRDefault="000C70F3" w:rsidP="00606668">
      <w:pPr>
        <w:jc w:val="both"/>
        <w:rPr>
          <w:rFonts w:ascii="Amnesty Trade Gothic Light" w:hAnsi="Amnesty Trade Gothic Light"/>
          <w:sz w:val="20"/>
          <w:szCs w:val="20"/>
        </w:rPr>
      </w:pPr>
      <w:r>
        <w:rPr>
          <w:rFonts w:ascii="Amnesty Trade Gothic Light" w:hAnsi="Amnesty Trade Gothic Light"/>
          <w:bCs/>
          <w:sz w:val="20"/>
          <w:szCs w:val="20"/>
        </w:rPr>
        <w:t>T</w:t>
      </w:r>
      <w:r w:rsidRPr="00606668">
        <w:rPr>
          <w:rFonts w:ascii="Amnesty Trade Gothic Light" w:hAnsi="Amnesty Trade Gothic Light"/>
          <w:bCs/>
          <w:sz w:val="20"/>
          <w:szCs w:val="20"/>
        </w:rPr>
        <w:t>he CMW had its first discussion on ways and means of promoting the Convention during an informal meeting held from</w:t>
      </w:r>
      <w:r w:rsidRPr="00606668">
        <w:rPr>
          <w:rFonts w:ascii="Amnesty Trade Gothic Light" w:hAnsi="Amnesty Trade Gothic Light"/>
          <w:sz w:val="20"/>
          <w:szCs w:val="20"/>
        </w:rPr>
        <w:t xml:space="preserve"> 11 to 15 October 2004 </w:t>
      </w:r>
      <w:r>
        <w:rPr>
          <w:rFonts w:ascii="Amnesty Trade Gothic Light" w:hAnsi="Amnesty Trade Gothic Light"/>
          <w:sz w:val="20"/>
          <w:szCs w:val="20"/>
        </w:rPr>
        <w:t xml:space="preserve">in </w:t>
      </w:r>
      <w:smartTag w:uri="urn:schemas-microsoft-com:office:smarttags" w:element="City">
        <w:smartTag w:uri="urn:schemas-microsoft-com:office:smarttags" w:element="place">
          <w:r w:rsidRPr="00606668">
            <w:rPr>
              <w:rFonts w:ascii="Amnesty Trade Gothic Light" w:hAnsi="Amnesty Trade Gothic Light"/>
              <w:sz w:val="20"/>
              <w:szCs w:val="20"/>
            </w:rPr>
            <w:t>Geneva</w:t>
          </w:r>
        </w:smartTag>
      </w:smartTag>
      <w:r>
        <w:rPr>
          <w:rFonts w:ascii="Amnesty Trade Gothic Light" w:hAnsi="Amnesty Trade Gothic Light"/>
          <w:sz w:val="20"/>
          <w:szCs w:val="20"/>
        </w:rPr>
        <w:t xml:space="preserve">. The proposals made on this occasion, set the agenda for the promotion of the MWC. </w:t>
      </w:r>
      <w:r>
        <w:rPr>
          <w:rFonts w:ascii="Amnesty Trade Gothic Light" w:hAnsi="Amnesty Trade Gothic Light"/>
          <w:bCs/>
          <w:sz w:val="20"/>
          <w:szCs w:val="20"/>
        </w:rPr>
        <w:t>The Committee discussed about what activities should be undertaken to promote the Convention</w:t>
      </w:r>
      <w:r w:rsidRPr="00CA4FCF">
        <w:rPr>
          <w:rFonts w:ascii="Amnesty Trade Gothic Light" w:hAnsi="Amnesty Trade Gothic Light"/>
          <w:bCs/>
          <w:sz w:val="20"/>
          <w:szCs w:val="20"/>
        </w:rPr>
        <w:t xml:space="preserve"> </w:t>
      </w:r>
      <w:r>
        <w:rPr>
          <w:rFonts w:ascii="Amnesty Trade Gothic Light" w:hAnsi="Amnesty Trade Gothic Light"/>
          <w:bCs/>
          <w:sz w:val="20"/>
          <w:szCs w:val="20"/>
        </w:rPr>
        <w:t>during each of the sessions following the second session, including also follow-up information on its achievement in this regard.</w:t>
      </w:r>
    </w:p>
    <w:p w:rsidR="000C70F3" w:rsidRDefault="000C70F3" w:rsidP="001E66E8">
      <w:pPr>
        <w:autoSpaceDE w:val="0"/>
        <w:autoSpaceDN w:val="0"/>
        <w:adjustRightInd w:val="0"/>
        <w:jc w:val="both"/>
        <w:rPr>
          <w:rFonts w:ascii="Amnesty Trade Gothic Light" w:hAnsi="Amnesty Trade Gothic Light"/>
          <w:bCs/>
          <w:sz w:val="20"/>
          <w:szCs w:val="20"/>
        </w:rPr>
      </w:pPr>
    </w:p>
    <w:p w:rsidR="000C70F3" w:rsidRDefault="000C70F3" w:rsidP="00961E17">
      <w:pPr>
        <w:numPr>
          <w:ilvl w:val="0"/>
          <w:numId w:val="37"/>
        </w:num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sz w:val="20"/>
          <w:szCs w:val="20"/>
        </w:rPr>
        <w:t xml:space="preserve">The CMW should invite representatives of regional organization, NGOs, and IGOs to its meetings; its members should attend international </w:t>
      </w:r>
      <w:proofErr w:type="spellStart"/>
      <w:r>
        <w:rPr>
          <w:rFonts w:ascii="Amnesty Trade Gothic Light" w:hAnsi="Amnesty Trade Gothic Light"/>
          <w:bCs/>
          <w:sz w:val="20"/>
          <w:szCs w:val="20"/>
        </w:rPr>
        <w:t>fora</w:t>
      </w:r>
      <w:proofErr w:type="spellEnd"/>
      <w:r>
        <w:rPr>
          <w:rFonts w:ascii="Amnesty Trade Gothic Light" w:hAnsi="Amnesty Trade Gothic Light"/>
          <w:bCs/>
          <w:sz w:val="20"/>
          <w:szCs w:val="20"/>
        </w:rPr>
        <w:t xml:space="preserve"> on migration-related issues</w:t>
      </w:r>
    </w:p>
    <w:p w:rsidR="000C70F3" w:rsidRDefault="000C70F3" w:rsidP="00961E17">
      <w:pPr>
        <w:numPr>
          <w:ilvl w:val="0"/>
          <w:numId w:val="37"/>
        </w:num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sz w:val="20"/>
          <w:szCs w:val="20"/>
        </w:rPr>
        <w:t>Committee members should prompt their respective governments to engage non-party neighboring states in a dialogue on ratification of the Convention</w:t>
      </w:r>
    </w:p>
    <w:p w:rsidR="000C70F3" w:rsidRDefault="000C70F3" w:rsidP="00961E17">
      <w:pPr>
        <w:numPr>
          <w:ilvl w:val="0"/>
          <w:numId w:val="37"/>
        </w:num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sz w:val="20"/>
          <w:szCs w:val="20"/>
        </w:rPr>
        <w:t>The Committee Chairperson should liaise with the UN High Commissioner for Human Rights so that migration-related issues are regularly brought to the attention of the international community</w:t>
      </w:r>
    </w:p>
    <w:p w:rsidR="000C70F3" w:rsidRDefault="000C70F3" w:rsidP="00AF532B">
      <w:pPr>
        <w:numPr>
          <w:ilvl w:val="0"/>
          <w:numId w:val="37"/>
        </w:num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sz w:val="20"/>
          <w:szCs w:val="20"/>
        </w:rPr>
        <w:t>To assist the members of the Committee in their work, a Power Point presentation on the Migrant Workers Convention should be prepared and made available in the relevant languages</w:t>
      </w:r>
    </w:p>
    <w:p w:rsidR="000C70F3" w:rsidRDefault="000C70F3" w:rsidP="00AF532B">
      <w:pPr>
        <w:numPr>
          <w:ilvl w:val="0"/>
          <w:numId w:val="37"/>
        </w:num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sz w:val="20"/>
          <w:szCs w:val="20"/>
        </w:rPr>
        <w:t>The CMW should involve media outlets in the promotion of the Convention</w:t>
      </w:r>
    </w:p>
    <w:p w:rsidR="000C70F3" w:rsidRDefault="000C70F3" w:rsidP="001E66E8">
      <w:pPr>
        <w:autoSpaceDE w:val="0"/>
        <w:autoSpaceDN w:val="0"/>
        <w:adjustRightInd w:val="0"/>
        <w:jc w:val="both"/>
        <w:rPr>
          <w:rFonts w:ascii="Amnesty Trade Gothic Light" w:hAnsi="Amnesty Trade Gothic Light"/>
          <w:bCs/>
          <w:sz w:val="20"/>
          <w:szCs w:val="20"/>
        </w:rPr>
      </w:pPr>
    </w:p>
    <w:p w:rsidR="000C70F3" w:rsidRPr="00965640"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i/>
          <w:sz w:val="20"/>
          <w:szCs w:val="20"/>
        </w:rPr>
        <w:t>Second Session</w:t>
      </w:r>
      <w:r>
        <w:rPr>
          <w:rFonts w:ascii="Amnesty Trade Gothic Light" w:hAnsi="Amnesty Trade Gothic Light"/>
          <w:bCs/>
          <w:sz w:val="20"/>
          <w:szCs w:val="20"/>
        </w:rPr>
        <w:t>: a Power Point presentation on the Migrant Workers Convention to help in organizing promotion activities was distributed to</w:t>
      </w:r>
      <w:r w:rsidRPr="00B83020">
        <w:rPr>
          <w:rFonts w:ascii="Amnesty Trade Gothic Light" w:hAnsi="Amnesty Trade Gothic Light"/>
          <w:bCs/>
          <w:sz w:val="20"/>
          <w:szCs w:val="20"/>
        </w:rPr>
        <w:t xml:space="preserve"> </w:t>
      </w:r>
      <w:r>
        <w:rPr>
          <w:rFonts w:ascii="Amnesty Trade Gothic Light" w:hAnsi="Amnesty Trade Gothic Light"/>
          <w:bCs/>
          <w:sz w:val="20"/>
          <w:szCs w:val="20"/>
        </w:rPr>
        <w:t>Committee members.</w:t>
      </w:r>
    </w:p>
    <w:p w:rsidR="000C70F3" w:rsidRDefault="000C70F3" w:rsidP="008B2FF0">
      <w:pPr>
        <w:autoSpaceDE w:val="0"/>
        <w:autoSpaceDN w:val="0"/>
        <w:adjustRightInd w:val="0"/>
        <w:jc w:val="both"/>
        <w:rPr>
          <w:rFonts w:ascii="Amnesty Trade Gothic Light" w:hAnsi="Amnesty Trade Gothic Light"/>
          <w:bCs/>
          <w:i/>
          <w:sz w:val="20"/>
          <w:szCs w:val="20"/>
        </w:rPr>
      </w:pPr>
    </w:p>
    <w:p w:rsidR="000C70F3" w:rsidRPr="00965640"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i/>
          <w:sz w:val="20"/>
          <w:szCs w:val="20"/>
        </w:rPr>
        <w:t>Third Session</w:t>
      </w:r>
      <w:r>
        <w:rPr>
          <w:rFonts w:ascii="Amnesty Trade Gothic Light" w:hAnsi="Amnesty Trade Gothic Light"/>
          <w:bCs/>
          <w:sz w:val="20"/>
          <w:szCs w:val="20"/>
        </w:rPr>
        <w:t>: the CMW held the first Day of General Discussion with the title “</w:t>
      </w:r>
      <w:r w:rsidRPr="00965640">
        <w:rPr>
          <w:rFonts w:ascii="Amnesty Trade Gothic Light" w:hAnsi="Amnesty Trade Gothic Light"/>
          <w:bCs/>
          <w:sz w:val="20"/>
          <w:szCs w:val="20"/>
        </w:rPr>
        <w:t>Protecting the Rights of All Migrant Workers as a Tool to Enhance Development</w:t>
      </w:r>
      <w:r>
        <w:rPr>
          <w:rFonts w:ascii="Amnesty Trade Gothic Light" w:hAnsi="Amnesty Trade Gothic Light"/>
          <w:bCs/>
          <w:sz w:val="20"/>
          <w:szCs w:val="20"/>
        </w:rPr>
        <w:t>,” open to IGOs, NGOs, and civil society groups.</w:t>
      </w:r>
    </w:p>
    <w:p w:rsidR="000C70F3" w:rsidRDefault="000C70F3" w:rsidP="008B2FF0">
      <w:pPr>
        <w:autoSpaceDE w:val="0"/>
        <w:autoSpaceDN w:val="0"/>
        <w:adjustRightInd w:val="0"/>
        <w:jc w:val="both"/>
        <w:rPr>
          <w:rFonts w:ascii="Amnesty Trade Gothic Light" w:hAnsi="Amnesty Trade Gothic Light"/>
          <w:bCs/>
          <w:i/>
          <w:sz w:val="20"/>
          <w:szCs w:val="20"/>
        </w:rPr>
      </w:pPr>
    </w:p>
    <w:p w:rsidR="000C70F3"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i/>
          <w:sz w:val="20"/>
          <w:szCs w:val="20"/>
        </w:rPr>
        <w:t>Fourth Session</w:t>
      </w:r>
      <w:r>
        <w:rPr>
          <w:rFonts w:ascii="Amnesty Trade Gothic Light" w:hAnsi="Amnesty Trade Gothic Light"/>
          <w:bCs/>
          <w:sz w:val="20"/>
          <w:szCs w:val="20"/>
        </w:rPr>
        <w:t>: the CMW drafted a written contribution to the General Assembly’s High-Level Dialogue, reflecting the outcomes of the Day of General Discussion.</w:t>
      </w:r>
    </w:p>
    <w:p w:rsidR="000C70F3" w:rsidRPr="00965640"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sz w:val="20"/>
          <w:szCs w:val="20"/>
        </w:rPr>
        <w:t xml:space="preserve">  </w:t>
      </w:r>
      <w:r>
        <w:rPr>
          <w:rFonts w:ascii="Amnesty Trade Gothic Light" w:hAnsi="Amnesty Trade Gothic Light"/>
          <w:bCs/>
          <w:i/>
          <w:sz w:val="20"/>
          <w:szCs w:val="20"/>
        </w:rPr>
        <w:t xml:space="preserve"> </w:t>
      </w:r>
    </w:p>
    <w:p w:rsidR="000C70F3"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i/>
          <w:sz w:val="20"/>
          <w:szCs w:val="20"/>
        </w:rPr>
        <w:t>Fifth Session</w:t>
      </w:r>
      <w:r>
        <w:rPr>
          <w:rFonts w:ascii="Amnesty Trade Gothic Light" w:hAnsi="Amnesty Trade Gothic Light"/>
          <w:bCs/>
          <w:sz w:val="20"/>
          <w:szCs w:val="20"/>
        </w:rPr>
        <w:t>: the CMW acknowledged the importance of working with NGOs to promote the Convention and followed-up on the High-Level Dialogue.</w:t>
      </w:r>
    </w:p>
    <w:p w:rsidR="000C70F3" w:rsidRPr="00965640" w:rsidRDefault="000C70F3" w:rsidP="008B2FF0">
      <w:pPr>
        <w:autoSpaceDE w:val="0"/>
        <w:autoSpaceDN w:val="0"/>
        <w:adjustRightInd w:val="0"/>
        <w:jc w:val="both"/>
        <w:rPr>
          <w:rFonts w:ascii="Amnesty Trade Gothic Light" w:hAnsi="Amnesty Trade Gothic Light"/>
          <w:bCs/>
          <w:sz w:val="20"/>
          <w:szCs w:val="20"/>
        </w:rPr>
      </w:pPr>
    </w:p>
    <w:p w:rsidR="000C70F3"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i/>
          <w:sz w:val="20"/>
          <w:szCs w:val="20"/>
        </w:rPr>
        <w:t>Sixth Session</w:t>
      </w:r>
      <w:r>
        <w:rPr>
          <w:rFonts w:ascii="Amnesty Trade Gothic Light" w:hAnsi="Amnesty Trade Gothic Light"/>
          <w:bCs/>
          <w:sz w:val="20"/>
          <w:szCs w:val="20"/>
        </w:rPr>
        <w:t xml:space="preserve">: the CMW asked support to the OHCHR ahead of the Global Forum on Migration and Development held in </w:t>
      </w:r>
      <w:smartTag w:uri="urn:schemas-microsoft-com:office:smarttags" w:element="country-region">
        <w:smartTag w:uri="urn:schemas-microsoft-com:office:smarttags" w:element="place">
          <w:r>
            <w:rPr>
              <w:rFonts w:ascii="Amnesty Trade Gothic Light" w:hAnsi="Amnesty Trade Gothic Light"/>
              <w:bCs/>
              <w:sz w:val="20"/>
              <w:szCs w:val="20"/>
            </w:rPr>
            <w:t>Belgium</w:t>
          </w:r>
        </w:smartTag>
      </w:smartTag>
      <w:r>
        <w:rPr>
          <w:rFonts w:ascii="Amnesty Trade Gothic Light" w:hAnsi="Amnesty Trade Gothic Light"/>
          <w:bCs/>
          <w:sz w:val="20"/>
          <w:szCs w:val="20"/>
        </w:rPr>
        <w:t xml:space="preserve"> in July 2007.</w:t>
      </w:r>
    </w:p>
    <w:p w:rsidR="000C70F3" w:rsidRDefault="000C70F3" w:rsidP="008B2FF0">
      <w:pPr>
        <w:autoSpaceDE w:val="0"/>
        <w:autoSpaceDN w:val="0"/>
        <w:adjustRightInd w:val="0"/>
        <w:jc w:val="both"/>
        <w:rPr>
          <w:rFonts w:ascii="Amnesty Trade Gothic Light" w:hAnsi="Amnesty Trade Gothic Light"/>
          <w:bCs/>
          <w:sz w:val="20"/>
          <w:szCs w:val="20"/>
        </w:rPr>
      </w:pPr>
    </w:p>
    <w:p w:rsidR="000C70F3"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i/>
          <w:sz w:val="20"/>
          <w:szCs w:val="20"/>
        </w:rPr>
        <w:t>Seventh Session</w:t>
      </w:r>
      <w:r>
        <w:rPr>
          <w:rFonts w:ascii="Amnesty Trade Gothic Light" w:hAnsi="Amnesty Trade Gothic Light"/>
          <w:bCs/>
          <w:sz w:val="20"/>
          <w:szCs w:val="20"/>
        </w:rPr>
        <w:t xml:space="preserve">: the CMW drafted a letter for the coordinator of the Global Forum on Migration and Development – Esteban Conejos – held in the </w:t>
      </w:r>
      <w:smartTag w:uri="urn:schemas-microsoft-com:office:smarttags" w:element="country-region">
        <w:smartTag w:uri="urn:schemas-microsoft-com:office:smarttags" w:element="place">
          <w:r>
            <w:rPr>
              <w:rFonts w:ascii="Amnesty Trade Gothic Light" w:hAnsi="Amnesty Trade Gothic Light"/>
              <w:bCs/>
              <w:sz w:val="20"/>
              <w:szCs w:val="20"/>
            </w:rPr>
            <w:t>Philippines</w:t>
          </w:r>
        </w:smartTag>
      </w:smartTag>
      <w:r>
        <w:rPr>
          <w:rFonts w:ascii="Amnesty Trade Gothic Light" w:hAnsi="Amnesty Trade Gothic Light"/>
          <w:bCs/>
          <w:sz w:val="20"/>
          <w:szCs w:val="20"/>
        </w:rPr>
        <w:t xml:space="preserve"> in October 2008.  </w:t>
      </w:r>
    </w:p>
    <w:p w:rsidR="000C70F3" w:rsidRDefault="000C70F3" w:rsidP="008B2FF0">
      <w:pPr>
        <w:autoSpaceDE w:val="0"/>
        <w:autoSpaceDN w:val="0"/>
        <w:adjustRightInd w:val="0"/>
        <w:jc w:val="both"/>
        <w:rPr>
          <w:rFonts w:ascii="Amnesty Trade Gothic Light" w:hAnsi="Amnesty Trade Gothic Light"/>
          <w:bCs/>
          <w:sz w:val="20"/>
          <w:szCs w:val="20"/>
        </w:rPr>
      </w:pPr>
    </w:p>
    <w:p w:rsidR="000C70F3" w:rsidRPr="00965640" w:rsidRDefault="000C70F3" w:rsidP="008B2FF0">
      <w:pPr>
        <w:autoSpaceDE w:val="0"/>
        <w:autoSpaceDN w:val="0"/>
        <w:adjustRightInd w:val="0"/>
        <w:jc w:val="both"/>
        <w:rPr>
          <w:rFonts w:ascii="Amnesty Trade Gothic Light" w:hAnsi="Amnesty Trade Gothic Light"/>
          <w:bCs/>
          <w:sz w:val="20"/>
          <w:szCs w:val="20"/>
        </w:rPr>
      </w:pPr>
      <w:r>
        <w:rPr>
          <w:rFonts w:ascii="Amnesty Trade Gothic Light" w:hAnsi="Amnesty Trade Gothic Light"/>
          <w:bCs/>
          <w:i/>
          <w:sz w:val="20"/>
          <w:szCs w:val="20"/>
        </w:rPr>
        <w:t>Eighth Session</w:t>
      </w:r>
      <w:r>
        <w:rPr>
          <w:rFonts w:ascii="Amnesty Trade Gothic Light" w:hAnsi="Amnesty Trade Gothic Light"/>
          <w:bCs/>
          <w:sz w:val="20"/>
          <w:szCs w:val="20"/>
        </w:rPr>
        <w:t xml:space="preserve">: the CMW drafted a memo on migration, development, and human rights for the Chairman of the Global Forum on Migration and Development. In occasion of the fifth anniversary of the entry into force of the Convention, the Committee organized a roundtable attended by ILO, IOM, UN agencies, States Parties, and NGOs representatives.  </w:t>
      </w:r>
    </w:p>
    <w:p w:rsidR="000C70F3" w:rsidRPr="00965640" w:rsidRDefault="000C70F3" w:rsidP="008B2FF0">
      <w:pPr>
        <w:autoSpaceDE w:val="0"/>
        <w:autoSpaceDN w:val="0"/>
        <w:adjustRightInd w:val="0"/>
        <w:jc w:val="both"/>
        <w:rPr>
          <w:rFonts w:ascii="Amnesty Trade Gothic Light" w:hAnsi="Amnesty Trade Gothic Light"/>
          <w:bCs/>
          <w:i/>
          <w:sz w:val="20"/>
          <w:szCs w:val="20"/>
        </w:rPr>
      </w:pPr>
    </w:p>
    <w:p w:rsidR="000C70F3" w:rsidRPr="0007078C" w:rsidRDefault="000C70F3" w:rsidP="0007078C">
      <w:pPr>
        <w:jc w:val="both"/>
        <w:rPr>
          <w:rFonts w:ascii="Amnesty Trade Gothic Light" w:hAnsi="Amnesty Trade Gothic Light"/>
          <w:bCs/>
          <w:sz w:val="20"/>
          <w:szCs w:val="20"/>
        </w:rPr>
      </w:pPr>
      <w:r>
        <w:rPr>
          <w:rFonts w:ascii="Amnesty Trade Gothic Light" w:hAnsi="Amnesty Trade Gothic Light"/>
          <w:bCs/>
          <w:i/>
          <w:sz w:val="20"/>
          <w:szCs w:val="20"/>
        </w:rPr>
        <w:t>Ninth Session</w:t>
      </w:r>
      <w:r>
        <w:rPr>
          <w:rFonts w:ascii="Amnesty Trade Gothic Light" w:hAnsi="Amnesty Trade Gothic Light"/>
          <w:bCs/>
          <w:sz w:val="20"/>
          <w:szCs w:val="20"/>
        </w:rPr>
        <w:t>: the CMW held a meeting with the Committee on Migration, Refugee, and Population of the Council of Europe, in order to discuss the ratification of the Convention by Council of Europe’s member states.</w:t>
      </w:r>
      <w:r>
        <w:rPr>
          <w:rStyle w:val="Rimandonotadichiusura"/>
          <w:rFonts w:ascii="Amnesty Trade Gothic Light" w:hAnsi="Amnesty Trade Gothic Light"/>
          <w:bCs/>
          <w:sz w:val="20"/>
          <w:szCs w:val="20"/>
        </w:rPr>
        <w:endnoteReference w:id="45"/>
      </w:r>
    </w:p>
    <w:p w:rsidR="000C70F3" w:rsidRDefault="000C70F3" w:rsidP="000A3CDF">
      <w:pPr>
        <w:jc w:val="both"/>
        <w:rPr>
          <w:rFonts w:ascii="Amnesty Trade Gothic Light" w:hAnsi="Amnesty Trade Gothic Light"/>
          <w:bCs/>
          <w:sz w:val="20"/>
          <w:szCs w:val="20"/>
        </w:rPr>
      </w:pPr>
    </w:p>
    <w:p w:rsidR="000C70F3" w:rsidRDefault="000C70F3" w:rsidP="000A3CDF">
      <w:pPr>
        <w:jc w:val="both"/>
        <w:rPr>
          <w:rFonts w:ascii="Amnesty Trade Gothic Light" w:hAnsi="Amnesty Trade Gothic Light"/>
          <w:bCs/>
          <w:sz w:val="20"/>
          <w:szCs w:val="20"/>
        </w:rPr>
      </w:pPr>
      <w:r>
        <w:rPr>
          <w:rFonts w:ascii="Amnesty Trade Gothic Light" w:hAnsi="Amnesty Trade Gothic Light"/>
          <w:bCs/>
          <w:i/>
          <w:sz w:val="20"/>
          <w:szCs w:val="20"/>
        </w:rPr>
        <w:t>Tenth Session</w:t>
      </w:r>
      <w:r>
        <w:rPr>
          <w:rFonts w:ascii="Amnesty Trade Gothic Light" w:hAnsi="Amnesty Trade Gothic Light"/>
          <w:bCs/>
          <w:sz w:val="20"/>
          <w:szCs w:val="20"/>
        </w:rPr>
        <w:t xml:space="preserve">: the Steering Committee for the Ratification of the Migrant Workers Convention presented a publication titled “Guide on Ratification,” which was made available on the OHCHR website. The CMW organized a </w:t>
      </w:r>
      <w:r>
        <w:rPr>
          <w:rFonts w:ascii="Amnesty Trade Gothic Light" w:hAnsi="Amnesty Trade Gothic Light"/>
          <w:bCs/>
          <w:sz w:val="20"/>
          <w:szCs w:val="20"/>
        </w:rPr>
        <w:lastRenderedPageBreak/>
        <w:t>roundtable on the right of migrant workers to freedom of association and establishing trade unions, attended by States Parties, IGOs, NGOs, and UN agencies.</w:t>
      </w:r>
    </w:p>
    <w:p w:rsidR="000C70F3" w:rsidRDefault="000C70F3" w:rsidP="000A3CDF">
      <w:pPr>
        <w:jc w:val="both"/>
        <w:rPr>
          <w:rFonts w:ascii="Amnesty Trade Gothic Light" w:hAnsi="Amnesty Trade Gothic Light"/>
          <w:bCs/>
          <w:sz w:val="20"/>
          <w:szCs w:val="20"/>
        </w:rPr>
      </w:pPr>
    </w:p>
    <w:p w:rsidR="000C70F3" w:rsidRPr="00FB5C5B" w:rsidRDefault="000C70F3" w:rsidP="000A3CDF">
      <w:pPr>
        <w:jc w:val="both"/>
        <w:rPr>
          <w:rFonts w:ascii="Amnesty Trade Gothic Light" w:hAnsi="Amnesty Trade Gothic Light"/>
          <w:bCs/>
          <w:i/>
          <w:sz w:val="20"/>
          <w:szCs w:val="20"/>
        </w:rPr>
      </w:pPr>
      <w:r w:rsidRPr="00FB5C5B">
        <w:rPr>
          <w:rFonts w:ascii="Amnesty Trade Gothic Light" w:hAnsi="Amnesty Trade Gothic Light"/>
          <w:bCs/>
          <w:i/>
          <w:sz w:val="20"/>
          <w:szCs w:val="20"/>
        </w:rPr>
        <w:t>Eleventh Session:</w:t>
      </w:r>
      <w:r w:rsidRPr="00FB5C5B">
        <w:rPr>
          <w:rFonts w:ascii="Amnesty Trade Gothic Light" w:hAnsi="Amnesty Trade Gothic Light" w:cs="Arial"/>
          <w:sz w:val="20"/>
          <w:szCs w:val="20"/>
        </w:rPr>
        <w:t xml:space="preserve"> </w:t>
      </w:r>
      <w:r>
        <w:rPr>
          <w:rFonts w:ascii="Amnesty Trade Gothic Light" w:hAnsi="Amnesty Trade Gothic Light" w:cs="Arial"/>
          <w:sz w:val="20"/>
          <w:szCs w:val="20"/>
        </w:rPr>
        <w:t>the Committee discussed about possible initiatives to commemorate</w:t>
      </w:r>
      <w:r w:rsidRPr="00FB5C5B">
        <w:rPr>
          <w:rFonts w:ascii="Amnesty Trade Gothic Light" w:hAnsi="Amnesty Trade Gothic Light" w:cs="Arial"/>
          <w:sz w:val="20"/>
          <w:szCs w:val="20"/>
        </w:rPr>
        <w:t xml:space="preserve"> the twentieth</w:t>
      </w:r>
      <w:r>
        <w:rPr>
          <w:rFonts w:ascii="Amnesty Trade Gothic Light" w:hAnsi="Amnesty Trade Gothic Light" w:cs="Arial"/>
          <w:sz w:val="20"/>
          <w:szCs w:val="20"/>
        </w:rPr>
        <w:t xml:space="preserve"> anniversary of </w:t>
      </w:r>
      <w:r w:rsidRPr="00FB5C5B">
        <w:rPr>
          <w:rFonts w:ascii="Amnesty Trade Gothic Light" w:hAnsi="Amnesty Trade Gothic Light" w:cs="Arial"/>
          <w:sz w:val="20"/>
          <w:szCs w:val="20"/>
        </w:rPr>
        <w:t>the</w:t>
      </w:r>
      <w:r>
        <w:rPr>
          <w:rFonts w:ascii="Amnesty Trade Gothic Light" w:hAnsi="Amnesty Trade Gothic Light" w:cs="Arial"/>
          <w:sz w:val="20"/>
          <w:szCs w:val="20"/>
        </w:rPr>
        <w:t xml:space="preserve"> Migrant Workers</w:t>
      </w:r>
      <w:r w:rsidRPr="00FB5C5B">
        <w:rPr>
          <w:rFonts w:ascii="Amnesty Trade Gothic Light" w:hAnsi="Amnesty Trade Gothic Light" w:cs="Arial"/>
          <w:sz w:val="20"/>
          <w:szCs w:val="20"/>
        </w:rPr>
        <w:t xml:space="preserve"> Convention.</w:t>
      </w:r>
      <w:r>
        <w:rPr>
          <w:rStyle w:val="Rimandonotadichiusura"/>
          <w:rFonts w:ascii="Amnesty Trade Gothic Light" w:hAnsi="Amnesty Trade Gothic Light" w:cs="Arial"/>
          <w:sz w:val="20"/>
          <w:szCs w:val="20"/>
        </w:rPr>
        <w:endnoteReference w:id="46"/>
      </w:r>
    </w:p>
    <w:p w:rsidR="000C70F3" w:rsidRDefault="000C70F3" w:rsidP="000A3CDF">
      <w:pPr>
        <w:jc w:val="both"/>
        <w:rPr>
          <w:rFonts w:ascii="Amnesty Trade Gothic Light" w:hAnsi="Amnesty Trade Gothic Light"/>
          <w:bCs/>
          <w:i/>
          <w:sz w:val="20"/>
          <w:szCs w:val="20"/>
        </w:rPr>
      </w:pPr>
    </w:p>
    <w:p w:rsidR="000C70F3" w:rsidRPr="00F60099" w:rsidRDefault="000C70F3" w:rsidP="0023259A">
      <w:pPr>
        <w:jc w:val="both"/>
        <w:rPr>
          <w:rFonts w:ascii="Amnesty Trade Gothic Light" w:hAnsi="Amnesty Trade Gothic Light"/>
          <w:bCs/>
          <w:sz w:val="20"/>
          <w:szCs w:val="20"/>
        </w:rPr>
      </w:pPr>
      <w:r>
        <w:rPr>
          <w:rFonts w:ascii="Amnesty Trade Gothic Light" w:hAnsi="Amnesty Trade Gothic Light"/>
          <w:bCs/>
          <w:i/>
          <w:sz w:val="20"/>
          <w:szCs w:val="20"/>
        </w:rPr>
        <w:t xml:space="preserve">Twelfth Session: </w:t>
      </w:r>
      <w:r>
        <w:rPr>
          <w:rFonts w:ascii="Amnesty Trade Gothic Light" w:hAnsi="Amnesty Trade Gothic Light"/>
          <w:bCs/>
          <w:sz w:val="20"/>
          <w:szCs w:val="20"/>
        </w:rPr>
        <w:t>t</w:t>
      </w:r>
      <w:r w:rsidRPr="00F60099">
        <w:rPr>
          <w:rFonts w:ascii="Amnesty Trade Gothic Light" w:hAnsi="Amnesty Trade Gothic Light"/>
          <w:bCs/>
          <w:sz w:val="20"/>
          <w:szCs w:val="20"/>
        </w:rPr>
        <w:t xml:space="preserve">he Committee </w:t>
      </w:r>
      <w:r>
        <w:rPr>
          <w:rFonts w:ascii="Amnesty Trade Gothic Light" w:hAnsi="Amnesty Trade Gothic Light"/>
          <w:bCs/>
          <w:sz w:val="20"/>
          <w:szCs w:val="20"/>
        </w:rPr>
        <w:t xml:space="preserve">discussed its </w:t>
      </w:r>
      <w:r w:rsidRPr="00F60099">
        <w:rPr>
          <w:rFonts w:ascii="Amnesty Trade Gothic Light" w:hAnsi="Amnesty Trade Gothic Light"/>
          <w:sz w:val="20"/>
          <w:szCs w:val="20"/>
        </w:rPr>
        <w:t>draft General Comment on migrant domestic workers</w:t>
      </w:r>
      <w:r>
        <w:rPr>
          <w:rFonts w:ascii="Amnesty Trade Gothic Light" w:hAnsi="Amnesty Trade Gothic Light"/>
          <w:sz w:val="20"/>
          <w:szCs w:val="20"/>
        </w:rPr>
        <w:t>, highlighting how many NGOs and CSOs have already produced significant studies and reports on the subject.</w:t>
      </w:r>
      <w:r>
        <w:rPr>
          <w:rStyle w:val="Rimandonotadichiusura"/>
          <w:rFonts w:ascii="Amnesty Trade Gothic Light" w:hAnsi="Amnesty Trade Gothic Light"/>
          <w:sz w:val="20"/>
          <w:szCs w:val="20"/>
        </w:rPr>
        <w:endnoteReference w:id="47"/>
      </w:r>
    </w:p>
    <w:p w:rsidR="000C70F3" w:rsidRPr="000A3CDF" w:rsidRDefault="000C70F3" w:rsidP="000A3CDF">
      <w:pPr>
        <w:jc w:val="both"/>
        <w:rPr>
          <w:rFonts w:ascii="Amnesty Trade Gothic Light" w:hAnsi="Amnesty Trade Gothic Light"/>
          <w:bCs/>
          <w:sz w:val="20"/>
          <w:szCs w:val="20"/>
        </w:rPr>
      </w:pPr>
      <w:r>
        <w:rPr>
          <w:rFonts w:ascii="Amnesty Trade Gothic Light" w:hAnsi="Amnesty Trade Gothic Light"/>
          <w:bCs/>
          <w:i/>
          <w:sz w:val="20"/>
          <w:szCs w:val="20"/>
        </w:rPr>
        <w:t xml:space="preserve"> </w:t>
      </w:r>
    </w:p>
    <w:p w:rsidR="000C70F3" w:rsidRPr="003151F1" w:rsidRDefault="000C70F3" w:rsidP="00164493">
      <w:pPr>
        <w:ind w:firstLine="720"/>
        <w:jc w:val="both"/>
        <w:rPr>
          <w:rFonts w:ascii="Amnesty Trade Gothic Light" w:hAnsi="Amnesty Trade Gothic Light"/>
          <w:bCs/>
          <w:sz w:val="20"/>
          <w:szCs w:val="20"/>
        </w:rPr>
      </w:pPr>
    </w:p>
    <w:p w:rsidR="000C70F3" w:rsidRPr="003151F1" w:rsidRDefault="000C70F3" w:rsidP="00446AC7">
      <w:pPr>
        <w:jc w:val="both"/>
        <w:rPr>
          <w:rFonts w:ascii="Amnesty Trade Gothic Light" w:hAnsi="Amnesty Trade Gothic Light"/>
          <w:b/>
          <w:bCs/>
          <w:i/>
          <w:sz w:val="20"/>
          <w:szCs w:val="20"/>
        </w:rPr>
      </w:pPr>
      <w:r w:rsidRPr="003151F1">
        <w:rPr>
          <w:rFonts w:ascii="Amnesty Trade Gothic Light" w:hAnsi="Amnesty Trade Gothic Light"/>
          <w:b/>
          <w:bCs/>
          <w:i/>
          <w:sz w:val="20"/>
          <w:szCs w:val="20"/>
        </w:rPr>
        <w:t>Organization of the “Day of General Discussion.”</w:t>
      </w:r>
    </w:p>
    <w:p w:rsidR="000C70F3" w:rsidRPr="003151F1" w:rsidRDefault="000C70F3" w:rsidP="00164493">
      <w:pPr>
        <w:ind w:firstLine="720"/>
        <w:jc w:val="both"/>
        <w:rPr>
          <w:rFonts w:ascii="Amnesty Trade Gothic Light" w:hAnsi="Amnesty Trade Gothic Light"/>
          <w:bCs/>
          <w:sz w:val="20"/>
          <w:szCs w:val="20"/>
        </w:rPr>
      </w:pPr>
    </w:p>
    <w:p w:rsidR="000C70F3" w:rsidRDefault="000C70F3" w:rsidP="00446AC7">
      <w:pPr>
        <w:jc w:val="both"/>
        <w:rPr>
          <w:rFonts w:ascii="Amnesty Trade Gothic Light" w:hAnsi="Amnesty Trade Gothic Light"/>
          <w:bCs/>
          <w:sz w:val="20"/>
          <w:szCs w:val="20"/>
        </w:rPr>
      </w:pPr>
      <w:r>
        <w:rPr>
          <w:rFonts w:ascii="Amnesty Trade Gothic Light" w:hAnsi="Amnesty Trade Gothic Light"/>
          <w:bCs/>
          <w:sz w:val="20"/>
          <w:szCs w:val="20"/>
        </w:rPr>
        <w:t>The CMW held two</w:t>
      </w:r>
      <w:r w:rsidRPr="003151F1">
        <w:rPr>
          <w:rFonts w:ascii="Amnesty Trade Gothic Light" w:hAnsi="Amnesty Trade Gothic Light"/>
          <w:bCs/>
          <w:sz w:val="20"/>
          <w:szCs w:val="20"/>
        </w:rPr>
        <w:t xml:space="preserve"> Day</w:t>
      </w:r>
      <w:r>
        <w:rPr>
          <w:rFonts w:ascii="Amnesty Trade Gothic Light" w:hAnsi="Amnesty Trade Gothic Light"/>
          <w:bCs/>
          <w:sz w:val="20"/>
          <w:szCs w:val="20"/>
        </w:rPr>
        <w:t>s</w:t>
      </w:r>
      <w:r w:rsidRPr="003151F1">
        <w:rPr>
          <w:rFonts w:ascii="Amnesty Trade Gothic Light" w:hAnsi="Amnesty Trade Gothic Light"/>
          <w:bCs/>
          <w:sz w:val="20"/>
          <w:szCs w:val="20"/>
        </w:rPr>
        <w:t xml:space="preserve"> of General Discussion</w:t>
      </w:r>
      <w:r>
        <w:rPr>
          <w:rFonts w:ascii="Amnesty Trade Gothic Light" w:hAnsi="Amnesty Trade Gothic Light"/>
          <w:bCs/>
          <w:sz w:val="20"/>
          <w:szCs w:val="20"/>
        </w:rPr>
        <w:t>. The First</w:t>
      </w:r>
      <w:r w:rsidRPr="003151F1">
        <w:rPr>
          <w:rFonts w:ascii="Amnesty Trade Gothic Light" w:hAnsi="Amnesty Trade Gothic Light"/>
          <w:bCs/>
          <w:sz w:val="20"/>
          <w:szCs w:val="20"/>
        </w:rPr>
        <w:t xml:space="preserve"> on 15 December 2005</w:t>
      </w:r>
      <w:r>
        <w:rPr>
          <w:rFonts w:ascii="Amnesty Trade Gothic Light" w:hAnsi="Amnesty Trade Gothic Light"/>
          <w:bCs/>
          <w:sz w:val="20"/>
          <w:szCs w:val="20"/>
        </w:rPr>
        <w:t xml:space="preserve"> – during the third session –</w:t>
      </w:r>
      <w:r w:rsidRPr="003151F1">
        <w:rPr>
          <w:rFonts w:ascii="Amnesty Trade Gothic Light" w:hAnsi="Amnesty Trade Gothic Light"/>
          <w:bCs/>
          <w:sz w:val="20"/>
          <w:szCs w:val="20"/>
        </w:rPr>
        <w:t xml:space="preserve"> under the title “Protecting the Rights of All Migrant Workers as a Tool to Enhance Developm</w:t>
      </w:r>
      <w:r>
        <w:rPr>
          <w:rFonts w:ascii="Amnesty Trade Gothic Light" w:hAnsi="Amnesty Trade Gothic Light"/>
          <w:bCs/>
          <w:sz w:val="20"/>
          <w:szCs w:val="20"/>
        </w:rPr>
        <w:t>ent” and the second one on 14</w:t>
      </w:r>
      <w:r w:rsidRPr="003151F1">
        <w:rPr>
          <w:rFonts w:ascii="Amnesty Trade Gothic Light" w:hAnsi="Amnesty Trade Gothic Light"/>
          <w:bCs/>
          <w:sz w:val="20"/>
          <w:szCs w:val="20"/>
        </w:rPr>
        <w:t xml:space="preserve"> October 2009</w:t>
      </w:r>
      <w:r>
        <w:rPr>
          <w:rFonts w:ascii="Amnesty Trade Gothic Light" w:hAnsi="Amnesty Trade Gothic Light"/>
          <w:bCs/>
          <w:sz w:val="20"/>
          <w:szCs w:val="20"/>
        </w:rPr>
        <w:t xml:space="preserve"> – during the eleventh session – dedicated to the issue of “Migrant Domestic Workers</w:t>
      </w:r>
      <w:r w:rsidRPr="003151F1">
        <w:rPr>
          <w:rFonts w:ascii="Amnesty Trade Gothic Light" w:hAnsi="Amnesty Trade Gothic Light"/>
          <w:bCs/>
          <w:sz w:val="20"/>
          <w:szCs w:val="20"/>
        </w:rPr>
        <w:t>.</w:t>
      </w:r>
      <w:r>
        <w:rPr>
          <w:rFonts w:ascii="Amnesty Trade Gothic Light" w:hAnsi="Amnesty Trade Gothic Light"/>
          <w:bCs/>
          <w:sz w:val="20"/>
          <w:szCs w:val="20"/>
        </w:rPr>
        <w:t>”</w:t>
      </w:r>
    </w:p>
    <w:p w:rsidR="000C70F3" w:rsidRDefault="000C70F3" w:rsidP="00446AC7">
      <w:pPr>
        <w:jc w:val="both"/>
        <w:rPr>
          <w:rFonts w:ascii="Amnesty Trade Gothic Light" w:hAnsi="Amnesty Trade Gothic Light"/>
          <w:bCs/>
          <w:sz w:val="20"/>
          <w:szCs w:val="20"/>
        </w:rPr>
      </w:pPr>
    </w:p>
    <w:p w:rsidR="000C70F3" w:rsidRDefault="000C70F3" w:rsidP="00446AC7">
      <w:pPr>
        <w:jc w:val="both"/>
        <w:rPr>
          <w:rFonts w:ascii="Amnesty Trade Gothic Light" w:hAnsi="Amnesty Trade Gothic Light"/>
          <w:bCs/>
          <w:sz w:val="20"/>
          <w:szCs w:val="20"/>
        </w:rPr>
      </w:pPr>
      <w:r>
        <w:rPr>
          <w:rFonts w:ascii="Amnesty Trade Gothic Light" w:hAnsi="Amnesty Trade Gothic Light"/>
          <w:bCs/>
          <w:sz w:val="20"/>
          <w:szCs w:val="20"/>
        </w:rPr>
        <w:t>The Days of General Discussion were planned, respectively, ahead of two correlated events: the “</w:t>
      </w:r>
      <w:r w:rsidRPr="007201B7">
        <w:rPr>
          <w:rFonts w:ascii="Amnesty Trade Gothic Light" w:hAnsi="Amnesty Trade Gothic Light"/>
          <w:bCs/>
          <w:sz w:val="20"/>
          <w:szCs w:val="20"/>
        </w:rPr>
        <w:t>High Level Dialogue on International Migr</w:t>
      </w:r>
      <w:r>
        <w:rPr>
          <w:rFonts w:ascii="Amnesty Trade Gothic Light" w:hAnsi="Amnesty Trade Gothic Light"/>
          <w:bCs/>
          <w:sz w:val="20"/>
          <w:szCs w:val="20"/>
        </w:rPr>
        <w:t>ation and Development,” held at the 61</w:t>
      </w:r>
      <w:r w:rsidRPr="007201B7">
        <w:rPr>
          <w:rFonts w:ascii="Amnesty Trade Gothic Light" w:hAnsi="Amnesty Trade Gothic Light"/>
          <w:bCs/>
          <w:sz w:val="20"/>
          <w:szCs w:val="20"/>
          <w:vertAlign w:val="superscript"/>
        </w:rPr>
        <w:t>st</w:t>
      </w:r>
      <w:r>
        <w:rPr>
          <w:rFonts w:ascii="Amnesty Trade Gothic Light" w:hAnsi="Amnesty Trade Gothic Light"/>
          <w:bCs/>
          <w:sz w:val="20"/>
          <w:szCs w:val="20"/>
        </w:rPr>
        <w:t xml:space="preserve"> s</w:t>
      </w:r>
      <w:r w:rsidRPr="007201B7">
        <w:rPr>
          <w:rFonts w:ascii="Amnesty Trade Gothic Light" w:hAnsi="Amnesty Trade Gothic Light"/>
          <w:bCs/>
          <w:sz w:val="20"/>
          <w:szCs w:val="20"/>
        </w:rPr>
        <w:t>e</w:t>
      </w:r>
      <w:r>
        <w:rPr>
          <w:rFonts w:ascii="Amnesty Trade Gothic Light" w:hAnsi="Amnesty Trade Gothic Light"/>
          <w:bCs/>
          <w:sz w:val="20"/>
          <w:szCs w:val="20"/>
        </w:rPr>
        <w:t>ssion of the General Assembly on 14-15 September</w:t>
      </w:r>
      <w:r w:rsidRPr="007201B7">
        <w:rPr>
          <w:rFonts w:ascii="Amnesty Trade Gothic Light" w:hAnsi="Amnesty Trade Gothic Light"/>
          <w:bCs/>
          <w:sz w:val="20"/>
          <w:szCs w:val="20"/>
        </w:rPr>
        <w:t xml:space="preserve"> 2006</w:t>
      </w:r>
      <w:r>
        <w:rPr>
          <w:rFonts w:ascii="Amnesty Trade Gothic Light" w:hAnsi="Amnesty Trade Gothic Light"/>
          <w:bCs/>
          <w:sz w:val="20"/>
          <w:szCs w:val="20"/>
        </w:rPr>
        <w:t>, and the 99</w:t>
      </w:r>
      <w:r w:rsidRPr="007201B7">
        <w:rPr>
          <w:rFonts w:ascii="Amnesty Trade Gothic Light" w:hAnsi="Amnesty Trade Gothic Light"/>
          <w:bCs/>
          <w:sz w:val="20"/>
          <w:szCs w:val="20"/>
          <w:vertAlign w:val="superscript"/>
        </w:rPr>
        <w:t>th</w:t>
      </w:r>
      <w:r>
        <w:rPr>
          <w:rFonts w:ascii="Amnesty Trade Gothic Light" w:hAnsi="Amnesty Trade Gothic Light"/>
          <w:bCs/>
          <w:sz w:val="20"/>
          <w:szCs w:val="20"/>
        </w:rPr>
        <w:t xml:space="preserve"> session of the International Labor Conference on “Decent Work for Domestic Workers” held on 24 May 2010. Given the expertise of the Committee members, the main objective of the Days of General Discussion was to provide specific inputs to the debate that would have taken place during the international </w:t>
      </w:r>
      <w:proofErr w:type="spellStart"/>
      <w:r>
        <w:rPr>
          <w:rFonts w:ascii="Amnesty Trade Gothic Light" w:hAnsi="Amnesty Trade Gothic Light"/>
          <w:bCs/>
          <w:sz w:val="20"/>
          <w:szCs w:val="20"/>
        </w:rPr>
        <w:t>fora</w:t>
      </w:r>
      <w:proofErr w:type="spellEnd"/>
      <w:r>
        <w:rPr>
          <w:rFonts w:ascii="Amnesty Trade Gothic Light" w:hAnsi="Amnesty Trade Gothic Light"/>
          <w:bCs/>
          <w:sz w:val="20"/>
          <w:szCs w:val="20"/>
        </w:rPr>
        <w:t xml:space="preserve"> mentioned above. </w:t>
      </w:r>
    </w:p>
    <w:p w:rsidR="000C70F3" w:rsidRDefault="000C70F3" w:rsidP="00446AC7">
      <w:pPr>
        <w:jc w:val="both"/>
        <w:rPr>
          <w:rFonts w:ascii="Amnesty Trade Gothic Light" w:hAnsi="Amnesty Trade Gothic Light"/>
          <w:bCs/>
          <w:sz w:val="20"/>
          <w:szCs w:val="20"/>
        </w:rPr>
      </w:pPr>
    </w:p>
    <w:p w:rsidR="000C70F3" w:rsidRDefault="000C70F3" w:rsidP="000D365E">
      <w:pPr>
        <w:ind w:left="284"/>
        <w:jc w:val="both"/>
        <w:rPr>
          <w:rFonts w:ascii="Amnesty Trade Gothic Light" w:hAnsi="Amnesty Trade Gothic Light"/>
          <w:b/>
          <w:bCs/>
          <w:sz w:val="20"/>
          <w:szCs w:val="20"/>
        </w:rPr>
      </w:pPr>
      <w:r w:rsidRPr="00C46214">
        <w:rPr>
          <w:rFonts w:ascii="Amnesty Trade Gothic Light" w:hAnsi="Amnesty Trade Gothic Light"/>
          <w:b/>
          <w:bCs/>
          <w:sz w:val="20"/>
          <w:szCs w:val="20"/>
        </w:rPr>
        <w:t>Protecting the Rights of All Migrant Workers as a Tool to Enhance Development</w:t>
      </w:r>
      <w:r>
        <w:rPr>
          <w:rFonts w:ascii="Amnesty Trade Gothic Light" w:hAnsi="Amnesty Trade Gothic Light"/>
          <w:b/>
          <w:bCs/>
          <w:sz w:val="20"/>
          <w:szCs w:val="20"/>
        </w:rPr>
        <w:t xml:space="preserve"> – 15 December 2005</w:t>
      </w:r>
    </w:p>
    <w:p w:rsidR="000C70F3" w:rsidRDefault="000C70F3" w:rsidP="000D365E">
      <w:pPr>
        <w:ind w:left="284"/>
        <w:jc w:val="both"/>
        <w:rPr>
          <w:rFonts w:ascii="Amnesty Trade Gothic Light" w:hAnsi="Amnesty Trade Gothic Light"/>
          <w:b/>
          <w:bCs/>
          <w:sz w:val="20"/>
          <w:szCs w:val="20"/>
        </w:rPr>
      </w:pPr>
    </w:p>
    <w:p w:rsidR="000C70F3" w:rsidRDefault="000C70F3" w:rsidP="000D365E">
      <w:pPr>
        <w:ind w:left="284"/>
        <w:jc w:val="both"/>
        <w:rPr>
          <w:rFonts w:ascii="Amnesty Trade Gothic Light" w:hAnsi="Amnesty Trade Gothic Light"/>
          <w:sz w:val="20"/>
          <w:szCs w:val="20"/>
        </w:rPr>
      </w:pPr>
      <w:r>
        <w:rPr>
          <w:rFonts w:ascii="Amnesty Trade Gothic Light" w:hAnsi="Amnesty Trade Gothic Light"/>
          <w:sz w:val="20"/>
          <w:szCs w:val="20"/>
        </w:rPr>
        <w:t>Representatives of States Parties to the Convention, IGOs, NGOs, United Nations Agencies, and Universities,</w:t>
      </w:r>
      <w:r w:rsidRPr="007D1C27">
        <w:rPr>
          <w:rFonts w:ascii="Amnesty Trade Gothic Light" w:hAnsi="Amnesty Trade Gothic Light"/>
          <w:sz w:val="20"/>
          <w:szCs w:val="20"/>
        </w:rPr>
        <w:t xml:space="preserve"> </w:t>
      </w:r>
      <w:r>
        <w:rPr>
          <w:rFonts w:ascii="Amnesty Trade Gothic Light" w:hAnsi="Amnesty Trade Gothic Light"/>
          <w:sz w:val="20"/>
          <w:szCs w:val="20"/>
        </w:rPr>
        <w:t xml:space="preserve">were amongst the participant to the first Day of General Discussion, whose aim was to discuss the relation between the protection of migrant workers’ rights and development. After Prasad </w:t>
      </w:r>
      <w:proofErr w:type="spellStart"/>
      <w:r>
        <w:rPr>
          <w:rFonts w:ascii="Amnesty Trade Gothic Light" w:hAnsi="Amnesty Trade Gothic Light"/>
          <w:sz w:val="20"/>
          <w:szCs w:val="20"/>
        </w:rPr>
        <w:t>Kariyawasam</w:t>
      </w:r>
      <w:proofErr w:type="spellEnd"/>
      <w:r>
        <w:rPr>
          <w:rFonts w:ascii="Amnesty Trade Gothic Light" w:hAnsi="Amnesty Trade Gothic Light"/>
          <w:sz w:val="20"/>
          <w:szCs w:val="20"/>
        </w:rPr>
        <w:t xml:space="preserve"> (CMW), Jorge Bustamante (SR on Migration), Patrick </w:t>
      </w:r>
      <w:proofErr w:type="spellStart"/>
      <w:r>
        <w:rPr>
          <w:rFonts w:ascii="Amnesty Trade Gothic Light" w:hAnsi="Amnesty Trade Gothic Light"/>
          <w:sz w:val="20"/>
          <w:szCs w:val="20"/>
        </w:rPr>
        <w:t>Taran</w:t>
      </w:r>
      <w:proofErr w:type="spellEnd"/>
      <w:r>
        <w:rPr>
          <w:rFonts w:ascii="Amnesty Trade Gothic Light" w:hAnsi="Amnesty Trade Gothic Light"/>
          <w:sz w:val="20"/>
          <w:szCs w:val="20"/>
        </w:rPr>
        <w:t xml:space="preserve"> (ILO), and </w:t>
      </w:r>
      <w:proofErr w:type="spellStart"/>
      <w:r>
        <w:rPr>
          <w:rFonts w:ascii="Amnesty Trade Gothic Light" w:hAnsi="Amnesty Trade Gothic Light"/>
          <w:sz w:val="20"/>
          <w:szCs w:val="20"/>
        </w:rPr>
        <w:t>Abdelhamid</w:t>
      </w:r>
      <w:proofErr w:type="spellEnd"/>
      <w:r>
        <w:rPr>
          <w:rFonts w:ascii="Amnesty Trade Gothic Light" w:hAnsi="Amnesty Trade Gothic Light"/>
          <w:sz w:val="20"/>
          <w:szCs w:val="20"/>
        </w:rPr>
        <w:t xml:space="preserve"> El-</w:t>
      </w:r>
      <w:proofErr w:type="spellStart"/>
      <w:r>
        <w:rPr>
          <w:rFonts w:ascii="Amnesty Trade Gothic Light" w:hAnsi="Amnesty Trade Gothic Light"/>
          <w:sz w:val="20"/>
          <w:szCs w:val="20"/>
        </w:rPr>
        <w:t>Jamri</w:t>
      </w:r>
      <w:proofErr w:type="spellEnd"/>
      <w:r>
        <w:rPr>
          <w:rFonts w:ascii="Amnesty Trade Gothic Light" w:hAnsi="Amnesty Trade Gothic Light"/>
          <w:sz w:val="20"/>
          <w:szCs w:val="20"/>
        </w:rPr>
        <w:t xml:space="preserve"> (CMW), made their introductory statements, the panel opened the floor for discussion – divided in two sessions. Francisco Alba and Arthur </w:t>
      </w:r>
      <w:proofErr w:type="spellStart"/>
      <w:r>
        <w:rPr>
          <w:rFonts w:ascii="Amnesty Trade Gothic Light" w:hAnsi="Amnesty Trade Gothic Light"/>
          <w:sz w:val="20"/>
          <w:szCs w:val="20"/>
        </w:rPr>
        <w:t>Gakwandi</w:t>
      </w:r>
      <w:proofErr w:type="spellEnd"/>
      <w:r>
        <w:rPr>
          <w:rFonts w:ascii="Amnesty Trade Gothic Light" w:hAnsi="Amnesty Trade Gothic Light"/>
          <w:sz w:val="20"/>
          <w:szCs w:val="20"/>
        </w:rPr>
        <w:t xml:space="preserve">, </w:t>
      </w:r>
      <w:proofErr w:type="spellStart"/>
      <w:r>
        <w:rPr>
          <w:rFonts w:ascii="Amnesty Trade Gothic Light" w:hAnsi="Amnesty Trade Gothic Light"/>
          <w:sz w:val="20"/>
          <w:szCs w:val="20"/>
        </w:rPr>
        <w:t>Rapporteurs</w:t>
      </w:r>
      <w:proofErr w:type="spellEnd"/>
      <w:r>
        <w:rPr>
          <w:rFonts w:ascii="Amnesty Trade Gothic Light" w:hAnsi="Amnesty Trade Gothic Light"/>
          <w:sz w:val="20"/>
          <w:szCs w:val="20"/>
        </w:rPr>
        <w:t xml:space="preserve"> respectively for the first and second debate, closed the panel with some final comments.</w:t>
      </w:r>
      <w:r w:rsidRPr="004A06B1">
        <w:rPr>
          <w:rStyle w:val="Rimandonotadichiusura"/>
          <w:rFonts w:ascii="Amnesty Trade Gothic Light" w:hAnsi="Amnesty Trade Gothic Light"/>
          <w:bCs/>
          <w:sz w:val="20"/>
          <w:szCs w:val="20"/>
        </w:rPr>
        <w:endnoteReference w:id="48"/>
      </w:r>
    </w:p>
    <w:p w:rsidR="000C70F3" w:rsidRDefault="000C70F3" w:rsidP="000D365E">
      <w:pPr>
        <w:ind w:left="284"/>
        <w:jc w:val="both"/>
        <w:rPr>
          <w:rFonts w:ascii="Amnesty Trade Gothic Light" w:hAnsi="Amnesty Trade Gothic Light"/>
          <w:sz w:val="20"/>
          <w:szCs w:val="20"/>
        </w:rPr>
      </w:pPr>
    </w:p>
    <w:p w:rsidR="000C70F3" w:rsidRDefault="000C70F3" w:rsidP="000D365E">
      <w:pPr>
        <w:ind w:left="284"/>
        <w:jc w:val="both"/>
        <w:rPr>
          <w:rFonts w:ascii="Amnesty Trade Gothic Light" w:hAnsi="Amnesty Trade Gothic Light"/>
          <w:sz w:val="20"/>
          <w:szCs w:val="20"/>
        </w:rPr>
      </w:pPr>
      <w:r w:rsidRPr="004C2AC2">
        <w:rPr>
          <w:rFonts w:ascii="Amnesty Trade Gothic Light" w:hAnsi="Amnesty Trade Gothic Light"/>
          <w:i/>
          <w:sz w:val="20"/>
          <w:szCs w:val="20"/>
        </w:rPr>
        <w:t xml:space="preserve">Prasad </w:t>
      </w:r>
      <w:proofErr w:type="spellStart"/>
      <w:r w:rsidRPr="004C2AC2">
        <w:rPr>
          <w:rFonts w:ascii="Amnesty Trade Gothic Light" w:hAnsi="Amnesty Trade Gothic Light"/>
          <w:i/>
          <w:sz w:val="20"/>
          <w:szCs w:val="20"/>
        </w:rPr>
        <w:t>Kariyawasam</w:t>
      </w:r>
      <w:proofErr w:type="spellEnd"/>
      <w:r>
        <w:rPr>
          <w:rFonts w:ascii="Amnesty Trade Gothic Light" w:hAnsi="Amnesty Trade Gothic Light"/>
          <w:sz w:val="20"/>
          <w:szCs w:val="20"/>
        </w:rPr>
        <w:t xml:space="preserve"> – Chairman of the Committee – stated that the principle of non-discrimination should frame the discussion, and recalled how in a globalized world dominated by the forces of free market migrant workers are often de-humanized. He also reminded the importance for states to become parties to the Migrant Workers Convention in light of increasing trans-frontier movements.  </w:t>
      </w:r>
    </w:p>
    <w:p w:rsidR="000C70F3" w:rsidRDefault="000C70F3" w:rsidP="000D365E">
      <w:pPr>
        <w:ind w:left="284"/>
        <w:jc w:val="both"/>
        <w:rPr>
          <w:rFonts w:ascii="Amnesty Trade Gothic Light" w:hAnsi="Amnesty Trade Gothic Light"/>
          <w:sz w:val="20"/>
          <w:szCs w:val="20"/>
        </w:rPr>
      </w:pPr>
    </w:p>
    <w:p w:rsidR="000C70F3" w:rsidRDefault="000C70F3" w:rsidP="009F578F">
      <w:pPr>
        <w:ind w:left="284"/>
        <w:jc w:val="both"/>
        <w:rPr>
          <w:rFonts w:ascii="Amnesty Trade Gothic Light" w:hAnsi="Amnesty Trade Gothic Light"/>
          <w:sz w:val="20"/>
          <w:szCs w:val="20"/>
        </w:rPr>
      </w:pPr>
      <w:r w:rsidRPr="004C2AC2">
        <w:rPr>
          <w:rFonts w:ascii="Amnesty Trade Gothic Light" w:hAnsi="Amnesty Trade Gothic Light"/>
          <w:i/>
          <w:sz w:val="20"/>
          <w:szCs w:val="20"/>
        </w:rPr>
        <w:t>Jorge Bustamante</w:t>
      </w:r>
      <w:r w:rsidRPr="004C2AC2">
        <w:rPr>
          <w:rFonts w:ascii="Amnesty Trade Gothic Light" w:hAnsi="Amnesty Trade Gothic Light"/>
          <w:sz w:val="20"/>
          <w:szCs w:val="20"/>
        </w:rPr>
        <w:t xml:space="preserve"> </w:t>
      </w:r>
      <w:r>
        <w:rPr>
          <w:rFonts w:ascii="Amnesty Trade Gothic Light" w:hAnsi="Amnesty Trade Gothic Light"/>
          <w:sz w:val="20"/>
          <w:szCs w:val="20"/>
        </w:rPr>
        <w:t xml:space="preserve">– UN Special </w:t>
      </w:r>
      <w:proofErr w:type="spellStart"/>
      <w:r>
        <w:rPr>
          <w:rFonts w:ascii="Amnesty Trade Gothic Light" w:hAnsi="Amnesty Trade Gothic Light"/>
          <w:sz w:val="20"/>
          <w:szCs w:val="20"/>
        </w:rPr>
        <w:t>Rapporteur</w:t>
      </w:r>
      <w:proofErr w:type="spellEnd"/>
      <w:r>
        <w:rPr>
          <w:rFonts w:ascii="Amnesty Trade Gothic Light" w:hAnsi="Amnesty Trade Gothic Light"/>
          <w:sz w:val="20"/>
          <w:szCs w:val="20"/>
        </w:rPr>
        <w:t xml:space="preserve"> on the Human Rights of Migrants – emphasized how the Convention had made explicit the division between sending and receiving countries, and that the latter are reluctant to ratify it. However – he pointed out – receiving countries as well as countries of origin should acknowledge the principle of co-responsibility when dealing with migration-related issues.  </w:t>
      </w:r>
    </w:p>
    <w:p w:rsidR="000C70F3" w:rsidRDefault="000C70F3" w:rsidP="0098126D">
      <w:pPr>
        <w:ind w:left="284"/>
        <w:jc w:val="both"/>
        <w:rPr>
          <w:rFonts w:ascii="Amnesty Trade Gothic Light" w:hAnsi="Amnesty Trade Gothic Light"/>
          <w:sz w:val="20"/>
          <w:szCs w:val="20"/>
        </w:rPr>
      </w:pPr>
    </w:p>
    <w:p w:rsidR="000C70F3" w:rsidRDefault="000C70F3" w:rsidP="007844A4">
      <w:pPr>
        <w:ind w:left="284"/>
        <w:jc w:val="both"/>
        <w:rPr>
          <w:rFonts w:ascii="Amnesty Trade Gothic Light" w:hAnsi="Amnesty Trade Gothic Light"/>
          <w:sz w:val="20"/>
          <w:szCs w:val="20"/>
        </w:rPr>
      </w:pPr>
      <w:r w:rsidRPr="004C2AC2">
        <w:rPr>
          <w:rFonts w:ascii="Amnesty Trade Gothic Light" w:hAnsi="Amnesty Trade Gothic Light"/>
          <w:i/>
          <w:sz w:val="20"/>
          <w:szCs w:val="20"/>
        </w:rPr>
        <w:t xml:space="preserve">Patrick </w:t>
      </w:r>
      <w:proofErr w:type="spellStart"/>
      <w:r w:rsidRPr="004C2AC2">
        <w:rPr>
          <w:rFonts w:ascii="Amnesty Trade Gothic Light" w:hAnsi="Amnesty Trade Gothic Light"/>
          <w:i/>
          <w:sz w:val="20"/>
          <w:szCs w:val="20"/>
        </w:rPr>
        <w:t>Taran</w:t>
      </w:r>
      <w:proofErr w:type="spellEnd"/>
      <w:r>
        <w:rPr>
          <w:rFonts w:ascii="Amnesty Trade Gothic Light" w:hAnsi="Amnesty Trade Gothic Light"/>
          <w:sz w:val="20"/>
          <w:szCs w:val="20"/>
        </w:rPr>
        <w:t xml:space="preserve"> – Senior ILO Migration Specialist – highlighted how migration, due to its global scale, has major repercussions not only on development, but also on social identity, governance, and the social cohesion of societies across the world.</w:t>
      </w:r>
      <w:r>
        <w:rPr>
          <w:rStyle w:val="Rimandonotadichiusura"/>
          <w:rFonts w:ascii="Amnesty Trade Gothic Light" w:hAnsi="Amnesty Trade Gothic Light"/>
          <w:sz w:val="20"/>
          <w:szCs w:val="20"/>
        </w:rPr>
        <w:endnoteReference w:id="49"/>
      </w:r>
      <w:r>
        <w:rPr>
          <w:rFonts w:ascii="Amnesty Trade Gothic Light" w:hAnsi="Amnesty Trade Gothic Light"/>
          <w:sz w:val="20"/>
          <w:szCs w:val="20"/>
        </w:rPr>
        <w:t xml:space="preserve"> Mr. </w:t>
      </w:r>
      <w:proofErr w:type="spellStart"/>
      <w:r>
        <w:rPr>
          <w:rFonts w:ascii="Amnesty Trade Gothic Light" w:hAnsi="Amnesty Trade Gothic Light"/>
          <w:sz w:val="20"/>
          <w:szCs w:val="20"/>
        </w:rPr>
        <w:t>Taran</w:t>
      </w:r>
      <w:proofErr w:type="spellEnd"/>
      <w:r>
        <w:rPr>
          <w:rFonts w:ascii="Amnesty Trade Gothic Light" w:hAnsi="Amnesty Trade Gothic Light"/>
          <w:sz w:val="20"/>
          <w:szCs w:val="20"/>
        </w:rPr>
        <w:t xml:space="preserve"> linked inequality of treatment between nationals and non-nationals with social conflict, reiterating the need to recognize migrant workers’ contribution to the well-being of host countries.  </w:t>
      </w:r>
    </w:p>
    <w:p w:rsidR="000C70F3" w:rsidRDefault="000C70F3" w:rsidP="000D365E">
      <w:pPr>
        <w:ind w:left="284"/>
        <w:jc w:val="both"/>
        <w:rPr>
          <w:rFonts w:ascii="Amnesty Trade Gothic Light" w:hAnsi="Amnesty Trade Gothic Light"/>
          <w:sz w:val="20"/>
          <w:szCs w:val="20"/>
        </w:rPr>
      </w:pPr>
    </w:p>
    <w:p w:rsidR="000C70F3" w:rsidRDefault="000C70F3" w:rsidP="000D365E">
      <w:pPr>
        <w:ind w:left="284"/>
        <w:jc w:val="both"/>
        <w:rPr>
          <w:rFonts w:ascii="Amnesty Trade Gothic Light" w:hAnsi="Amnesty Trade Gothic Light"/>
          <w:sz w:val="20"/>
          <w:szCs w:val="20"/>
        </w:rPr>
      </w:pPr>
      <w:proofErr w:type="spellStart"/>
      <w:r w:rsidRPr="004C2AC2">
        <w:rPr>
          <w:rFonts w:ascii="Amnesty Trade Gothic Light" w:hAnsi="Amnesty Trade Gothic Light"/>
          <w:i/>
          <w:sz w:val="20"/>
          <w:szCs w:val="20"/>
        </w:rPr>
        <w:t>Abdelhamid</w:t>
      </w:r>
      <w:proofErr w:type="spellEnd"/>
      <w:r w:rsidRPr="004C2AC2">
        <w:rPr>
          <w:rFonts w:ascii="Amnesty Trade Gothic Light" w:hAnsi="Amnesty Trade Gothic Light"/>
          <w:i/>
          <w:sz w:val="20"/>
          <w:szCs w:val="20"/>
        </w:rPr>
        <w:t xml:space="preserve"> El-</w:t>
      </w:r>
      <w:proofErr w:type="spellStart"/>
      <w:r w:rsidRPr="004C2AC2">
        <w:rPr>
          <w:rFonts w:ascii="Amnesty Trade Gothic Light" w:hAnsi="Amnesty Trade Gothic Light"/>
          <w:i/>
          <w:sz w:val="20"/>
          <w:szCs w:val="20"/>
        </w:rPr>
        <w:t>Jamri</w:t>
      </w:r>
      <w:proofErr w:type="spellEnd"/>
      <w:r>
        <w:rPr>
          <w:rFonts w:ascii="Amnesty Trade Gothic Light" w:hAnsi="Amnesty Trade Gothic Light"/>
          <w:sz w:val="20"/>
          <w:szCs w:val="20"/>
        </w:rPr>
        <w:t xml:space="preserve"> – Committee Member – focused its statement on the Convention, which if implemented thoroughly, can foster development without compromising the rights of migrant workers. El-</w:t>
      </w:r>
      <w:proofErr w:type="spellStart"/>
      <w:r>
        <w:rPr>
          <w:rFonts w:ascii="Amnesty Trade Gothic Light" w:hAnsi="Amnesty Trade Gothic Light"/>
          <w:sz w:val="20"/>
          <w:szCs w:val="20"/>
        </w:rPr>
        <w:t>Jamri</w:t>
      </w:r>
      <w:proofErr w:type="spellEnd"/>
      <w:r>
        <w:rPr>
          <w:rFonts w:ascii="Amnesty Trade Gothic Light" w:hAnsi="Amnesty Trade Gothic Light"/>
          <w:sz w:val="20"/>
          <w:szCs w:val="20"/>
        </w:rPr>
        <w:t xml:space="preserve"> called for states both in the South and in the North to adopt a new human rights-based migratory policy. </w:t>
      </w:r>
    </w:p>
    <w:p w:rsidR="000C70F3" w:rsidRDefault="000C70F3" w:rsidP="000D365E">
      <w:pPr>
        <w:ind w:left="284"/>
        <w:jc w:val="both"/>
        <w:rPr>
          <w:rFonts w:ascii="Amnesty Trade Gothic Light" w:hAnsi="Amnesty Trade Gothic Light"/>
          <w:sz w:val="20"/>
          <w:szCs w:val="20"/>
        </w:rPr>
      </w:pPr>
    </w:p>
    <w:p w:rsidR="000C70F3" w:rsidRDefault="000C70F3" w:rsidP="00890DD8">
      <w:pPr>
        <w:ind w:left="284"/>
        <w:jc w:val="both"/>
        <w:rPr>
          <w:rFonts w:ascii="Amnesty Trade Gothic Light" w:hAnsi="Amnesty Trade Gothic Light"/>
          <w:i/>
          <w:sz w:val="20"/>
          <w:szCs w:val="20"/>
        </w:rPr>
      </w:pPr>
      <w:r>
        <w:rPr>
          <w:rFonts w:ascii="Amnesty Trade Gothic Light" w:hAnsi="Amnesty Trade Gothic Light"/>
          <w:i/>
          <w:sz w:val="20"/>
          <w:szCs w:val="20"/>
        </w:rPr>
        <w:lastRenderedPageBreak/>
        <w:t>1) Protection of Migrant Workers’ R</w:t>
      </w:r>
      <w:r w:rsidRPr="00525327">
        <w:rPr>
          <w:rFonts w:ascii="Amnesty Trade Gothic Light" w:hAnsi="Amnesty Trade Gothic Light"/>
          <w:i/>
          <w:sz w:val="20"/>
          <w:szCs w:val="20"/>
        </w:rPr>
        <w:t>ights</w:t>
      </w:r>
      <w:r>
        <w:rPr>
          <w:rFonts w:ascii="Amnesty Trade Gothic Light" w:hAnsi="Amnesty Trade Gothic Light"/>
          <w:i/>
          <w:sz w:val="20"/>
          <w:szCs w:val="20"/>
        </w:rPr>
        <w:t xml:space="preserve"> and its Impact on Development in the Country of Origin</w:t>
      </w:r>
    </w:p>
    <w:p w:rsidR="000C70F3" w:rsidRDefault="000C70F3" w:rsidP="00890DD8">
      <w:pPr>
        <w:ind w:left="284"/>
        <w:jc w:val="both"/>
        <w:rPr>
          <w:rFonts w:ascii="Amnesty Trade Gothic Light" w:hAnsi="Amnesty Trade Gothic Light"/>
          <w:sz w:val="20"/>
          <w:szCs w:val="20"/>
        </w:rPr>
      </w:pPr>
    </w:p>
    <w:p w:rsidR="000C70F3" w:rsidRDefault="000C70F3" w:rsidP="00890DD8">
      <w:pPr>
        <w:ind w:left="284"/>
        <w:jc w:val="both"/>
        <w:rPr>
          <w:rFonts w:ascii="Amnesty Trade Gothic Light" w:hAnsi="Amnesty Trade Gothic Light"/>
          <w:sz w:val="20"/>
          <w:szCs w:val="20"/>
        </w:rPr>
      </w:pPr>
      <w:r>
        <w:rPr>
          <w:rFonts w:ascii="Amnesty Trade Gothic Light" w:hAnsi="Amnesty Trade Gothic Light"/>
          <w:sz w:val="20"/>
          <w:szCs w:val="20"/>
        </w:rPr>
        <w:t xml:space="preserve">The keynote speaker for this session was </w:t>
      </w:r>
      <w:proofErr w:type="spellStart"/>
      <w:r>
        <w:rPr>
          <w:rFonts w:ascii="Amnesty Trade Gothic Light" w:hAnsi="Amnesty Trade Gothic Light"/>
          <w:sz w:val="20"/>
          <w:szCs w:val="20"/>
        </w:rPr>
        <w:t>Mhedi</w:t>
      </w:r>
      <w:proofErr w:type="spellEnd"/>
      <w:r>
        <w:rPr>
          <w:rFonts w:ascii="Amnesty Trade Gothic Light" w:hAnsi="Amnesty Trade Gothic Light"/>
          <w:sz w:val="20"/>
          <w:szCs w:val="20"/>
        </w:rPr>
        <w:t xml:space="preserve"> </w:t>
      </w:r>
      <w:proofErr w:type="spellStart"/>
      <w:r>
        <w:rPr>
          <w:rFonts w:ascii="Amnesty Trade Gothic Light" w:hAnsi="Amnesty Trade Gothic Light"/>
          <w:sz w:val="20"/>
          <w:szCs w:val="20"/>
        </w:rPr>
        <w:t>Lahlou</w:t>
      </w:r>
      <w:proofErr w:type="spellEnd"/>
      <w:r>
        <w:rPr>
          <w:rFonts w:ascii="Amnesty Trade Gothic Light" w:hAnsi="Amnesty Trade Gothic Light"/>
          <w:sz w:val="20"/>
          <w:szCs w:val="20"/>
        </w:rPr>
        <w:t xml:space="preserve">, from the National Institute of Applied Statistic and Economics in </w:t>
      </w:r>
      <w:smartTag w:uri="urn:schemas-microsoft-com:office:smarttags" w:element="place">
        <w:smartTag w:uri="urn:schemas-microsoft-com:office:smarttags" w:element="City">
          <w:r>
            <w:rPr>
              <w:rFonts w:ascii="Amnesty Trade Gothic Light" w:hAnsi="Amnesty Trade Gothic Light"/>
              <w:sz w:val="20"/>
              <w:szCs w:val="20"/>
            </w:rPr>
            <w:t>Rabat</w:t>
          </w:r>
        </w:smartTag>
        <w:r>
          <w:rPr>
            <w:rFonts w:ascii="Amnesty Trade Gothic Light" w:hAnsi="Amnesty Trade Gothic Light"/>
            <w:sz w:val="20"/>
            <w:szCs w:val="20"/>
          </w:rPr>
          <w:t xml:space="preserve">, </w:t>
        </w:r>
        <w:smartTag w:uri="urn:schemas-microsoft-com:office:smarttags" w:element="country-region">
          <w:r>
            <w:rPr>
              <w:rFonts w:ascii="Amnesty Trade Gothic Light" w:hAnsi="Amnesty Trade Gothic Light"/>
              <w:sz w:val="20"/>
              <w:szCs w:val="20"/>
            </w:rPr>
            <w:t>Morocco</w:t>
          </w:r>
        </w:smartTag>
      </w:smartTag>
      <w:r>
        <w:rPr>
          <w:rFonts w:ascii="Amnesty Trade Gothic Light" w:hAnsi="Amnesty Trade Gothic Light"/>
          <w:sz w:val="20"/>
          <w:szCs w:val="20"/>
        </w:rPr>
        <w:t>; speakers from NGOs and representatives of Permanent Missions contributed to the discussion by raising crucial issues, as summarized below.</w:t>
      </w:r>
    </w:p>
    <w:p w:rsidR="000C70F3" w:rsidRDefault="000C70F3" w:rsidP="00890DD8">
      <w:pPr>
        <w:ind w:left="284"/>
        <w:jc w:val="both"/>
        <w:rPr>
          <w:rFonts w:ascii="Amnesty Trade Gothic Light" w:hAnsi="Amnesty Trade Gothic Light"/>
          <w:sz w:val="20"/>
          <w:szCs w:val="20"/>
        </w:rPr>
      </w:pPr>
    </w:p>
    <w:p w:rsidR="000C70F3" w:rsidRDefault="000C70F3" w:rsidP="00E358DA">
      <w:pPr>
        <w:numPr>
          <w:ilvl w:val="0"/>
          <w:numId w:val="36"/>
        </w:numPr>
        <w:jc w:val="both"/>
        <w:rPr>
          <w:rFonts w:ascii="Amnesty Trade Gothic Light" w:hAnsi="Amnesty Trade Gothic Light"/>
          <w:sz w:val="20"/>
          <w:szCs w:val="20"/>
        </w:rPr>
      </w:pPr>
      <w:r>
        <w:rPr>
          <w:rFonts w:ascii="Amnesty Trade Gothic Light" w:hAnsi="Amnesty Trade Gothic Light"/>
          <w:sz w:val="20"/>
          <w:szCs w:val="20"/>
        </w:rPr>
        <w:t>Implementation of projects and creation of funds to improve the conditions in countries of origin</w:t>
      </w:r>
    </w:p>
    <w:p w:rsidR="000C70F3" w:rsidRDefault="000C70F3" w:rsidP="00E358DA">
      <w:pPr>
        <w:numPr>
          <w:ilvl w:val="0"/>
          <w:numId w:val="36"/>
        </w:numPr>
        <w:jc w:val="both"/>
        <w:rPr>
          <w:rFonts w:ascii="Amnesty Trade Gothic Light" w:hAnsi="Amnesty Trade Gothic Light"/>
          <w:sz w:val="20"/>
          <w:szCs w:val="20"/>
        </w:rPr>
      </w:pPr>
      <w:r>
        <w:rPr>
          <w:rFonts w:ascii="Amnesty Trade Gothic Light" w:hAnsi="Amnesty Trade Gothic Light"/>
          <w:sz w:val="20"/>
          <w:szCs w:val="20"/>
        </w:rPr>
        <w:t>Exploitation of women migrant workers, and of irregular migrants in general</w:t>
      </w:r>
    </w:p>
    <w:p w:rsidR="000C70F3" w:rsidRDefault="000C70F3" w:rsidP="00E358DA">
      <w:pPr>
        <w:numPr>
          <w:ilvl w:val="0"/>
          <w:numId w:val="36"/>
        </w:numPr>
        <w:jc w:val="both"/>
        <w:rPr>
          <w:rFonts w:ascii="Amnesty Trade Gothic Light" w:hAnsi="Amnesty Trade Gothic Light"/>
          <w:sz w:val="20"/>
          <w:szCs w:val="20"/>
        </w:rPr>
      </w:pPr>
      <w:r>
        <w:rPr>
          <w:rFonts w:ascii="Amnesty Trade Gothic Light" w:hAnsi="Amnesty Trade Gothic Light"/>
          <w:sz w:val="20"/>
          <w:szCs w:val="20"/>
        </w:rPr>
        <w:t>Cooperation between sending and receiving countries in protecting migrant workers’ rights</w:t>
      </w:r>
    </w:p>
    <w:p w:rsidR="000C70F3" w:rsidRPr="000E49C5" w:rsidRDefault="000C70F3" w:rsidP="00996E84">
      <w:pPr>
        <w:numPr>
          <w:ilvl w:val="0"/>
          <w:numId w:val="36"/>
        </w:numPr>
        <w:jc w:val="both"/>
        <w:rPr>
          <w:rFonts w:ascii="Amnesty Trade Gothic Light" w:hAnsi="Amnesty Trade Gothic Light"/>
          <w:sz w:val="20"/>
          <w:szCs w:val="20"/>
        </w:rPr>
      </w:pPr>
      <w:r>
        <w:rPr>
          <w:rFonts w:ascii="Amnesty Trade Gothic Light" w:hAnsi="Amnesty Trade Gothic Light"/>
          <w:sz w:val="20"/>
          <w:szCs w:val="20"/>
        </w:rPr>
        <w:t xml:space="preserve">Streamlining of consultations with migrants’ rights organizations  </w:t>
      </w:r>
    </w:p>
    <w:p w:rsidR="000C70F3" w:rsidRDefault="000C70F3" w:rsidP="00890DD8">
      <w:pPr>
        <w:ind w:left="284"/>
        <w:jc w:val="both"/>
        <w:rPr>
          <w:rFonts w:ascii="Amnesty Trade Gothic Light" w:hAnsi="Amnesty Trade Gothic Light"/>
          <w:i/>
          <w:sz w:val="20"/>
          <w:szCs w:val="20"/>
        </w:rPr>
      </w:pPr>
    </w:p>
    <w:p w:rsidR="000C70F3" w:rsidRPr="00525327" w:rsidRDefault="000C70F3" w:rsidP="00525327">
      <w:pPr>
        <w:ind w:left="284"/>
        <w:jc w:val="both"/>
        <w:rPr>
          <w:rFonts w:ascii="Amnesty Trade Gothic Light" w:hAnsi="Amnesty Trade Gothic Light"/>
          <w:i/>
          <w:sz w:val="20"/>
          <w:szCs w:val="20"/>
        </w:rPr>
      </w:pPr>
      <w:r>
        <w:rPr>
          <w:rFonts w:ascii="Amnesty Trade Gothic Light" w:hAnsi="Amnesty Trade Gothic Light"/>
          <w:i/>
          <w:sz w:val="20"/>
          <w:szCs w:val="20"/>
        </w:rPr>
        <w:t>2) Protection of Migrant Workers’ R</w:t>
      </w:r>
      <w:r w:rsidRPr="00525327">
        <w:rPr>
          <w:rFonts w:ascii="Amnesty Trade Gothic Light" w:hAnsi="Amnesty Trade Gothic Light"/>
          <w:i/>
          <w:sz w:val="20"/>
          <w:szCs w:val="20"/>
        </w:rPr>
        <w:t>ights</w:t>
      </w:r>
      <w:r>
        <w:rPr>
          <w:rFonts w:ascii="Amnesty Trade Gothic Light" w:hAnsi="Amnesty Trade Gothic Light"/>
          <w:i/>
          <w:sz w:val="20"/>
          <w:szCs w:val="20"/>
        </w:rPr>
        <w:t xml:space="preserve"> and its Impact on Development in the Country of Employment</w:t>
      </w:r>
    </w:p>
    <w:p w:rsidR="000C70F3" w:rsidRDefault="000C70F3" w:rsidP="00890DD8">
      <w:pPr>
        <w:ind w:left="284"/>
        <w:jc w:val="both"/>
        <w:rPr>
          <w:rFonts w:ascii="Amnesty Trade Gothic Light" w:hAnsi="Amnesty Trade Gothic Light"/>
          <w:i/>
          <w:sz w:val="20"/>
          <w:szCs w:val="20"/>
        </w:rPr>
      </w:pPr>
    </w:p>
    <w:p w:rsidR="000C70F3" w:rsidRDefault="000C70F3" w:rsidP="009F774B">
      <w:pPr>
        <w:ind w:left="284"/>
        <w:jc w:val="both"/>
        <w:rPr>
          <w:rFonts w:ascii="Amnesty Trade Gothic Light" w:hAnsi="Amnesty Trade Gothic Light"/>
          <w:sz w:val="20"/>
          <w:szCs w:val="20"/>
        </w:rPr>
      </w:pPr>
      <w:proofErr w:type="spellStart"/>
      <w:r>
        <w:rPr>
          <w:rFonts w:ascii="Amnesty Trade Gothic Light" w:hAnsi="Amnesty Trade Gothic Light"/>
          <w:sz w:val="20"/>
          <w:szCs w:val="20"/>
        </w:rPr>
        <w:t>Ryszard</w:t>
      </w:r>
      <w:proofErr w:type="spellEnd"/>
      <w:r>
        <w:rPr>
          <w:rFonts w:ascii="Amnesty Trade Gothic Light" w:hAnsi="Amnesty Trade Gothic Light"/>
          <w:sz w:val="20"/>
          <w:szCs w:val="20"/>
        </w:rPr>
        <w:t xml:space="preserve"> </w:t>
      </w:r>
      <w:proofErr w:type="spellStart"/>
      <w:r>
        <w:rPr>
          <w:rFonts w:ascii="Amnesty Trade Gothic Light" w:hAnsi="Amnesty Trade Gothic Light"/>
          <w:sz w:val="20"/>
          <w:szCs w:val="20"/>
        </w:rPr>
        <w:t>Cholewinski</w:t>
      </w:r>
      <w:proofErr w:type="spellEnd"/>
      <w:r>
        <w:rPr>
          <w:rFonts w:ascii="Amnesty Trade Gothic Light" w:hAnsi="Amnesty Trade Gothic Light"/>
          <w:sz w:val="20"/>
          <w:szCs w:val="20"/>
        </w:rPr>
        <w:t xml:space="preserve">, from the </w:t>
      </w:r>
      <w:smartTag w:uri="urn:schemas-microsoft-com:office:smarttags" w:element="place">
        <w:smartTag w:uri="urn:schemas-microsoft-com:office:smarttags" w:element="PlaceType">
          <w:r>
            <w:rPr>
              <w:rFonts w:ascii="Amnesty Trade Gothic Light" w:hAnsi="Amnesty Trade Gothic Light"/>
              <w:sz w:val="20"/>
              <w:szCs w:val="20"/>
            </w:rPr>
            <w:t>University</w:t>
          </w:r>
        </w:smartTag>
        <w:r>
          <w:rPr>
            <w:rFonts w:ascii="Amnesty Trade Gothic Light" w:hAnsi="Amnesty Trade Gothic Light"/>
            <w:sz w:val="20"/>
            <w:szCs w:val="20"/>
          </w:rPr>
          <w:t xml:space="preserve"> of </w:t>
        </w:r>
        <w:smartTag w:uri="urn:schemas-microsoft-com:office:smarttags" w:element="PlaceName">
          <w:r>
            <w:rPr>
              <w:rFonts w:ascii="Amnesty Trade Gothic Light" w:hAnsi="Amnesty Trade Gothic Light"/>
              <w:sz w:val="20"/>
              <w:szCs w:val="20"/>
            </w:rPr>
            <w:t>Leicester</w:t>
          </w:r>
        </w:smartTag>
      </w:smartTag>
      <w:r>
        <w:rPr>
          <w:rFonts w:ascii="Amnesty Trade Gothic Light" w:hAnsi="Amnesty Trade Gothic Light"/>
          <w:sz w:val="20"/>
          <w:szCs w:val="20"/>
        </w:rPr>
        <w:t>, was the keynote speaker for the second session; his presentation, centered on inter-state cooperation and equal-treatment, ignited the discussion on some of the issues summarized below.</w:t>
      </w:r>
    </w:p>
    <w:p w:rsidR="000C70F3" w:rsidRDefault="000C70F3" w:rsidP="009F774B">
      <w:pPr>
        <w:ind w:left="284"/>
        <w:jc w:val="both"/>
        <w:rPr>
          <w:rFonts w:ascii="Amnesty Trade Gothic Light" w:hAnsi="Amnesty Trade Gothic Light"/>
          <w:sz w:val="20"/>
          <w:szCs w:val="20"/>
        </w:rPr>
      </w:pPr>
    </w:p>
    <w:p w:rsidR="000C70F3" w:rsidRDefault="000C70F3" w:rsidP="00FE01E6">
      <w:pPr>
        <w:numPr>
          <w:ilvl w:val="0"/>
          <w:numId w:val="36"/>
        </w:numPr>
        <w:jc w:val="both"/>
        <w:rPr>
          <w:rFonts w:ascii="Amnesty Trade Gothic Light" w:hAnsi="Amnesty Trade Gothic Light"/>
          <w:sz w:val="20"/>
          <w:szCs w:val="20"/>
        </w:rPr>
      </w:pPr>
      <w:smartTag w:uri="urn:schemas-microsoft-com:office:smarttags" w:element="country-region">
        <w:smartTag w:uri="urn:schemas-microsoft-com:office:smarttags" w:element="place">
          <w:r>
            <w:rPr>
              <w:rFonts w:ascii="Amnesty Trade Gothic Light" w:hAnsi="Amnesty Trade Gothic Light"/>
              <w:sz w:val="20"/>
              <w:szCs w:val="20"/>
            </w:rPr>
            <w:t>France</w:t>
          </w:r>
        </w:smartTag>
      </w:smartTag>
      <w:r>
        <w:rPr>
          <w:rFonts w:ascii="Amnesty Trade Gothic Light" w:hAnsi="Amnesty Trade Gothic Light"/>
          <w:sz w:val="20"/>
          <w:szCs w:val="20"/>
        </w:rPr>
        <w:t xml:space="preserve"> unwillingness to ratify the Convention; contribution of Mexican migrating to the United States and difficulties they must endure</w:t>
      </w:r>
    </w:p>
    <w:p w:rsidR="000C70F3" w:rsidRDefault="000C70F3" w:rsidP="009F774B">
      <w:pPr>
        <w:numPr>
          <w:ilvl w:val="0"/>
          <w:numId w:val="36"/>
        </w:numPr>
        <w:jc w:val="both"/>
        <w:rPr>
          <w:rFonts w:ascii="Amnesty Trade Gothic Light" w:hAnsi="Amnesty Trade Gothic Light"/>
          <w:sz w:val="20"/>
          <w:szCs w:val="20"/>
        </w:rPr>
      </w:pPr>
      <w:r>
        <w:rPr>
          <w:rFonts w:ascii="Amnesty Trade Gothic Light" w:hAnsi="Amnesty Trade Gothic Light"/>
          <w:sz w:val="20"/>
          <w:szCs w:val="20"/>
        </w:rPr>
        <w:t>Border control and expulsion measures in violation of migrant workers’ human rights</w:t>
      </w:r>
    </w:p>
    <w:p w:rsidR="000C70F3" w:rsidRDefault="000C70F3" w:rsidP="009F774B">
      <w:pPr>
        <w:numPr>
          <w:ilvl w:val="0"/>
          <w:numId w:val="36"/>
        </w:numPr>
        <w:jc w:val="both"/>
        <w:rPr>
          <w:rFonts w:ascii="Amnesty Trade Gothic Light" w:hAnsi="Amnesty Trade Gothic Light"/>
          <w:sz w:val="20"/>
          <w:szCs w:val="20"/>
        </w:rPr>
      </w:pPr>
      <w:r>
        <w:rPr>
          <w:rFonts w:ascii="Amnesty Trade Gothic Light" w:hAnsi="Amnesty Trade Gothic Light"/>
          <w:sz w:val="20"/>
          <w:szCs w:val="20"/>
        </w:rPr>
        <w:t>Labor rights of irregular migrant workers in light of the principle of non-discrimination; access to basic services</w:t>
      </w:r>
    </w:p>
    <w:p w:rsidR="000C70F3" w:rsidRPr="00CF5FE6" w:rsidRDefault="000C70F3" w:rsidP="009F774B">
      <w:pPr>
        <w:numPr>
          <w:ilvl w:val="0"/>
          <w:numId w:val="36"/>
        </w:numPr>
        <w:jc w:val="both"/>
        <w:rPr>
          <w:rFonts w:ascii="Amnesty Trade Gothic Light" w:hAnsi="Amnesty Trade Gothic Light"/>
          <w:sz w:val="20"/>
          <w:szCs w:val="20"/>
        </w:rPr>
      </w:pPr>
      <w:r>
        <w:rPr>
          <w:rFonts w:ascii="Amnesty Trade Gothic Light" w:hAnsi="Amnesty Trade Gothic Light"/>
          <w:sz w:val="20"/>
          <w:szCs w:val="20"/>
        </w:rPr>
        <w:t xml:space="preserve">Creation of a permanent forum to elaborate long-term solutions to labor migration-related problems  </w:t>
      </w:r>
    </w:p>
    <w:p w:rsidR="000C70F3" w:rsidRPr="00525327" w:rsidRDefault="000C70F3" w:rsidP="00890DD8">
      <w:pPr>
        <w:ind w:left="284"/>
        <w:jc w:val="both"/>
        <w:rPr>
          <w:rFonts w:ascii="Amnesty Trade Gothic Light" w:hAnsi="Amnesty Trade Gothic Light"/>
          <w:i/>
          <w:sz w:val="20"/>
          <w:szCs w:val="20"/>
        </w:rPr>
      </w:pPr>
    </w:p>
    <w:p w:rsidR="000C70F3" w:rsidRDefault="000C70F3" w:rsidP="00C46214">
      <w:pPr>
        <w:ind w:left="284"/>
        <w:jc w:val="both"/>
        <w:rPr>
          <w:rFonts w:ascii="Amnesty Trade Gothic Light" w:hAnsi="Amnesty Trade Gothic Light"/>
          <w:b/>
          <w:bCs/>
          <w:sz w:val="20"/>
          <w:szCs w:val="20"/>
        </w:rPr>
      </w:pPr>
      <w:r w:rsidRPr="00F1476B">
        <w:rPr>
          <w:rFonts w:ascii="Amnesty Trade Gothic Light" w:hAnsi="Amnesty Trade Gothic Light"/>
          <w:b/>
          <w:bCs/>
          <w:sz w:val="20"/>
          <w:szCs w:val="20"/>
        </w:rPr>
        <w:t>Migrant Domestic Workers</w:t>
      </w:r>
      <w:r>
        <w:rPr>
          <w:rFonts w:ascii="Amnesty Trade Gothic Light" w:hAnsi="Amnesty Trade Gothic Light"/>
          <w:b/>
          <w:bCs/>
          <w:sz w:val="20"/>
          <w:szCs w:val="20"/>
        </w:rPr>
        <w:t xml:space="preserve"> – 14 October 2009</w:t>
      </w:r>
    </w:p>
    <w:p w:rsidR="000C70F3" w:rsidRDefault="000C70F3" w:rsidP="00C46214">
      <w:pPr>
        <w:ind w:left="284"/>
        <w:jc w:val="both"/>
        <w:rPr>
          <w:rFonts w:ascii="Amnesty Trade Gothic Light" w:hAnsi="Amnesty Trade Gothic Light"/>
          <w:b/>
          <w:bCs/>
          <w:sz w:val="20"/>
          <w:szCs w:val="20"/>
        </w:rPr>
      </w:pPr>
    </w:p>
    <w:p w:rsidR="000C70F3" w:rsidRDefault="000C70F3" w:rsidP="00C46214">
      <w:pPr>
        <w:ind w:left="284"/>
        <w:jc w:val="both"/>
        <w:rPr>
          <w:rFonts w:ascii="Amnesty Trade Gothic Light" w:hAnsi="Amnesty Trade Gothic Light"/>
          <w:bCs/>
          <w:sz w:val="20"/>
          <w:szCs w:val="20"/>
        </w:rPr>
      </w:pPr>
      <w:r>
        <w:rPr>
          <w:rFonts w:ascii="Amnesty Trade Gothic Light" w:hAnsi="Amnesty Trade Gothic Light"/>
          <w:bCs/>
          <w:sz w:val="20"/>
          <w:szCs w:val="20"/>
        </w:rPr>
        <w:t>Attendants to the second Day of General Discussion represented both civil society groups and inter-governmental organizations. The majority of the 50 participants belonged to national, regional, and international NGOs and CSOs, which contributed to the discussion with written submissions.</w:t>
      </w:r>
      <w:r>
        <w:rPr>
          <w:rStyle w:val="Rimandonotadichiusura"/>
          <w:rFonts w:ascii="Amnesty Trade Gothic Light" w:hAnsi="Amnesty Trade Gothic Light"/>
          <w:bCs/>
          <w:sz w:val="20"/>
          <w:szCs w:val="20"/>
        </w:rPr>
        <w:endnoteReference w:id="50"/>
      </w:r>
    </w:p>
    <w:p w:rsidR="00E166D0" w:rsidRDefault="00E166D0" w:rsidP="00C46214">
      <w:pPr>
        <w:ind w:left="284"/>
        <w:jc w:val="both"/>
        <w:rPr>
          <w:rFonts w:ascii="Amnesty Trade Gothic Light" w:hAnsi="Amnesty Trade Gothic Light"/>
          <w:bCs/>
          <w:sz w:val="20"/>
          <w:szCs w:val="20"/>
        </w:rPr>
      </w:pPr>
    </w:p>
    <w:p w:rsidR="00DF0921" w:rsidRDefault="00E166D0" w:rsidP="00C46214">
      <w:pPr>
        <w:ind w:left="284"/>
        <w:jc w:val="both"/>
        <w:rPr>
          <w:rFonts w:ascii="Amnesty Trade Gothic Light" w:hAnsi="Amnesty Trade Gothic Light"/>
          <w:bCs/>
          <w:sz w:val="20"/>
          <w:szCs w:val="20"/>
        </w:rPr>
      </w:pPr>
      <w:r>
        <w:rPr>
          <w:rFonts w:ascii="Amnesty Trade Gothic Light" w:hAnsi="Amnesty Trade Gothic Light"/>
          <w:bCs/>
          <w:sz w:val="20"/>
          <w:szCs w:val="20"/>
        </w:rPr>
        <w:t>During the morning, panelists from</w:t>
      </w:r>
      <w:r w:rsidR="00DF0921">
        <w:rPr>
          <w:rFonts w:ascii="Amnesty Trade Gothic Light" w:hAnsi="Amnesty Trade Gothic Light"/>
          <w:bCs/>
          <w:sz w:val="20"/>
          <w:szCs w:val="20"/>
        </w:rPr>
        <w:t xml:space="preserve"> the CMW, ILO, OHCHR, and civil society organizations, made presentations highlighting the challenges domestic migrant workers faces on a daily basis as well as the need to address their situation from a legislative point of view. </w:t>
      </w:r>
      <w:r w:rsidR="00F3189C">
        <w:rPr>
          <w:rFonts w:ascii="Amnesty Trade Gothic Light" w:hAnsi="Amnesty Trade Gothic Light"/>
          <w:bCs/>
          <w:sz w:val="20"/>
          <w:szCs w:val="20"/>
        </w:rPr>
        <w:t>The main topics were:</w:t>
      </w:r>
    </w:p>
    <w:p w:rsidR="00DF0921" w:rsidRDefault="00DF0921" w:rsidP="00C46214">
      <w:pPr>
        <w:ind w:left="284"/>
        <w:jc w:val="both"/>
        <w:rPr>
          <w:rFonts w:ascii="Amnesty Trade Gothic Light" w:hAnsi="Amnesty Trade Gothic Light"/>
          <w:bCs/>
          <w:sz w:val="20"/>
          <w:szCs w:val="20"/>
        </w:rPr>
      </w:pPr>
    </w:p>
    <w:p w:rsidR="00F3189C" w:rsidRDefault="00F3189C" w:rsidP="00AD1890">
      <w:pPr>
        <w:numPr>
          <w:ilvl w:val="0"/>
          <w:numId w:val="26"/>
        </w:numPr>
        <w:jc w:val="both"/>
        <w:rPr>
          <w:rFonts w:ascii="Amnesty Trade Gothic Light" w:hAnsi="Amnesty Trade Gothic Light"/>
          <w:bCs/>
          <w:sz w:val="20"/>
          <w:szCs w:val="20"/>
        </w:rPr>
      </w:pPr>
      <w:r>
        <w:rPr>
          <w:rFonts w:ascii="Amnesty Trade Gothic Light" w:hAnsi="Amnesty Trade Gothic Light"/>
          <w:bCs/>
          <w:sz w:val="20"/>
          <w:szCs w:val="20"/>
        </w:rPr>
        <w:t>The perception of domestic work as an inferior form of work which should be dealt with differ</w:t>
      </w:r>
      <w:r w:rsidR="00F35AB8">
        <w:rPr>
          <w:rFonts w:ascii="Amnesty Trade Gothic Light" w:hAnsi="Amnesty Trade Gothic Light"/>
          <w:bCs/>
          <w:sz w:val="20"/>
          <w:szCs w:val="20"/>
        </w:rPr>
        <w:t xml:space="preserve">ently from other forms of work – </w:t>
      </w:r>
      <w:r>
        <w:rPr>
          <w:rFonts w:ascii="Amnesty Trade Gothic Light" w:hAnsi="Amnesty Trade Gothic Light"/>
          <w:bCs/>
          <w:sz w:val="20"/>
          <w:szCs w:val="20"/>
        </w:rPr>
        <w:t>i.e. keeping it virtua</w:t>
      </w:r>
      <w:r w:rsidR="001102D0">
        <w:rPr>
          <w:rFonts w:ascii="Amnesty Trade Gothic Light" w:hAnsi="Amnesty Trade Gothic Light"/>
          <w:bCs/>
          <w:sz w:val="20"/>
          <w:szCs w:val="20"/>
        </w:rPr>
        <w:t>lly un</w:t>
      </w:r>
      <w:r w:rsidR="00F35AB8">
        <w:rPr>
          <w:rFonts w:ascii="Amnesty Trade Gothic Light" w:hAnsi="Amnesty Trade Gothic Light"/>
          <w:bCs/>
          <w:sz w:val="20"/>
          <w:szCs w:val="20"/>
        </w:rPr>
        <w:t>regulated and unchecked</w:t>
      </w:r>
    </w:p>
    <w:p w:rsidR="001102D0" w:rsidRDefault="001102D0" w:rsidP="00AD1890">
      <w:pPr>
        <w:numPr>
          <w:ilvl w:val="0"/>
          <w:numId w:val="26"/>
        </w:numPr>
        <w:jc w:val="both"/>
        <w:rPr>
          <w:rFonts w:ascii="Amnesty Trade Gothic Light" w:hAnsi="Amnesty Trade Gothic Light"/>
          <w:bCs/>
          <w:sz w:val="20"/>
          <w:szCs w:val="20"/>
        </w:rPr>
      </w:pPr>
      <w:r>
        <w:rPr>
          <w:rFonts w:ascii="Amnesty Trade Gothic Light" w:hAnsi="Amnesty Trade Gothic Light"/>
          <w:bCs/>
          <w:sz w:val="20"/>
          <w:szCs w:val="20"/>
        </w:rPr>
        <w:t xml:space="preserve">Difficult working conditions of domestic work, such as long working hours, </w:t>
      </w:r>
      <w:r w:rsidR="009959D0">
        <w:rPr>
          <w:rFonts w:ascii="Amnesty Trade Gothic Light" w:hAnsi="Amnesty Trade Gothic Light"/>
          <w:bCs/>
          <w:sz w:val="20"/>
          <w:szCs w:val="20"/>
        </w:rPr>
        <w:t>abuses, withholding of identity documents, lack of access to complaint mechanisms, and the nu</w:t>
      </w:r>
      <w:r w:rsidR="009F30C8">
        <w:rPr>
          <w:rFonts w:ascii="Amnesty Trade Gothic Light" w:hAnsi="Amnesty Trade Gothic Light"/>
          <w:bCs/>
          <w:sz w:val="20"/>
          <w:szCs w:val="20"/>
        </w:rPr>
        <w:t>llification of private life</w:t>
      </w:r>
    </w:p>
    <w:p w:rsidR="00E166D0" w:rsidRDefault="001102D0" w:rsidP="00AD1890">
      <w:pPr>
        <w:numPr>
          <w:ilvl w:val="0"/>
          <w:numId w:val="26"/>
        </w:numPr>
        <w:jc w:val="both"/>
        <w:rPr>
          <w:rFonts w:ascii="Amnesty Trade Gothic Light" w:hAnsi="Amnesty Trade Gothic Light"/>
          <w:bCs/>
          <w:sz w:val="20"/>
          <w:szCs w:val="20"/>
        </w:rPr>
      </w:pPr>
      <w:r>
        <w:rPr>
          <w:rFonts w:ascii="Amnesty Trade Gothic Light" w:hAnsi="Amnesty Trade Gothic Light"/>
          <w:bCs/>
          <w:sz w:val="20"/>
          <w:szCs w:val="20"/>
        </w:rPr>
        <w:t xml:space="preserve">The predominance of women </w:t>
      </w:r>
      <w:r w:rsidR="009959D0">
        <w:rPr>
          <w:rFonts w:ascii="Amnesty Trade Gothic Light" w:hAnsi="Amnesty Trade Gothic Light"/>
          <w:bCs/>
          <w:sz w:val="20"/>
          <w:szCs w:val="20"/>
        </w:rPr>
        <w:t>employed as domestic workers and the fact that the very nature of this type of work exposes them t</w:t>
      </w:r>
      <w:r>
        <w:rPr>
          <w:rFonts w:ascii="Amnesty Trade Gothic Light" w:hAnsi="Amnesty Trade Gothic Light"/>
          <w:bCs/>
          <w:sz w:val="20"/>
          <w:szCs w:val="20"/>
        </w:rPr>
        <w:t>o sexual abuse and exploitation</w:t>
      </w:r>
      <w:r w:rsidR="009959D0">
        <w:rPr>
          <w:rFonts w:ascii="Amnesty Trade Gothic Light" w:hAnsi="Amnesty Trade Gothic Light"/>
          <w:bCs/>
          <w:sz w:val="20"/>
          <w:szCs w:val="20"/>
        </w:rPr>
        <w:t xml:space="preserve"> which often go unpunished</w:t>
      </w:r>
      <w:r w:rsidR="00052EDB">
        <w:rPr>
          <w:rFonts w:ascii="Amnesty Trade Gothic Light" w:hAnsi="Amnesty Trade Gothic Light"/>
          <w:bCs/>
          <w:sz w:val="20"/>
          <w:szCs w:val="20"/>
        </w:rPr>
        <w:t xml:space="preserve"> – and unreported</w:t>
      </w:r>
    </w:p>
    <w:p w:rsidR="008517B6" w:rsidRDefault="00C62C15" w:rsidP="00AD1890">
      <w:pPr>
        <w:numPr>
          <w:ilvl w:val="0"/>
          <w:numId w:val="26"/>
        </w:numPr>
        <w:jc w:val="both"/>
        <w:rPr>
          <w:rFonts w:ascii="Amnesty Trade Gothic Light" w:hAnsi="Amnesty Trade Gothic Light"/>
          <w:bCs/>
          <w:sz w:val="20"/>
          <w:szCs w:val="20"/>
        </w:rPr>
      </w:pPr>
      <w:r>
        <w:rPr>
          <w:rFonts w:ascii="Amnesty Trade Gothic Light" w:hAnsi="Amnesty Trade Gothic Light"/>
          <w:bCs/>
          <w:sz w:val="20"/>
          <w:szCs w:val="20"/>
        </w:rPr>
        <w:t xml:space="preserve">Acknowledging the </w:t>
      </w:r>
      <w:r w:rsidR="00AC7043">
        <w:rPr>
          <w:rFonts w:ascii="Amnesty Trade Gothic Light" w:hAnsi="Amnesty Trade Gothic Light"/>
          <w:bCs/>
          <w:sz w:val="20"/>
          <w:szCs w:val="20"/>
        </w:rPr>
        <w:t xml:space="preserve">current </w:t>
      </w:r>
      <w:r>
        <w:rPr>
          <w:rFonts w:ascii="Amnesty Trade Gothic Light" w:hAnsi="Amnesty Trade Gothic Light"/>
          <w:bCs/>
          <w:sz w:val="20"/>
          <w:szCs w:val="20"/>
        </w:rPr>
        <w:t>framework for the protection of migrant domestic workers in order to contribute to the discussion on a new ILO international</w:t>
      </w:r>
      <w:r w:rsidR="00AD1890">
        <w:rPr>
          <w:rFonts w:ascii="Amnesty Trade Gothic Light" w:hAnsi="Amnesty Trade Gothic Light"/>
          <w:bCs/>
          <w:sz w:val="20"/>
          <w:szCs w:val="20"/>
        </w:rPr>
        <w:t xml:space="preserve"> instrument on domestic workers</w:t>
      </w:r>
    </w:p>
    <w:p w:rsidR="00C62C15" w:rsidRDefault="00C62C15" w:rsidP="00AD1890">
      <w:pPr>
        <w:numPr>
          <w:ilvl w:val="0"/>
          <w:numId w:val="26"/>
        </w:numPr>
        <w:jc w:val="both"/>
        <w:rPr>
          <w:rFonts w:ascii="Amnesty Trade Gothic Light" w:hAnsi="Amnesty Trade Gothic Light"/>
          <w:bCs/>
          <w:sz w:val="20"/>
          <w:szCs w:val="20"/>
        </w:rPr>
      </w:pPr>
      <w:r>
        <w:rPr>
          <w:rFonts w:ascii="Amnesty Trade Gothic Light" w:hAnsi="Amnesty Trade Gothic Light"/>
          <w:bCs/>
          <w:sz w:val="20"/>
          <w:szCs w:val="20"/>
        </w:rPr>
        <w:t xml:space="preserve">The recognition of the work of treaty bodies – especially CEDAW and the CMW – in issuing recommendations </w:t>
      </w:r>
      <w:r w:rsidR="00EA6E5B">
        <w:rPr>
          <w:rFonts w:ascii="Amnesty Trade Gothic Light" w:hAnsi="Amnesty Trade Gothic Light"/>
          <w:bCs/>
          <w:sz w:val="20"/>
          <w:szCs w:val="20"/>
        </w:rPr>
        <w:t>on migrant domestic workers</w:t>
      </w:r>
      <w:r w:rsidR="00AD1890">
        <w:rPr>
          <w:rFonts w:ascii="Amnesty Trade Gothic Light" w:hAnsi="Amnesty Trade Gothic Light"/>
          <w:bCs/>
          <w:sz w:val="20"/>
          <w:szCs w:val="20"/>
        </w:rPr>
        <w:t>.</w:t>
      </w:r>
    </w:p>
    <w:p w:rsidR="00AC7225" w:rsidRDefault="00AC7225" w:rsidP="00AC7225">
      <w:pPr>
        <w:ind w:left="284"/>
        <w:jc w:val="both"/>
        <w:rPr>
          <w:rFonts w:ascii="Amnesty Trade Gothic Light" w:hAnsi="Amnesty Trade Gothic Light"/>
          <w:bCs/>
          <w:sz w:val="20"/>
          <w:szCs w:val="20"/>
        </w:rPr>
      </w:pPr>
    </w:p>
    <w:p w:rsidR="00AC7225" w:rsidRDefault="00CA01D6" w:rsidP="00AC7225">
      <w:pPr>
        <w:ind w:left="284"/>
        <w:jc w:val="both"/>
        <w:rPr>
          <w:rFonts w:ascii="Amnesty Trade Gothic Light" w:hAnsi="Amnesty Trade Gothic Light"/>
          <w:bCs/>
          <w:sz w:val="20"/>
          <w:szCs w:val="20"/>
        </w:rPr>
      </w:pPr>
      <w:r>
        <w:rPr>
          <w:rFonts w:ascii="Amnesty Trade Gothic Light" w:hAnsi="Amnesty Trade Gothic Light"/>
          <w:bCs/>
          <w:sz w:val="20"/>
          <w:szCs w:val="20"/>
        </w:rPr>
        <w:t>In the afternoon</w:t>
      </w:r>
      <w:r w:rsidR="002E196E">
        <w:rPr>
          <w:rFonts w:ascii="Amnesty Trade Gothic Light" w:hAnsi="Amnesty Trade Gothic Light"/>
          <w:bCs/>
          <w:sz w:val="20"/>
          <w:szCs w:val="20"/>
        </w:rPr>
        <w:t xml:space="preserve">, the participant were divided into two groups, each assigned to a specific thematic. The first group addressed the issue of “Recruitment and employment of migrant domestic workers,” the second focused on the “Effective protection of migrant domestic workers.” </w:t>
      </w:r>
      <w:r w:rsidR="009A77B5">
        <w:rPr>
          <w:rFonts w:ascii="Amnesty Trade Gothic Light" w:hAnsi="Amnesty Trade Gothic Light"/>
          <w:bCs/>
          <w:sz w:val="20"/>
          <w:szCs w:val="20"/>
        </w:rPr>
        <w:t>The main points of discussion are summarized below.</w:t>
      </w:r>
    </w:p>
    <w:p w:rsidR="009A77B5" w:rsidRDefault="009A77B5" w:rsidP="00AC7225">
      <w:pPr>
        <w:ind w:left="284"/>
        <w:jc w:val="both"/>
        <w:rPr>
          <w:rFonts w:ascii="Amnesty Trade Gothic Light" w:hAnsi="Amnesty Trade Gothic Light"/>
          <w:bCs/>
          <w:sz w:val="20"/>
          <w:szCs w:val="20"/>
        </w:rPr>
      </w:pPr>
    </w:p>
    <w:p w:rsidR="009A77B5" w:rsidRPr="00A07D58" w:rsidRDefault="004F0C2F" w:rsidP="00AC7225">
      <w:pPr>
        <w:ind w:left="284"/>
        <w:jc w:val="both"/>
        <w:rPr>
          <w:rFonts w:ascii="Amnesty Trade Gothic Light" w:hAnsi="Amnesty Trade Gothic Light"/>
          <w:bCs/>
          <w:i/>
          <w:sz w:val="20"/>
          <w:szCs w:val="20"/>
        </w:rPr>
      </w:pPr>
      <w:r>
        <w:rPr>
          <w:rFonts w:ascii="Amnesty Trade Gothic Light" w:hAnsi="Amnesty Trade Gothic Light"/>
          <w:bCs/>
          <w:i/>
          <w:sz w:val="20"/>
          <w:szCs w:val="20"/>
        </w:rPr>
        <w:t xml:space="preserve">1) </w:t>
      </w:r>
      <w:r w:rsidR="009A77B5" w:rsidRPr="00A07D58">
        <w:rPr>
          <w:rFonts w:ascii="Amnesty Trade Gothic Light" w:hAnsi="Amnesty Trade Gothic Light"/>
          <w:bCs/>
          <w:i/>
          <w:sz w:val="20"/>
          <w:szCs w:val="20"/>
        </w:rPr>
        <w:t>Recruitment and employment of migrant domestic workers</w:t>
      </w:r>
    </w:p>
    <w:p w:rsidR="009A77B5" w:rsidRDefault="009A77B5" w:rsidP="00AC7225">
      <w:pPr>
        <w:ind w:left="284"/>
        <w:jc w:val="both"/>
        <w:rPr>
          <w:rFonts w:ascii="Amnesty Trade Gothic Light" w:hAnsi="Amnesty Trade Gothic Light"/>
          <w:b/>
          <w:bCs/>
          <w:i/>
          <w:sz w:val="20"/>
          <w:szCs w:val="20"/>
        </w:rPr>
      </w:pPr>
    </w:p>
    <w:p w:rsidR="009A77B5" w:rsidRDefault="009A77B5" w:rsidP="009A77B5">
      <w:pPr>
        <w:numPr>
          <w:ilvl w:val="0"/>
          <w:numId w:val="32"/>
        </w:numPr>
        <w:jc w:val="both"/>
        <w:rPr>
          <w:rFonts w:ascii="Amnesty Trade Gothic Light" w:hAnsi="Amnesty Trade Gothic Light"/>
          <w:bCs/>
          <w:sz w:val="20"/>
          <w:szCs w:val="20"/>
        </w:rPr>
      </w:pPr>
      <w:r>
        <w:rPr>
          <w:rFonts w:ascii="Amnesty Trade Gothic Light" w:hAnsi="Amnesty Trade Gothic Light"/>
          <w:bCs/>
          <w:sz w:val="20"/>
          <w:szCs w:val="20"/>
        </w:rPr>
        <w:lastRenderedPageBreak/>
        <w:t>Pushing for the inclusion in national labor codes of specific norms on domestic workers, covering</w:t>
      </w:r>
      <w:r w:rsidR="002E0B35">
        <w:rPr>
          <w:rFonts w:ascii="Amnesty Trade Gothic Light" w:hAnsi="Amnesty Trade Gothic Light"/>
          <w:bCs/>
          <w:sz w:val="20"/>
          <w:szCs w:val="20"/>
        </w:rPr>
        <w:t xml:space="preserve"> not only conditions on the workplace but</w:t>
      </w:r>
      <w:r>
        <w:rPr>
          <w:rFonts w:ascii="Amnesty Trade Gothic Light" w:hAnsi="Amnesty Trade Gothic Light"/>
          <w:bCs/>
          <w:sz w:val="20"/>
          <w:szCs w:val="20"/>
        </w:rPr>
        <w:t xml:space="preserve"> also the recruitment process</w:t>
      </w:r>
    </w:p>
    <w:p w:rsidR="006B4229" w:rsidRDefault="00B16E9E" w:rsidP="006B4229">
      <w:pPr>
        <w:numPr>
          <w:ilvl w:val="0"/>
          <w:numId w:val="32"/>
        </w:numPr>
        <w:jc w:val="both"/>
        <w:rPr>
          <w:rFonts w:ascii="Amnesty Trade Gothic Light" w:hAnsi="Amnesty Trade Gothic Light"/>
          <w:bCs/>
          <w:sz w:val="20"/>
          <w:szCs w:val="20"/>
        </w:rPr>
      </w:pPr>
      <w:r>
        <w:rPr>
          <w:rFonts w:ascii="Amnesty Trade Gothic Light" w:hAnsi="Amnesty Trade Gothic Light"/>
          <w:bCs/>
          <w:sz w:val="20"/>
          <w:szCs w:val="20"/>
        </w:rPr>
        <w:t>The l</w:t>
      </w:r>
      <w:r w:rsidR="00F07AF2">
        <w:rPr>
          <w:rFonts w:ascii="Amnesty Trade Gothic Light" w:hAnsi="Amnesty Trade Gothic Light"/>
          <w:bCs/>
          <w:sz w:val="20"/>
          <w:szCs w:val="20"/>
        </w:rPr>
        <w:t>ack of regulation</w:t>
      </w:r>
      <w:r w:rsidR="006B4229">
        <w:rPr>
          <w:rFonts w:ascii="Amnesty Trade Gothic Light" w:hAnsi="Amnesty Trade Gothic Light"/>
          <w:bCs/>
          <w:sz w:val="20"/>
          <w:szCs w:val="20"/>
        </w:rPr>
        <w:t xml:space="preserve"> of the recruiting system – in particular written contracts</w:t>
      </w:r>
      <w:r w:rsidR="007C3932">
        <w:rPr>
          <w:rFonts w:ascii="Amnesty Trade Gothic Light" w:hAnsi="Amnesty Trade Gothic Light"/>
          <w:bCs/>
          <w:sz w:val="20"/>
          <w:szCs w:val="20"/>
        </w:rPr>
        <w:t xml:space="preserve"> – and the</w:t>
      </w:r>
      <w:r w:rsidR="006B4229">
        <w:rPr>
          <w:rFonts w:ascii="Amnesty Trade Gothic Light" w:hAnsi="Amnesty Trade Gothic Light"/>
          <w:bCs/>
          <w:sz w:val="20"/>
          <w:szCs w:val="20"/>
        </w:rPr>
        <w:t xml:space="preserve"> widespread practices of informal employment</w:t>
      </w:r>
      <w:r w:rsidR="001041C4">
        <w:rPr>
          <w:rFonts w:ascii="Amnesty Trade Gothic Light" w:hAnsi="Amnesty Trade Gothic Light"/>
          <w:bCs/>
          <w:sz w:val="20"/>
          <w:szCs w:val="20"/>
        </w:rPr>
        <w:t xml:space="preserve"> – such as the </w:t>
      </w:r>
      <w:proofErr w:type="spellStart"/>
      <w:r w:rsidR="001041C4">
        <w:rPr>
          <w:rFonts w:ascii="Amnesty Trade Gothic Light" w:hAnsi="Amnesty Trade Gothic Light"/>
          <w:bCs/>
          <w:i/>
          <w:sz w:val="20"/>
          <w:szCs w:val="20"/>
        </w:rPr>
        <w:t>kafalah</w:t>
      </w:r>
      <w:proofErr w:type="spellEnd"/>
      <w:r w:rsidR="001041C4">
        <w:rPr>
          <w:rFonts w:ascii="Amnesty Trade Gothic Light" w:hAnsi="Amnesty Trade Gothic Light"/>
          <w:bCs/>
          <w:i/>
          <w:sz w:val="20"/>
          <w:szCs w:val="20"/>
        </w:rPr>
        <w:t xml:space="preserve"> </w:t>
      </w:r>
      <w:r w:rsidR="001041C4">
        <w:rPr>
          <w:rFonts w:ascii="Amnesty Trade Gothic Light" w:hAnsi="Amnesty Trade Gothic Light"/>
          <w:bCs/>
          <w:sz w:val="20"/>
          <w:szCs w:val="20"/>
        </w:rPr>
        <w:t xml:space="preserve">system. </w:t>
      </w:r>
    </w:p>
    <w:p w:rsidR="00821A93" w:rsidRPr="009A77B5" w:rsidRDefault="00821A93" w:rsidP="006B4229">
      <w:pPr>
        <w:numPr>
          <w:ilvl w:val="0"/>
          <w:numId w:val="32"/>
        </w:numPr>
        <w:jc w:val="both"/>
        <w:rPr>
          <w:rFonts w:ascii="Amnesty Trade Gothic Light" w:hAnsi="Amnesty Trade Gothic Light"/>
          <w:bCs/>
          <w:sz w:val="20"/>
          <w:szCs w:val="20"/>
        </w:rPr>
      </w:pPr>
      <w:r>
        <w:rPr>
          <w:rFonts w:ascii="Amnesty Trade Gothic Light" w:hAnsi="Amnesty Trade Gothic Light"/>
          <w:bCs/>
          <w:sz w:val="20"/>
          <w:szCs w:val="20"/>
        </w:rPr>
        <w:t xml:space="preserve">Discussion of </w:t>
      </w:r>
      <w:smartTag w:uri="urn:schemas-microsoft-com:office:smarttags" w:element="country-region">
        <w:smartTag w:uri="urn:schemas-microsoft-com:office:smarttags" w:element="place">
          <w:r>
            <w:rPr>
              <w:rFonts w:ascii="Amnesty Trade Gothic Light" w:hAnsi="Amnesty Trade Gothic Light"/>
              <w:bCs/>
              <w:sz w:val="20"/>
              <w:szCs w:val="20"/>
            </w:rPr>
            <w:t>Singapore</w:t>
          </w:r>
        </w:smartTag>
      </w:smartTag>
      <w:r w:rsidR="006C1CF0">
        <w:rPr>
          <w:rFonts w:ascii="Amnesty Trade Gothic Light" w:hAnsi="Amnesty Trade Gothic Light"/>
          <w:bCs/>
          <w:sz w:val="20"/>
          <w:szCs w:val="20"/>
        </w:rPr>
        <w:t>’s</w:t>
      </w:r>
      <w:r>
        <w:rPr>
          <w:rFonts w:ascii="Amnesty Trade Gothic Light" w:hAnsi="Amnesty Trade Gothic Light"/>
          <w:bCs/>
          <w:sz w:val="20"/>
          <w:szCs w:val="20"/>
        </w:rPr>
        <w:t xml:space="preserve"> state managed recruitment system, presented as an exampl</w:t>
      </w:r>
      <w:r w:rsidR="00A11E0D">
        <w:rPr>
          <w:rFonts w:ascii="Amnesty Trade Gothic Light" w:hAnsi="Amnesty Trade Gothic Light"/>
          <w:bCs/>
          <w:sz w:val="20"/>
          <w:szCs w:val="20"/>
        </w:rPr>
        <w:t>e of how agencies should be regulated</w:t>
      </w:r>
      <w:r w:rsidR="005C7C3B">
        <w:rPr>
          <w:rFonts w:ascii="Amnesty Trade Gothic Light" w:hAnsi="Amnesty Trade Gothic Light"/>
          <w:bCs/>
          <w:sz w:val="20"/>
          <w:szCs w:val="20"/>
        </w:rPr>
        <w:t xml:space="preserve"> when</w:t>
      </w:r>
      <w:r>
        <w:rPr>
          <w:rFonts w:ascii="Amnesty Trade Gothic Light" w:hAnsi="Amnesty Trade Gothic Light"/>
          <w:bCs/>
          <w:sz w:val="20"/>
          <w:szCs w:val="20"/>
        </w:rPr>
        <w:t xml:space="preserve"> recruiting migrant domestic workers</w:t>
      </w:r>
    </w:p>
    <w:p w:rsidR="009A77B5" w:rsidRDefault="009A77B5" w:rsidP="00AC7225">
      <w:pPr>
        <w:ind w:left="284"/>
        <w:jc w:val="both"/>
        <w:rPr>
          <w:rFonts w:ascii="Amnesty Trade Gothic Light" w:hAnsi="Amnesty Trade Gothic Light"/>
          <w:b/>
          <w:bCs/>
          <w:sz w:val="20"/>
          <w:szCs w:val="20"/>
        </w:rPr>
      </w:pPr>
    </w:p>
    <w:p w:rsidR="00532B6A" w:rsidRPr="00532B6A" w:rsidRDefault="00532B6A" w:rsidP="00AC7225">
      <w:pPr>
        <w:ind w:left="284"/>
        <w:jc w:val="both"/>
        <w:rPr>
          <w:rFonts w:ascii="Amnesty Trade Gothic Light" w:hAnsi="Amnesty Trade Gothic Light"/>
          <w:bCs/>
          <w:i/>
          <w:sz w:val="20"/>
          <w:szCs w:val="20"/>
        </w:rPr>
      </w:pPr>
      <w:r>
        <w:rPr>
          <w:rFonts w:ascii="Amnesty Trade Gothic Light" w:hAnsi="Amnesty Trade Gothic Light"/>
          <w:bCs/>
          <w:i/>
          <w:sz w:val="20"/>
          <w:szCs w:val="20"/>
        </w:rPr>
        <w:t>2)</w:t>
      </w:r>
      <w:r w:rsidRPr="00532B6A">
        <w:rPr>
          <w:rFonts w:ascii="Amnesty Trade Gothic Light" w:hAnsi="Amnesty Trade Gothic Light"/>
          <w:bCs/>
          <w:i/>
          <w:sz w:val="20"/>
          <w:szCs w:val="20"/>
        </w:rPr>
        <w:t xml:space="preserve"> Effective protecti</w:t>
      </w:r>
      <w:r>
        <w:rPr>
          <w:rFonts w:ascii="Amnesty Trade Gothic Light" w:hAnsi="Amnesty Trade Gothic Light"/>
          <w:bCs/>
          <w:i/>
          <w:sz w:val="20"/>
          <w:szCs w:val="20"/>
        </w:rPr>
        <w:t>on of migrant domestic workers</w:t>
      </w:r>
    </w:p>
    <w:p w:rsidR="00187435" w:rsidRDefault="00187435" w:rsidP="003C2A5E">
      <w:pPr>
        <w:jc w:val="both"/>
        <w:rPr>
          <w:rFonts w:ascii="Amnesty Trade Gothic Light" w:hAnsi="Amnesty Trade Gothic Light"/>
          <w:b/>
          <w:bCs/>
          <w:sz w:val="20"/>
          <w:szCs w:val="20"/>
        </w:rPr>
      </w:pPr>
    </w:p>
    <w:p w:rsidR="00187435" w:rsidRPr="00DC418F" w:rsidRDefault="006B1F5B" w:rsidP="006B1F5B">
      <w:pPr>
        <w:numPr>
          <w:ilvl w:val="0"/>
          <w:numId w:val="35"/>
        </w:numPr>
        <w:jc w:val="both"/>
        <w:rPr>
          <w:rFonts w:ascii="Amnesty Trade Gothic Light" w:hAnsi="Amnesty Trade Gothic Light"/>
          <w:b/>
          <w:bCs/>
          <w:sz w:val="20"/>
          <w:szCs w:val="20"/>
        </w:rPr>
      </w:pPr>
      <w:r>
        <w:rPr>
          <w:rFonts w:ascii="Amnesty Trade Gothic Light" w:hAnsi="Amnesty Trade Gothic Light"/>
          <w:bCs/>
          <w:sz w:val="20"/>
          <w:szCs w:val="20"/>
        </w:rPr>
        <w:t>Incorporating a gender perspective into the new ILO international instrument on domestic workers; the degree of vulnerability is different for women employed as domestic workers</w:t>
      </w:r>
      <w:r w:rsidR="00A84BEB">
        <w:rPr>
          <w:rFonts w:ascii="Amnesty Trade Gothic Light" w:hAnsi="Amnesty Trade Gothic Light"/>
          <w:bCs/>
          <w:sz w:val="20"/>
          <w:szCs w:val="20"/>
        </w:rPr>
        <w:t xml:space="preserve">; </w:t>
      </w:r>
    </w:p>
    <w:p w:rsidR="00DC418F" w:rsidRPr="00C740D6" w:rsidRDefault="00343ECD" w:rsidP="00C740D6">
      <w:pPr>
        <w:numPr>
          <w:ilvl w:val="0"/>
          <w:numId w:val="35"/>
        </w:numPr>
        <w:jc w:val="both"/>
        <w:rPr>
          <w:rFonts w:ascii="Amnesty Trade Gothic Light" w:hAnsi="Amnesty Trade Gothic Light"/>
          <w:b/>
          <w:bCs/>
          <w:sz w:val="20"/>
          <w:szCs w:val="20"/>
        </w:rPr>
      </w:pPr>
      <w:r>
        <w:rPr>
          <w:rFonts w:ascii="Amnesty Trade Gothic Light" w:hAnsi="Amnesty Trade Gothic Light"/>
          <w:bCs/>
          <w:sz w:val="20"/>
          <w:szCs w:val="20"/>
        </w:rPr>
        <w:t>Linking restrictive immigration</w:t>
      </w:r>
      <w:r w:rsidR="00A56D44">
        <w:rPr>
          <w:rFonts w:ascii="Amnesty Trade Gothic Light" w:hAnsi="Amnesty Trade Gothic Light"/>
          <w:bCs/>
          <w:sz w:val="20"/>
          <w:szCs w:val="20"/>
        </w:rPr>
        <w:t xml:space="preserve"> policies with</w:t>
      </w:r>
      <w:r w:rsidR="001027DA">
        <w:rPr>
          <w:rFonts w:ascii="Amnesty Trade Gothic Light" w:hAnsi="Amnesty Trade Gothic Light"/>
          <w:bCs/>
          <w:sz w:val="20"/>
          <w:szCs w:val="20"/>
        </w:rPr>
        <w:t xml:space="preserve"> the</w:t>
      </w:r>
      <w:r w:rsidR="00A56D44">
        <w:rPr>
          <w:rFonts w:ascii="Amnesty Trade Gothic Light" w:hAnsi="Amnesty Trade Gothic Light"/>
          <w:bCs/>
          <w:sz w:val="20"/>
          <w:szCs w:val="20"/>
        </w:rPr>
        <w:t xml:space="preserve"> fact that many migrant domestic workers fall victims of trafficking</w:t>
      </w:r>
      <w:r w:rsidR="001027DA">
        <w:rPr>
          <w:rFonts w:ascii="Amnesty Trade Gothic Light" w:hAnsi="Amnesty Trade Gothic Light"/>
          <w:bCs/>
          <w:sz w:val="20"/>
          <w:szCs w:val="20"/>
        </w:rPr>
        <w:t xml:space="preserve"> organizations</w:t>
      </w:r>
      <w:r w:rsidR="00B95DEE">
        <w:rPr>
          <w:rFonts w:ascii="Amnesty Trade Gothic Light" w:hAnsi="Amnesty Trade Gothic Light"/>
          <w:bCs/>
          <w:sz w:val="20"/>
          <w:szCs w:val="20"/>
        </w:rPr>
        <w:t xml:space="preserve">; linking the lack of regularization </w:t>
      </w:r>
      <w:proofErr w:type="spellStart"/>
      <w:r w:rsidR="00B95DEE">
        <w:rPr>
          <w:rFonts w:ascii="Amnesty Trade Gothic Light" w:hAnsi="Amnesty Trade Gothic Light"/>
          <w:bCs/>
          <w:sz w:val="20"/>
          <w:szCs w:val="20"/>
        </w:rPr>
        <w:t>programmes</w:t>
      </w:r>
      <w:proofErr w:type="spellEnd"/>
      <w:r w:rsidR="00B95DEE">
        <w:rPr>
          <w:rFonts w:ascii="Amnesty Trade Gothic Light" w:hAnsi="Amnesty Trade Gothic Light"/>
          <w:bCs/>
          <w:sz w:val="20"/>
          <w:szCs w:val="20"/>
        </w:rPr>
        <w:t xml:space="preserve"> with domestic workers’ exploitation</w:t>
      </w:r>
    </w:p>
    <w:p w:rsidR="00AD776F" w:rsidRPr="00472D19" w:rsidRDefault="00C740D6" w:rsidP="00957A78">
      <w:pPr>
        <w:numPr>
          <w:ilvl w:val="0"/>
          <w:numId w:val="35"/>
        </w:numPr>
        <w:jc w:val="both"/>
        <w:rPr>
          <w:rFonts w:ascii="Amnesty Trade Gothic Light" w:hAnsi="Amnesty Trade Gothic Light"/>
          <w:b/>
          <w:bCs/>
          <w:sz w:val="20"/>
          <w:szCs w:val="20"/>
        </w:rPr>
      </w:pPr>
      <w:r>
        <w:rPr>
          <w:rFonts w:ascii="Amnesty Trade Gothic Light" w:hAnsi="Amnesty Trade Gothic Light"/>
          <w:bCs/>
          <w:sz w:val="20"/>
          <w:szCs w:val="20"/>
        </w:rPr>
        <w:t>Lack of enforcement on the workplace and during the recruiting process as well as of</w:t>
      </w:r>
      <w:r w:rsidR="00B95DEE" w:rsidRPr="00B95DEE">
        <w:rPr>
          <w:rFonts w:ascii="Amnesty Trade Gothic Light" w:hAnsi="Amnesty Trade Gothic Light"/>
          <w:bCs/>
          <w:sz w:val="20"/>
          <w:szCs w:val="20"/>
        </w:rPr>
        <w:t xml:space="preserve"> </w:t>
      </w:r>
      <w:r w:rsidR="00B95DEE">
        <w:rPr>
          <w:rFonts w:ascii="Amnesty Trade Gothic Light" w:hAnsi="Amnesty Trade Gothic Light"/>
          <w:bCs/>
          <w:sz w:val="20"/>
          <w:szCs w:val="20"/>
        </w:rPr>
        <w:t>efficient complaint mechanisms</w:t>
      </w:r>
      <w:r w:rsidR="00957A78">
        <w:rPr>
          <w:rFonts w:ascii="Amnesty Trade Gothic Light" w:hAnsi="Amnesty Trade Gothic Light"/>
          <w:bCs/>
          <w:sz w:val="20"/>
          <w:szCs w:val="20"/>
        </w:rPr>
        <w:t xml:space="preserve"> –</w:t>
      </w:r>
      <w:r w:rsidR="00957A78">
        <w:rPr>
          <w:rFonts w:ascii="Amnesty Trade Gothic Light" w:hAnsi="Amnesty Trade Gothic Light"/>
          <w:b/>
          <w:bCs/>
          <w:sz w:val="20"/>
          <w:szCs w:val="20"/>
        </w:rPr>
        <w:t xml:space="preserve"> </w:t>
      </w:r>
      <w:r w:rsidR="00957A78">
        <w:rPr>
          <w:rFonts w:ascii="Amnesty Trade Gothic Light" w:hAnsi="Amnesty Trade Gothic Light"/>
          <w:bCs/>
          <w:sz w:val="20"/>
          <w:szCs w:val="20"/>
        </w:rPr>
        <w:t>creation of an ombudsman</w:t>
      </w:r>
    </w:p>
    <w:p w:rsidR="00472D19" w:rsidRDefault="00472D19" w:rsidP="00472D19">
      <w:pPr>
        <w:jc w:val="both"/>
        <w:rPr>
          <w:rFonts w:ascii="Amnesty Trade Gothic Light" w:hAnsi="Amnesty Trade Gothic Light"/>
          <w:bCs/>
          <w:sz w:val="20"/>
          <w:szCs w:val="20"/>
        </w:rPr>
      </w:pPr>
    </w:p>
    <w:p w:rsidR="00DD7DB5" w:rsidRPr="00957A78" w:rsidRDefault="00DD7DB5" w:rsidP="004318C5">
      <w:pPr>
        <w:jc w:val="both"/>
        <w:rPr>
          <w:rFonts w:ascii="Amnesty Trade Gothic Light" w:hAnsi="Amnesty Trade Gothic Light"/>
          <w:b/>
          <w:bCs/>
          <w:sz w:val="20"/>
          <w:szCs w:val="20"/>
        </w:rPr>
      </w:pPr>
    </w:p>
    <w:p w:rsidR="00AD776F" w:rsidRDefault="00AD776F" w:rsidP="00AD776F">
      <w:pPr>
        <w:jc w:val="both"/>
        <w:rPr>
          <w:rFonts w:ascii="Amnesty Trade Gothic Light" w:hAnsi="Amnesty Trade Gothic Light"/>
          <w:b/>
          <w:bCs/>
          <w:sz w:val="20"/>
          <w:szCs w:val="20"/>
        </w:rPr>
      </w:pPr>
    </w:p>
    <w:p w:rsidR="0042440D" w:rsidRPr="003151F1" w:rsidRDefault="00AD776F" w:rsidP="00AD776F">
      <w:pPr>
        <w:jc w:val="both"/>
        <w:rPr>
          <w:rFonts w:ascii="Amnesty Trade Gothic Light" w:hAnsi="Amnesty Trade Gothic Light"/>
          <w:b/>
          <w:bCs/>
          <w:sz w:val="20"/>
          <w:szCs w:val="20"/>
        </w:rPr>
      </w:pPr>
      <w:r>
        <w:rPr>
          <w:rFonts w:ascii="Amnesty Trade Gothic Light" w:hAnsi="Amnesty Trade Gothic Light"/>
          <w:b/>
          <w:bCs/>
          <w:sz w:val="20"/>
          <w:szCs w:val="20"/>
        </w:rPr>
        <w:t>PART 4</w:t>
      </w:r>
      <w:r w:rsidR="0020264E" w:rsidRPr="003151F1">
        <w:rPr>
          <w:rFonts w:ascii="Amnesty Trade Gothic Light" w:hAnsi="Amnesty Trade Gothic Light"/>
          <w:b/>
          <w:bCs/>
          <w:sz w:val="20"/>
          <w:szCs w:val="20"/>
        </w:rPr>
        <w:t xml:space="preserve"> – </w:t>
      </w:r>
      <w:r w:rsidR="00342CFA" w:rsidRPr="003151F1">
        <w:rPr>
          <w:rFonts w:ascii="Amnesty Trade Gothic Light" w:hAnsi="Amnesty Trade Gothic Light"/>
          <w:b/>
          <w:bCs/>
          <w:sz w:val="20"/>
          <w:szCs w:val="20"/>
        </w:rPr>
        <w:t>The Way Forward</w:t>
      </w:r>
    </w:p>
    <w:p w:rsidR="00B21FB8" w:rsidRPr="003151F1" w:rsidRDefault="00B21FB8" w:rsidP="00963042">
      <w:pPr>
        <w:jc w:val="both"/>
        <w:rPr>
          <w:rFonts w:ascii="Amnesty Trade Gothic Light" w:hAnsi="Amnesty Trade Gothic Light"/>
          <w:b/>
          <w:bCs/>
          <w:sz w:val="20"/>
          <w:szCs w:val="20"/>
        </w:rPr>
      </w:pPr>
    </w:p>
    <w:p w:rsidR="00B22183" w:rsidRPr="003151F1" w:rsidRDefault="00B22183" w:rsidP="00963042">
      <w:pPr>
        <w:jc w:val="both"/>
        <w:rPr>
          <w:rFonts w:ascii="Amnesty Trade Gothic Light" w:hAnsi="Amnesty Trade Gothic Light"/>
          <w:b/>
          <w:bCs/>
          <w:sz w:val="20"/>
          <w:szCs w:val="20"/>
        </w:rPr>
      </w:pPr>
    </w:p>
    <w:p w:rsidR="005B6901" w:rsidRPr="003151F1" w:rsidRDefault="00342CFA" w:rsidP="006A4BFF">
      <w:pPr>
        <w:jc w:val="both"/>
        <w:rPr>
          <w:rFonts w:ascii="Amnesty Trade Gothic Light" w:hAnsi="Amnesty Trade Gothic Light"/>
          <w:b/>
          <w:bCs/>
          <w:i/>
          <w:sz w:val="20"/>
          <w:szCs w:val="20"/>
        </w:rPr>
      </w:pPr>
      <w:r w:rsidRPr="003151F1">
        <w:rPr>
          <w:rFonts w:ascii="Amnesty Trade Gothic Light" w:hAnsi="Amnesty Trade Gothic Light"/>
          <w:b/>
          <w:bCs/>
          <w:i/>
          <w:sz w:val="20"/>
          <w:szCs w:val="20"/>
        </w:rPr>
        <w:t>Recommendations</w:t>
      </w:r>
      <w:r w:rsidR="005B656B" w:rsidRPr="003151F1">
        <w:rPr>
          <w:rFonts w:ascii="Amnesty Trade Gothic Light" w:hAnsi="Amnesty Trade Gothic Light"/>
          <w:b/>
          <w:bCs/>
          <w:i/>
          <w:sz w:val="20"/>
          <w:szCs w:val="20"/>
        </w:rPr>
        <w:t xml:space="preserve"> to the Committee on Migrant Workers</w:t>
      </w:r>
    </w:p>
    <w:p w:rsidR="005911C7" w:rsidRPr="003151F1" w:rsidRDefault="005911C7" w:rsidP="006A4BFF">
      <w:pPr>
        <w:jc w:val="both"/>
        <w:rPr>
          <w:rFonts w:ascii="Amnesty Trade Gothic Light" w:hAnsi="Amnesty Trade Gothic Light"/>
          <w:b/>
          <w:bCs/>
          <w:sz w:val="20"/>
          <w:szCs w:val="20"/>
        </w:rPr>
      </w:pPr>
    </w:p>
    <w:p w:rsidR="00E41C10" w:rsidRPr="00A23428" w:rsidRDefault="00A23428" w:rsidP="00A23428">
      <w:pPr>
        <w:ind w:left="284"/>
        <w:jc w:val="both"/>
        <w:rPr>
          <w:rFonts w:ascii="Amnesty Trade Gothic Light" w:hAnsi="Amnesty Trade Gothic Light"/>
          <w:b/>
          <w:sz w:val="20"/>
          <w:szCs w:val="20"/>
        </w:rPr>
      </w:pPr>
      <w:r>
        <w:rPr>
          <w:rFonts w:ascii="Amnesty Trade Gothic Light" w:hAnsi="Amnesty Trade Gothic Light"/>
          <w:b/>
          <w:sz w:val="20"/>
          <w:szCs w:val="20"/>
        </w:rPr>
        <w:t>Method</w:t>
      </w:r>
      <w:r w:rsidR="00B3298A">
        <w:rPr>
          <w:rFonts w:ascii="Amnesty Trade Gothic Light" w:hAnsi="Amnesty Trade Gothic Light"/>
          <w:b/>
          <w:sz w:val="20"/>
          <w:szCs w:val="20"/>
        </w:rPr>
        <w:t>ology</w:t>
      </w:r>
    </w:p>
    <w:p w:rsidR="00E41C10" w:rsidRPr="003151F1" w:rsidRDefault="00E41C10" w:rsidP="006A4BFF">
      <w:pPr>
        <w:jc w:val="both"/>
        <w:rPr>
          <w:rFonts w:ascii="Amnesty Trade Gothic Light" w:hAnsi="Amnesty Trade Gothic Light"/>
          <w:b/>
          <w:bCs/>
          <w:sz w:val="20"/>
          <w:szCs w:val="20"/>
        </w:rPr>
      </w:pPr>
      <w:r w:rsidRPr="003151F1">
        <w:rPr>
          <w:rFonts w:ascii="Amnesty Trade Gothic Light" w:hAnsi="Amnesty Trade Gothic Light"/>
          <w:b/>
          <w:bCs/>
          <w:sz w:val="20"/>
          <w:szCs w:val="20"/>
        </w:rPr>
        <w:tab/>
      </w:r>
    </w:p>
    <w:p w:rsidR="002576FB" w:rsidRPr="003151F1" w:rsidRDefault="00D834DA" w:rsidP="00FC26CE">
      <w:pPr>
        <w:ind w:left="284"/>
        <w:jc w:val="both"/>
        <w:rPr>
          <w:rFonts w:ascii="Amnesty Trade Gothic Light" w:hAnsi="Amnesty Trade Gothic Light"/>
          <w:sz w:val="20"/>
          <w:szCs w:val="20"/>
        </w:rPr>
      </w:pPr>
      <w:r w:rsidRPr="003151F1">
        <w:rPr>
          <w:rFonts w:ascii="Amnesty Trade Gothic Light" w:hAnsi="Amnesty Trade Gothic Light"/>
          <w:sz w:val="20"/>
          <w:szCs w:val="20"/>
        </w:rPr>
        <w:t>The CMW</w:t>
      </w:r>
      <w:r w:rsidR="00547803">
        <w:rPr>
          <w:rFonts w:ascii="Amnesty Trade Gothic Light" w:hAnsi="Amnesty Trade Gothic Light"/>
          <w:sz w:val="20"/>
          <w:szCs w:val="20"/>
        </w:rPr>
        <w:t xml:space="preserve"> in the list of i</w:t>
      </w:r>
      <w:r w:rsidR="006C2C7F">
        <w:rPr>
          <w:rFonts w:ascii="Amnesty Trade Gothic Light" w:hAnsi="Amnesty Trade Gothic Light"/>
          <w:sz w:val="20"/>
          <w:szCs w:val="20"/>
        </w:rPr>
        <w:t xml:space="preserve">ssues </w:t>
      </w:r>
      <w:r w:rsidRPr="003151F1">
        <w:rPr>
          <w:rFonts w:ascii="Amnesty Trade Gothic Light" w:hAnsi="Amnesty Trade Gothic Light"/>
          <w:sz w:val="20"/>
          <w:szCs w:val="20"/>
        </w:rPr>
        <w:t>s</w:t>
      </w:r>
      <w:r w:rsidR="009558D4">
        <w:rPr>
          <w:rFonts w:ascii="Amnesty Trade Gothic Light" w:hAnsi="Amnesty Trade Gothic Light"/>
          <w:sz w:val="20"/>
          <w:szCs w:val="20"/>
        </w:rPr>
        <w:t xml:space="preserve">hould formulate </w:t>
      </w:r>
      <w:r w:rsidR="00174A0E">
        <w:rPr>
          <w:rFonts w:ascii="Amnesty Trade Gothic Light" w:hAnsi="Amnesty Trade Gothic Light"/>
          <w:sz w:val="20"/>
          <w:szCs w:val="20"/>
        </w:rPr>
        <w:t xml:space="preserve">very </w:t>
      </w:r>
      <w:r w:rsidR="009558D4">
        <w:rPr>
          <w:rFonts w:ascii="Amnesty Trade Gothic Light" w:hAnsi="Amnesty Trade Gothic Light"/>
          <w:sz w:val="20"/>
          <w:szCs w:val="20"/>
        </w:rPr>
        <w:t>specific</w:t>
      </w:r>
      <w:r w:rsidR="00B21FB8" w:rsidRPr="003151F1">
        <w:rPr>
          <w:rFonts w:ascii="Amnesty Trade Gothic Light" w:hAnsi="Amnesty Trade Gothic Light"/>
          <w:sz w:val="20"/>
          <w:szCs w:val="20"/>
        </w:rPr>
        <w:t xml:space="preserve"> questions</w:t>
      </w:r>
      <w:r w:rsidR="00174A0E">
        <w:rPr>
          <w:rFonts w:ascii="Amnesty Trade Gothic Light" w:hAnsi="Amnesty Trade Gothic Light"/>
          <w:sz w:val="20"/>
          <w:szCs w:val="20"/>
        </w:rPr>
        <w:t>, reflecting the information provided by NGOs and civil society groups with a presence on the ground.</w:t>
      </w:r>
    </w:p>
    <w:p w:rsidR="00FC26CE" w:rsidRDefault="00FC26CE" w:rsidP="00FC26CE">
      <w:pPr>
        <w:ind w:left="284"/>
        <w:jc w:val="both"/>
        <w:rPr>
          <w:rFonts w:ascii="Amnesty Trade Gothic Light" w:hAnsi="Amnesty Trade Gothic Light"/>
          <w:sz w:val="20"/>
          <w:szCs w:val="20"/>
        </w:rPr>
      </w:pPr>
    </w:p>
    <w:p w:rsidR="00686716" w:rsidRPr="003151F1" w:rsidRDefault="00D834DA" w:rsidP="00E35C22">
      <w:pPr>
        <w:ind w:left="284"/>
        <w:jc w:val="both"/>
        <w:rPr>
          <w:rFonts w:ascii="Amnesty Trade Gothic Light" w:hAnsi="Amnesty Trade Gothic Light"/>
          <w:sz w:val="20"/>
          <w:szCs w:val="20"/>
        </w:rPr>
      </w:pPr>
      <w:r w:rsidRPr="003151F1">
        <w:rPr>
          <w:rFonts w:ascii="Amnesty Trade Gothic Light" w:hAnsi="Amnesty Trade Gothic Light"/>
          <w:sz w:val="20"/>
          <w:szCs w:val="20"/>
        </w:rPr>
        <w:t>The language used</w:t>
      </w:r>
      <w:r w:rsidR="00547803">
        <w:rPr>
          <w:rFonts w:ascii="Amnesty Trade Gothic Light" w:hAnsi="Amnesty Trade Gothic Light"/>
          <w:sz w:val="20"/>
          <w:szCs w:val="20"/>
        </w:rPr>
        <w:t xml:space="preserve"> in the concluding o</w:t>
      </w:r>
      <w:r w:rsidR="00174A0E">
        <w:rPr>
          <w:rFonts w:ascii="Amnesty Trade Gothic Light" w:hAnsi="Amnesty Trade Gothic Light"/>
          <w:sz w:val="20"/>
          <w:szCs w:val="20"/>
        </w:rPr>
        <w:t>bservations</w:t>
      </w:r>
      <w:r w:rsidR="00174A0E" w:rsidRPr="003151F1">
        <w:rPr>
          <w:rFonts w:ascii="Amnesty Trade Gothic Light" w:hAnsi="Amnesty Trade Gothic Light"/>
          <w:sz w:val="20"/>
          <w:szCs w:val="20"/>
        </w:rPr>
        <w:t xml:space="preserve"> </w:t>
      </w:r>
      <w:r w:rsidRPr="003151F1">
        <w:rPr>
          <w:rFonts w:ascii="Amnesty Trade Gothic Light" w:hAnsi="Amnesty Trade Gothic Light"/>
          <w:sz w:val="20"/>
          <w:szCs w:val="20"/>
        </w:rPr>
        <w:t xml:space="preserve">should be </w:t>
      </w:r>
      <w:r w:rsidR="00903487">
        <w:rPr>
          <w:rFonts w:ascii="Amnesty Trade Gothic Light" w:hAnsi="Amnesty Trade Gothic Light"/>
          <w:sz w:val="20"/>
          <w:szCs w:val="20"/>
        </w:rPr>
        <w:t xml:space="preserve">firmly </w:t>
      </w:r>
      <w:r w:rsidRPr="003151F1">
        <w:rPr>
          <w:rFonts w:ascii="Amnesty Trade Gothic Light" w:hAnsi="Amnesty Trade Gothic Light"/>
          <w:sz w:val="20"/>
          <w:szCs w:val="20"/>
        </w:rPr>
        <w:t xml:space="preserve">grounded in international law, providing evidence of the discrepancies between domestic legislation and the Convention </w:t>
      </w:r>
      <w:r w:rsidR="00B239D0">
        <w:rPr>
          <w:rFonts w:ascii="Amnesty Trade Gothic Light" w:hAnsi="Amnesty Trade Gothic Light"/>
          <w:sz w:val="20"/>
          <w:szCs w:val="20"/>
        </w:rPr>
        <w:t>and</w:t>
      </w:r>
      <w:r w:rsidRPr="003151F1">
        <w:rPr>
          <w:rFonts w:ascii="Amnesty Trade Gothic Light" w:hAnsi="Amnesty Trade Gothic Light"/>
          <w:sz w:val="20"/>
          <w:szCs w:val="20"/>
        </w:rPr>
        <w:t xml:space="preserve"> other intern</w:t>
      </w:r>
      <w:r w:rsidR="00686716" w:rsidRPr="003151F1">
        <w:rPr>
          <w:rFonts w:ascii="Amnesty Trade Gothic Light" w:hAnsi="Amnesty Trade Gothic Light"/>
          <w:sz w:val="20"/>
          <w:szCs w:val="20"/>
        </w:rPr>
        <w:t>ational human rights documents.</w:t>
      </w:r>
      <w:r w:rsidR="00A541CA" w:rsidRPr="003151F1">
        <w:rPr>
          <w:rFonts w:ascii="Amnesty Trade Gothic Light" w:hAnsi="Amnesty Trade Gothic Light"/>
          <w:sz w:val="20"/>
          <w:szCs w:val="20"/>
        </w:rPr>
        <w:t xml:space="preserve"> </w:t>
      </w:r>
      <w:r w:rsidR="002F5C88" w:rsidRPr="003151F1">
        <w:rPr>
          <w:rFonts w:ascii="Amnesty Trade Gothic Light" w:hAnsi="Amnesty Trade Gothic Light"/>
          <w:sz w:val="20"/>
          <w:szCs w:val="20"/>
        </w:rPr>
        <w:t>I</w:t>
      </w:r>
      <w:r w:rsidR="00F30DEE">
        <w:rPr>
          <w:rFonts w:ascii="Amnesty Trade Gothic Light" w:hAnsi="Amnesty Trade Gothic Light"/>
          <w:sz w:val="20"/>
          <w:szCs w:val="20"/>
        </w:rPr>
        <w:t>n the context of States Parties’</w:t>
      </w:r>
      <w:r w:rsidR="002F5C88" w:rsidRPr="003151F1">
        <w:rPr>
          <w:rFonts w:ascii="Amnesty Trade Gothic Light" w:hAnsi="Amnesty Trade Gothic Light"/>
          <w:sz w:val="20"/>
          <w:szCs w:val="20"/>
        </w:rPr>
        <w:t xml:space="preserve"> repo</w:t>
      </w:r>
      <w:r w:rsidR="0076671E" w:rsidRPr="003151F1">
        <w:rPr>
          <w:rFonts w:ascii="Amnesty Trade Gothic Light" w:hAnsi="Amnesty Trade Gothic Light"/>
          <w:sz w:val="20"/>
          <w:szCs w:val="20"/>
        </w:rPr>
        <w:t>rt</w:t>
      </w:r>
      <w:r w:rsidR="00F30DEE">
        <w:rPr>
          <w:rFonts w:ascii="Amnesty Trade Gothic Light" w:hAnsi="Amnesty Trade Gothic Light"/>
          <w:sz w:val="20"/>
          <w:szCs w:val="20"/>
        </w:rPr>
        <w:t>s</w:t>
      </w:r>
      <w:r w:rsidR="0076671E" w:rsidRPr="003151F1">
        <w:rPr>
          <w:rFonts w:ascii="Amnesty Trade Gothic Light" w:hAnsi="Amnesty Trade Gothic Light"/>
          <w:sz w:val="20"/>
          <w:szCs w:val="20"/>
        </w:rPr>
        <w:t xml:space="preserve"> examination, it is</w:t>
      </w:r>
      <w:r w:rsidR="00ED72DD">
        <w:rPr>
          <w:rFonts w:ascii="Amnesty Trade Gothic Light" w:hAnsi="Amnesty Trade Gothic Light"/>
          <w:sz w:val="20"/>
          <w:szCs w:val="20"/>
        </w:rPr>
        <w:t xml:space="preserve"> essential</w:t>
      </w:r>
      <w:r w:rsidR="002F5C88" w:rsidRPr="003151F1">
        <w:rPr>
          <w:rFonts w:ascii="Amnesty Trade Gothic Light" w:hAnsi="Amnesty Trade Gothic Light"/>
          <w:sz w:val="20"/>
          <w:szCs w:val="20"/>
        </w:rPr>
        <w:t xml:space="preserve"> for the langua</w:t>
      </w:r>
      <w:r w:rsidR="00174A0E">
        <w:rPr>
          <w:rFonts w:ascii="Amnesty Trade Gothic Light" w:hAnsi="Amnesty Trade Gothic Light"/>
          <w:sz w:val="20"/>
          <w:szCs w:val="20"/>
        </w:rPr>
        <w:t xml:space="preserve">ge to be as </w:t>
      </w:r>
      <w:r w:rsidR="001760D6">
        <w:rPr>
          <w:rFonts w:ascii="Amnesty Trade Gothic Light" w:hAnsi="Amnesty Trade Gothic Light"/>
          <w:sz w:val="20"/>
          <w:szCs w:val="20"/>
        </w:rPr>
        <w:t xml:space="preserve">strong, </w:t>
      </w:r>
      <w:r w:rsidR="00174A0E">
        <w:rPr>
          <w:rFonts w:ascii="Amnesty Trade Gothic Light" w:hAnsi="Amnesty Trade Gothic Light"/>
          <w:sz w:val="20"/>
          <w:szCs w:val="20"/>
        </w:rPr>
        <w:t>direct</w:t>
      </w:r>
      <w:r w:rsidR="001760D6">
        <w:rPr>
          <w:rFonts w:ascii="Amnesty Trade Gothic Light" w:hAnsi="Amnesty Trade Gothic Light"/>
          <w:sz w:val="20"/>
          <w:szCs w:val="20"/>
        </w:rPr>
        <w:t>,</w:t>
      </w:r>
      <w:r w:rsidR="00C52CFF">
        <w:rPr>
          <w:rFonts w:ascii="Amnesty Trade Gothic Light" w:hAnsi="Amnesty Trade Gothic Light"/>
          <w:sz w:val="20"/>
          <w:szCs w:val="20"/>
        </w:rPr>
        <w:t xml:space="preserve"> and specific</w:t>
      </w:r>
      <w:r w:rsidR="0076671E" w:rsidRPr="003151F1">
        <w:rPr>
          <w:rFonts w:ascii="Amnesty Trade Gothic Light" w:hAnsi="Amnesty Trade Gothic Light"/>
          <w:sz w:val="20"/>
          <w:szCs w:val="20"/>
        </w:rPr>
        <w:t xml:space="preserve"> as possib</w:t>
      </w:r>
      <w:r w:rsidR="00A541CA" w:rsidRPr="003151F1">
        <w:rPr>
          <w:rFonts w:ascii="Amnesty Trade Gothic Light" w:hAnsi="Amnesty Trade Gothic Light"/>
          <w:sz w:val="20"/>
          <w:szCs w:val="20"/>
        </w:rPr>
        <w:t>le.</w:t>
      </w:r>
      <w:r w:rsidR="00174A0E">
        <w:rPr>
          <w:rFonts w:ascii="Amnesty Trade Gothic Light" w:hAnsi="Amnesty Trade Gothic Light"/>
          <w:sz w:val="20"/>
          <w:szCs w:val="20"/>
        </w:rPr>
        <w:t xml:space="preserve"> Instead of merely </w:t>
      </w:r>
      <w:r w:rsidR="00E35C22">
        <w:rPr>
          <w:rFonts w:ascii="Amnesty Trade Gothic Light" w:hAnsi="Amnesty Trade Gothic Light"/>
          <w:sz w:val="20"/>
          <w:szCs w:val="20"/>
        </w:rPr>
        <w:t>“recommending” or “suggesting,”</w:t>
      </w:r>
      <w:r w:rsidR="00174A0E">
        <w:rPr>
          <w:rFonts w:ascii="Amnesty Trade Gothic Light" w:hAnsi="Amnesty Trade Gothic Light"/>
          <w:sz w:val="20"/>
          <w:szCs w:val="20"/>
        </w:rPr>
        <w:t xml:space="preserve"> the CMW should strongl</w:t>
      </w:r>
      <w:r w:rsidR="003362B4">
        <w:rPr>
          <w:rFonts w:ascii="Amnesty Trade Gothic Light" w:hAnsi="Amnesty Trade Gothic Light"/>
          <w:sz w:val="20"/>
          <w:szCs w:val="20"/>
        </w:rPr>
        <w:t>y urge State Parties</w:t>
      </w:r>
      <w:r w:rsidR="00E35C22">
        <w:rPr>
          <w:rFonts w:ascii="Amnesty Trade Gothic Light" w:hAnsi="Amnesty Trade Gothic Light"/>
          <w:sz w:val="20"/>
          <w:szCs w:val="20"/>
        </w:rPr>
        <w:t xml:space="preserve"> to take the necessary measure to i</w:t>
      </w:r>
      <w:r w:rsidR="003362B4">
        <w:rPr>
          <w:rFonts w:ascii="Amnesty Trade Gothic Light" w:hAnsi="Amnesty Trade Gothic Light"/>
          <w:sz w:val="20"/>
          <w:szCs w:val="20"/>
        </w:rPr>
        <w:t>mplement the Convention,</w:t>
      </w:r>
      <w:r w:rsidR="00E35C22">
        <w:rPr>
          <w:rFonts w:ascii="Amnesty Trade Gothic Light" w:hAnsi="Amnesty Trade Gothic Light"/>
          <w:sz w:val="20"/>
          <w:szCs w:val="20"/>
        </w:rPr>
        <w:t xml:space="preserve"> </w:t>
      </w:r>
      <w:r w:rsidR="00174A0E">
        <w:rPr>
          <w:rFonts w:ascii="Amnesty Trade Gothic Light" w:hAnsi="Amnesty Trade Gothic Light"/>
          <w:sz w:val="20"/>
          <w:szCs w:val="20"/>
        </w:rPr>
        <w:t>set</w:t>
      </w:r>
      <w:r w:rsidR="00E35C22">
        <w:rPr>
          <w:rFonts w:ascii="Amnesty Trade Gothic Light" w:hAnsi="Amnesty Trade Gothic Light"/>
          <w:sz w:val="20"/>
          <w:szCs w:val="20"/>
        </w:rPr>
        <w:t>t</w:t>
      </w:r>
      <w:r w:rsidR="003362B4">
        <w:rPr>
          <w:rFonts w:ascii="Amnesty Trade Gothic Light" w:hAnsi="Amnesty Trade Gothic Light"/>
          <w:sz w:val="20"/>
          <w:szCs w:val="20"/>
        </w:rPr>
        <w:t>ing</w:t>
      </w:r>
      <w:r w:rsidR="00174A0E">
        <w:rPr>
          <w:rFonts w:ascii="Amnesty Trade Gothic Light" w:hAnsi="Amnesty Trade Gothic Light"/>
          <w:sz w:val="20"/>
          <w:szCs w:val="20"/>
        </w:rPr>
        <w:t xml:space="preserve"> clear time bounds</w:t>
      </w:r>
      <w:r w:rsidR="003362B4">
        <w:rPr>
          <w:rFonts w:ascii="Amnesty Trade Gothic Light" w:hAnsi="Amnesty Trade Gothic Light"/>
          <w:sz w:val="20"/>
          <w:szCs w:val="20"/>
        </w:rPr>
        <w:t xml:space="preserve"> for follow-up.</w:t>
      </w:r>
      <w:r w:rsidR="00174A0E">
        <w:rPr>
          <w:rFonts w:ascii="Amnesty Trade Gothic Light" w:hAnsi="Amnesty Trade Gothic Light"/>
          <w:sz w:val="20"/>
          <w:szCs w:val="20"/>
        </w:rPr>
        <w:t xml:space="preserve">  </w:t>
      </w:r>
    </w:p>
    <w:p w:rsidR="00FC26CE" w:rsidRDefault="00FC26CE" w:rsidP="00FC26CE">
      <w:pPr>
        <w:ind w:left="284"/>
        <w:jc w:val="both"/>
        <w:rPr>
          <w:rFonts w:ascii="Amnesty Trade Gothic Light" w:hAnsi="Amnesty Trade Gothic Light"/>
          <w:sz w:val="20"/>
          <w:szCs w:val="20"/>
        </w:rPr>
      </w:pPr>
    </w:p>
    <w:p w:rsidR="00686716" w:rsidRPr="003151F1" w:rsidRDefault="00420433" w:rsidP="00FC26CE">
      <w:pPr>
        <w:ind w:left="284"/>
        <w:jc w:val="both"/>
        <w:rPr>
          <w:rFonts w:ascii="Amnesty Trade Gothic Light" w:hAnsi="Amnesty Trade Gothic Light"/>
          <w:sz w:val="20"/>
          <w:szCs w:val="20"/>
        </w:rPr>
      </w:pPr>
      <w:r w:rsidRPr="003151F1">
        <w:rPr>
          <w:rFonts w:ascii="Amnesty Trade Gothic Light" w:hAnsi="Amnesty Trade Gothic Light"/>
          <w:sz w:val="20"/>
          <w:szCs w:val="20"/>
        </w:rPr>
        <w:t>The MWC does not stand alone in</w:t>
      </w:r>
      <w:r w:rsidR="0002673C" w:rsidRPr="003151F1">
        <w:rPr>
          <w:rFonts w:ascii="Amnesty Trade Gothic Light" w:hAnsi="Amnesty Trade Gothic Light"/>
          <w:sz w:val="20"/>
          <w:szCs w:val="20"/>
        </w:rPr>
        <w:t xml:space="preserve"> the backdrop of</w:t>
      </w:r>
      <w:r w:rsidRPr="003151F1">
        <w:rPr>
          <w:rFonts w:ascii="Amnesty Trade Gothic Light" w:hAnsi="Amnesty Trade Gothic Light"/>
          <w:sz w:val="20"/>
          <w:szCs w:val="20"/>
        </w:rPr>
        <w:t xml:space="preserve"> a barren legal</w:t>
      </w:r>
      <w:r w:rsidR="00B83399" w:rsidRPr="003151F1">
        <w:rPr>
          <w:rFonts w:ascii="Amnesty Trade Gothic Light" w:hAnsi="Amnesty Trade Gothic Light"/>
          <w:sz w:val="20"/>
          <w:szCs w:val="20"/>
        </w:rPr>
        <w:t xml:space="preserve"> landscape. D</w:t>
      </w:r>
      <w:r w:rsidRPr="003151F1">
        <w:rPr>
          <w:rFonts w:ascii="Amnesty Trade Gothic Light" w:hAnsi="Amnesty Trade Gothic Light"/>
          <w:sz w:val="20"/>
          <w:szCs w:val="20"/>
        </w:rPr>
        <w:t>evelopment</w:t>
      </w:r>
      <w:r w:rsidR="00850887" w:rsidRPr="003151F1">
        <w:rPr>
          <w:rFonts w:ascii="Amnesty Trade Gothic Light" w:hAnsi="Amnesty Trade Gothic Light"/>
          <w:sz w:val="20"/>
          <w:szCs w:val="20"/>
        </w:rPr>
        <w:t>s in</w:t>
      </w:r>
      <w:r w:rsidRPr="003151F1">
        <w:rPr>
          <w:rFonts w:ascii="Amnesty Trade Gothic Light" w:hAnsi="Amnesty Trade Gothic Light"/>
          <w:sz w:val="20"/>
          <w:szCs w:val="20"/>
        </w:rPr>
        <w:t xml:space="preserve"> international</w:t>
      </w:r>
      <w:r w:rsidR="00850887" w:rsidRPr="003151F1">
        <w:rPr>
          <w:rFonts w:ascii="Amnesty Trade Gothic Light" w:hAnsi="Amnesty Trade Gothic Light"/>
          <w:sz w:val="20"/>
          <w:szCs w:val="20"/>
        </w:rPr>
        <w:t xml:space="preserve"> human rights law point towards the creation of</w:t>
      </w:r>
      <w:r w:rsidRPr="003151F1">
        <w:rPr>
          <w:rFonts w:ascii="Amnesty Trade Gothic Light" w:hAnsi="Amnesty Trade Gothic Light"/>
          <w:sz w:val="20"/>
          <w:szCs w:val="20"/>
        </w:rPr>
        <w:t xml:space="preserve"> a</w:t>
      </w:r>
      <w:r w:rsidR="00686716" w:rsidRPr="003151F1">
        <w:rPr>
          <w:rFonts w:ascii="Amnesty Trade Gothic Light" w:hAnsi="Amnesty Trade Gothic Light"/>
          <w:sz w:val="20"/>
          <w:szCs w:val="20"/>
        </w:rPr>
        <w:t xml:space="preserve">n integrated protection system. </w:t>
      </w:r>
      <w:r w:rsidR="00DD61BA" w:rsidRPr="003151F1">
        <w:rPr>
          <w:rFonts w:ascii="Amnesty Trade Gothic Light" w:hAnsi="Amnesty Trade Gothic Light"/>
          <w:sz w:val="20"/>
          <w:szCs w:val="20"/>
        </w:rPr>
        <w:t xml:space="preserve">Therefore, </w:t>
      </w:r>
      <w:r w:rsidR="00686716" w:rsidRPr="003151F1">
        <w:rPr>
          <w:rFonts w:ascii="Amnesty Trade Gothic Light" w:hAnsi="Amnesty Trade Gothic Light"/>
          <w:sz w:val="20"/>
          <w:szCs w:val="20"/>
        </w:rPr>
        <w:t>Committee members should make cross-references, where appropriate, not only to other human rights treaties, but also to the other treaty bodies’ concludin</w:t>
      </w:r>
      <w:r w:rsidR="002B0497" w:rsidRPr="003151F1">
        <w:rPr>
          <w:rFonts w:ascii="Amnesty Trade Gothic Light" w:hAnsi="Amnesty Trade Gothic Light"/>
          <w:sz w:val="20"/>
          <w:szCs w:val="20"/>
        </w:rPr>
        <w:t>g observations and</w:t>
      </w:r>
      <w:r w:rsidR="00BD564F" w:rsidRPr="003151F1">
        <w:rPr>
          <w:rFonts w:ascii="Amnesty Trade Gothic Light" w:hAnsi="Amnesty Trade Gothic Light"/>
          <w:sz w:val="20"/>
          <w:szCs w:val="20"/>
        </w:rPr>
        <w:t xml:space="preserve"> general comments</w:t>
      </w:r>
      <w:r w:rsidR="00686716" w:rsidRPr="003151F1">
        <w:rPr>
          <w:rFonts w:ascii="Amnesty Trade Gothic Light" w:hAnsi="Amnesty Trade Gothic Light"/>
          <w:sz w:val="20"/>
          <w:szCs w:val="20"/>
        </w:rPr>
        <w:t>.</w:t>
      </w:r>
    </w:p>
    <w:p w:rsidR="00FC26CE" w:rsidRDefault="00FC26CE" w:rsidP="00FC26CE">
      <w:pPr>
        <w:ind w:left="284"/>
        <w:jc w:val="both"/>
        <w:rPr>
          <w:rFonts w:ascii="Amnesty Trade Gothic Light" w:hAnsi="Amnesty Trade Gothic Light"/>
          <w:sz w:val="20"/>
          <w:szCs w:val="20"/>
        </w:rPr>
      </w:pPr>
    </w:p>
    <w:p w:rsidR="00077DB7" w:rsidRDefault="006E6062" w:rsidP="00FC26CE">
      <w:pPr>
        <w:ind w:left="284"/>
        <w:jc w:val="both"/>
        <w:rPr>
          <w:rFonts w:ascii="Amnesty Trade Gothic Light" w:hAnsi="Amnesty Trade Gothic Light"/>
          <w:sz w:val="20"/>
          <w:szCs w:val="20"/>
        </w:rPr>
      </w:pPr>
      <w:r w:rsidRPr="003151F1">
        <w:rPr>
          <w:rFonts w:ascii="Amnesty Trade Gothic Light" w:hAnsi="Amnesty Trade Gothic Light"/>
          <w:sz w:val="20"/>
          <w:szCs w:val="20"/>
        </w:rPr>
        <w:t>The Committee should e</w:t>
      </w:r>
      <w:r w:rsidR="0079438C" w:rsidRPr="003151F1">
        <w:rPr>
          <w:rFonts w:ascii="Amnesty Trade Gothic Light" w:hAnsi="Amnesty Trade Gothic Light"/>
          <w:sz w:val="20"/>
          <w:szCs w:val="20"/>
        </w:rPr>
        <w:t>mphasize whether</w:t>
      </w:r>
      <w:r w:rsidR="004A7889" w:rsidRPr="003151F1">
        <w:rPr>
          <w:rFonts w:ascii="Amnesty Trade Gothic Light" w:hAnsi="Amnesty Trade Gothic Light"/>
          <w:sz w:val="20"/>
          <w:szCs w:val="20"/>
        </w:rPr>
        <w:t xml:space="preserve"> a State Part</w:t>
      </w:r>
      <w:r w:rsidR="0079438C" w:rsidRPr="003151F1">
        <w:rPr>
          <w:rFonts w:ascii="Amnesty Trade Gothic Light" w:hAnsi="Amnesty Trade Gothic Light"/>
          <w:sz w:val="20"/>
          <w:szCs w:val="20"/>
        </w:rPr>
        <w:t>y complies wi</w:t>
      </w:r>
      <w:r w:rsidR="00E349AA">
        <w:rPr>
          <w:rFonts w:ascii="Amnesty Trade Gothic Light" w:hAnsi="Amnesty Trade Gothic Light"/>
          <w:sz w:val="20"/>
          <w:szCs w:val="20"/>
        </w:rPr>
        <w:t xml:space="preserve">th the </w:t>
      </w:r>
      <w:r w:rsidR="004B7C30">
        <w:rPr>
          <w:rFonts w:ascii="Amnesty Trade Gothic Light" w:hAnsi="Amnesty Trade Gothic Light"/>
          <w:sz w:val="20"/>
          <w:szCs w:val="20"/>
        </w:rPr>
        <w:t xml:space="preserve">more </w:t>
      </w:r>
      <w:r w:rsidR="00E349AA">
        <w:rPr>
          <w:rFonts w:ascii="Amnesty Trade Gothic Light" w:hAnsi="Amnesty Trade Gothic Light"/>
          <w:sz w:val="20"/>
          <w:szCs w:val="20"/>
        </w:rPr>
        <w:t xml:space="preserve">specific provisions characterizing </w:t>
      </w:r>
      <w:r w:rsidR="0079438C" w:rsidRPr="003151F1">
        <w:rPr>
          <w:rFonts w:ascii="Amnesty Trade Gothic Light" w:hAnsi="Amnesty Trade Gothic Light"/>
          <w:sz w:val="20"/>
          <w:szCs w:val="20"/>
        </w:rPr>
        <w:t>the Conven</w:t>
      </w:r>
      <w:r w:rsidR="00C53452">
        <w:rPr>
          <w:rFonts w:ascii="Amnesty Trade Gothic Light" w:hAnsi="Amnesty Trade Gothic Light"/>
          <w:sz w:val="20"/>
          <w:szCs w:val="20"/>
        </w:rPr>
        <w:t>tion</w:t>
      </w:r>
      <w:r w:rsidRPr="003151F1">
        <w:rPr>
          <w:rFonts w:ascii="Amnesty Trade Gothic Light" w:hAnsi="Amnesty Trade Gothic Light"/>
          <w:sz w:val="20"/>
          <w:szCs w:val="20"/>
        </w:rPr>
        <w:t>.</w:t>
      </w:r>
      <w:r w:rsidR="00061C0C" w:rsidRPr="003151F1">
        <w:rPr>
          <w:rFonts w:ascii="Amnesty Trade Gothic Light" w:hAnsi="Amnesty Trade Gothic Light"/>
          <w:sz w:val="20"/>
          <w:szCs w:val="20"/>
        </w:rPr>
        <w:t xml:space="preserve"> This is </w:t>
      </w:r>
      <w:r w:rsidR="003D7359" w:rsidRPr="003151F1">
        <w:rPr>
          <w:rFonts w:ascii="Amnesty Trade Gothic Light" w:hAnsi="Amnesty Trade Gothic Light"/>
          <w:sz w:val="20"/>
          <w:szCs w:val="20"/>
        </w:rPr>
        <w:t>important for two reasons: f</w:t>
      </w:r>
      <w:r w:rsidR="00E349AA">
        <w:rPr>
          <w:rFonts w:ascii="Amnesty Trade Gothic Light" w:hAnsi="Amnesty Trade Gothic Light"/>
          <w:sz w:val="20"/>
          <w:szCs w:val="20"/>
        </w:rPr>
        <w:t>irst,</w:t>
      </w:r>
      <w:r w:rsidR="00184AB0" w:rsidRPr="003151F1">
        <w:rPr>
          <w:rFonts w:ascii="Amnesty Trade Gothic Light" w:hAnsi="Amnesty Trade Gothic Light"/>
          <w:sz w:val="20"/>
          <w:szCs w:val="20"/>
        </w:rPr>
        <w:t xml:space="preserve"> </w:t>
      </w:r>
      <w:r w:rsidR="00FB0E59">
        <w:rPr>
          <w:rFonts w:ascii="Amnesty Trade Gothic Light" w:hAnsi="Amnesty Trade Gothic Light"/>
          <w:sz w:val="20"/>
          <w:szCs w:val="20"/>
        </w:rPr>
        <w:t>to shed a light on</w:t>
      </w:r>
      <w:r w:rsidR="00184AB0" w:rsidRPr="003151F1">
        <w:rPr>
          <w:rFonts w:ascii="Amnesty Trade Gothic Light" w:hAnsi="Amnesty Trade Gothic Light"/>
          <w:sz w:val="20"/>
          <w:szCs w:val="20"/>
        </w:rPr>
        <w:t xml:space="preserve"> its </w:t>
      </w:r>
      <w:r w:rsidR="00061C0C" w:rsidRPr="003151F1">
        <w:rPr>
          <w:rFonts w:ascii="Amnesty Trade Gothic Light" w:hAnsi="Amnesty Trade Gothic Light"/>
          <w:sz w:val="20"/>
          <w:szCs w:val="20"/>
        </w:rPr>
        <w:t>peculiarities and innovative</w:t>
      </w:r>
      <w:r w:rsidR="00184AB0" w:rsidRPr="003151F1">
        <w:rPr>
          <w:rFonts w:ascii="Amnesty Trade Gothic Light" w:hAnsi="Amnesty Trade Gothic Light"/>
          <w:sz w:val="20"/>
          <w:szCs w:val="20"/>
        </w:rPr>
        <w:t xml:space="preserve"> nature</w:t>
      </w:r>
      <w:r w:rsidR="003D7359" w:rsidRPr="003151F1">
        <w:rPr>
          <w:rFonts w:ascii="Amnesty Trade Gothic Light" w:hAnsi="Amnesty Trade Gothic Light"/>
          <w:sz w:val="20"/>
          <w:szCs w:val="20"/>
        </w:rPr>
        <w:t>, and s</w:t>
      </w:r>
      <w:r w:rsidR="00061C0C" w:rsidRPr="003151F1">
        <w:rPr>
          <w:rFonts w:ascii="Amnesty Trade Gothic Light" w:hAnsi="Amnesty Trade Gothic Light"/>
          <w:sz w:val="20"/>
          <w:szCs w:val="20"/>
        </w:rPr>
        <w:t>econd, to elaborate a sort of internal jurisprudence clarif</w:t>
      </w:r>
      <w:r w:rsidR="003A5604" w:rsidRPr="003151F1">
        <w:rPr>
          <w:rFonts w:ascii="Amnesty Trade Gothic Light" w:hAnsi="Amnesty Trade Gothic Light"/>
          <w:sz w:val="20"/>
          <w:szCs w:val="20"/>
        </w:rPr>
        <w:t>ying the meaning of the</w:t>
      </w:r>
      <w:r w:rsidR="00DF0CE5" w:rsidRPr="003151F1">
        <w:rPr>
          <w:rFonts w:ascii="Amnesty Trade Gothic Light" w:hAnsi="Amnesty Trade Gothic Light"/>
          <w:sz w:val="20"/>
          <w:szCs w:val="20"/>
        </w:rPr>
        <w:t>se</w:t>
      </w:r>
      <w:r w:rsidR="003A5604" w:rsidRPr="003151F1">
        <w:rPr>
          <w:rFonts w:ascii="Amnesty Trade Gothic Light" w:hAnsi="Amnesty Trade Gothic Light"/>
          <w:sz w:val="20"/>
          <w:szCs w:val="20"/>
        </w:rPr>
        <w:t xml:space="preserve"> provision</w:t>
      </w:r>
      <w:r w:rsidR="00DF0CE5" w:rsidRPr="003151F1">
        <w:rPr>
          <w:rFonts w:ascii="Amnesty Trade Gothic Light" w:hAnsi="Amnesty Trade Gothic Light"/>
          <w:sz w:val="20"/>
          <w:szCs w:val="20"/>
        </w:rPr>
        <w:t>s</w:t>
      </w:r>
      <w:r w:rsidR="00061C0C" w:rsidRPr="003151F1">
        <w:rPr>
          <w:rFonts w:ascii="Amnesty Trade Gothic Light" w:hAnsi="Amnesty Trade Gothic Light"/>
          <w:sz w:val="20"/>
          <w:szCs w:val="20"/>
        </w:rPr>
        <w:t>.</w:t>
      </w:r>
    </w:p>
    <w:p w:rsidR="00FC26CE" w:rsidRDefault="00FC26CE" w:rsidP="00C15381">
      <w:pPr>
        <w:jc w:val="both"/>
        <w:rPr>
          <w:rFonts w:ascii="Amnesty Trade Gothic Light" w:hAnsi="Amnesty Trade Gothic Light"/>
          <w:sz w:val="20"/>
          <w:szCs w:val="20"/>
        </w:rPr>
      </w:pPr>
    </w:p>
    <w:p w:rsidR="00482BF5" w:rsidRPr="003151F1" w:rsidRDefault="004D7F29" w:rsidP="00FC26CE">
      <w:pPr>
        <w:ind w:left="284"/>
        <w:jc w:val="both"/>
        <w:rPr>
          <w:rFonts w:ascii="Amnesty Trade Gothic Light" w:hAnsi="Amnesty Trade Gothic Light"/>
          <w:sz w:val="20"/>
          <w:szCs w:val="20"/>
        </w:rPr>
      </w:pPr>
      <w:r>
        <w:rPr>
          <w:rFonts w:ascii="Amnesty Trade Gothic Light" w:hAnsi="Amnesty Trade Gothic Light"/>
          <w:sz w:val="20"/>
          <w:szCs w:val="20"/>
        </w:rPr>
        <w:t>Th</w:t>
      </w:r>
      <w:r w:rsidR="00DB67C6">
        <w:rPr>
          <w:rFonts w:ascii="Amnesty Trade Gothic Light" w:hAnsi="Amnesty Trade Gothic Light"/>
          <w:sz w:val="20"/>
          <w:szCs w:val="20"/>
        </w:rPr>
        <w:t>e CMW</w:t>
      </w:r>
      <w:r w:rsidR="00AC0F40">
        <w:rPr>
          <w:rFonts w:ascii="Amnesty Trade Gothic Light" w:hAnsi="Amnesty Trade Gothic Light"/>
          <w:sz w:val="20"/>
          <w:szCs w:val="20"/>
        </w:rPr>
        <w:t>, in order to guide</w:t>
      </w:r>
      <w:r>
        <w:rPr>
          <w:rFonts w:ascii="Amnesty Trade Gothic Light" w:hAnsi="Amnesty Trade Gothic Light"/>
          <w:sz w:val="20"/>
          <w:szCs w:val="20"/>
        </w:rPr>
        <w:t xml:space="preserve"> States Part</w:t>
      </w:r>
      <w:r w:rsidR="00A65D41">
        <w:rPr>
          <w:rFonts w:ascii="Amnesty Trade Gothic Light" w:hAnsi="Amnesty Trade Gothic Light"/>
          <w:sz w:val="20"/>
          <w:szCs w:val="20"/>
        </w:rPr>
        <w:t>ies’ reporting practice, should inquire on</w:t>
      </w:r>
      <w:r>
        <w:rPr>
          <w:rFonts w:ascii="Amnesty Trade Gothic Light" w:hAnsi="Amnesty Trade Gothic Light"/>
          <w:sz w:val="20"/>
          <w:szCs w:val="20"/>
        </w:rPr>
        <w:t xml:space="preserve"> the method</w:t>
      </w:r>
      <w:r w:rsidR="009C4889">
        <w:rPr>
          <w:rFonts w:ascii="Amnesty Trade Gothic Light" w:hAnsi="Amnesty Trade Gothic Light"/>
          <w:sz w:val="20"/>
          <w:szCs w:val="20"/>
        </w:rPr>
        <w:t>ology</w:t>
      </w:r>
      <w:r>
        <w:rPr>
          <w:rFonts w:ascii="Amnesty Trade Gothic Light" w:hAnsi="Amnesty Trade Gothic Light"/>
          <w:sz w:val="20"/>
          <w:szCs w:val="20"/>
        </w:rPr>
        <w:t xml:space="preserve"> followed by states in dr</w:t>
      </w:r>
      <w:r w:rsidR="005F5718">
        <w:rPr>
          <w:rFonts w:ascii="Amnesty Trade Gothic Light" w:hAnsi="Amnesty Trade Gothic Light"/>
          <w:sz w:val="20"/>
          <w:szCs w:val="20"/>
        </w:rPr>
        <w:t>afting country</w:t>
      </w:r>
      <w:r>
        <w:rPr>
          <w:rFonts w:ascii="Amnesty Trade Gothic Light" w:hAnsi="Amnesty Trade Gothic Light"/>
          <w:sz w:val="20"/>
          <w:szCs w:val="20"/>
        </w:rPr>
        <w:t xml:space="preserve"> report</w:t>
      </w:r>
      <w:r w:rsidR="005F5718">
        <w:rPr>
          <w:rFonts w:ascii="Amnesty Trade Gothic Light" w:hAnsi="Amnesty Trade Gothic Light"/>
          <w:sz w:val="20"/>
          <w:szCs w:val="20"/>
        </w:rPr>
        <w:t>s</w:t>
      </w:r>
      <w:r>
        <w:rPr>
          <w:rFonts w:ascii="Amnesty Trade Gothic Light" w:hAnsi="Amnesty Trade Gothic Light"/>
          <w:sz w:val="20"/>
          <w:szCs w:val="20"/>
        </w:rPr>
        <w:t>.</w:t>
      </w:r>
    </w:p>
    <w:p w:rsidR="00FC26CE" w:rsidRDefault="00FC26CE" w:rsidP="00FC26CE">
      <w:pPr>
        <w:ind w:left="284"/>
        <w:jc w:val="both"/>
        <w:rPr>
          <w:rFonts w:ascii="Amnesty Trade Gothic Light" w:hAnsi="Amnesty Trade Gothic Light"/>
          <w:sz w:val="20"/>
          <w:szCs w:val="20"/>
        </w:rPr>
      </w:pPr>
    </w:p>
    <w:p w:rsidR="00125224" w:rsidRPr="003151F1" w:rsidRDefault="00DB67C6" w:rsidP="00FC26CE">
      <w:pPr>
        <w:ind w:left="284"/>
        <w:jc w:val="both"/>
        <w:rPr>
          <w:rFonts w:ascii="Amnesty Trade Gothic Light" w:hAnsi="Amnesty Trade Gothic Light"/>
          <w:sz w:val="20"/>
          <w:szCs w:val="20"/>
        </w:rPr>
      </w:pPr>
      <w:r>
        <w:rPr>
          <w:rFonts w:ascii="Amnesty Trade Gothic Light" w:hAnsi="Amnesty Trade Gothic Light"/>
          <w:sz w:val="20"/>
          <w:szCs w:val="20"/>
        </w:rPr>
        <w:t>The Committee</w:t>
      </w:r>
      <w:r w:rsidR="00B01423">
        <w:rPr>
          <w:rFonts w:ascii="Amnesty Trade Gothic Light" w:hAnsi="Amnesty Trade Gothic Light"/>
          <w:sz w:val="20"/>
          <w:szCs w:val="20"/>
        </w:rPr>
        <w:t xml:space="preserve"> should ask inf</w:t>
      </w:r>
      <w:r w:rsidR="00EB5C8C">
        <w:rPr>
          <w:rFonts w:ascii="Amnesty Trade Gothic Light" w:hAnsi="Amnesty Trade Gothic Light"/>
          <w:sz w:val="20"/>
          <w:szCs w:val="20"/>
        </w:rPr>
        <w:t>ormation on the</w:t>
      </w:r>
      <w:r w:rsidR="00B01423">
        <w:rPr>
          <w:rFonts w:ascii="Amnesty Trade Gothic Light" w:hAnsi="Amnesty Trade Gothic Light"/>
          <w:sz w:val="20"/>
          <w:szCs w:val="20"/>
        </w:rPr>
        <w:t xml:space="preserve"> NGOs </w:t>
      </w:r>
      <w:r w:rsidR="00EB5C8C">
        <w:rPr>
          <w:rFonts w:ascii="Amnesty Trade Gothic Light" w:hAnsi="Amnesty Trade Gothic Light"/>
          <w:sz w:val="20"/>
          <w:szCs w:val="20"/>
        </w:rPr>
        <w:t>who collaborated in drafting</w:t>
      </w:r>
      <w:r w:rsidR="00B01423">
        <w:rPr>
          <w:rFonts w:ascii="Amnesty Trade Gothic Light" w:hAnsi="Amnesty Trade Gothic Light"/>
          <w:sz w:val="20"/>
          <w:szCs w:val="20"/>
        </w:rPr>
        <w:t xml:space="preserve"> a State P</w:t>
      </w:r>
      <w:r w:rsidR="00EB5C8C">
        <w:rPr>
          <w:rFonts w:ascii="Amnesty Trade Gothic Light" w:hAnsi="Amnesty Trade Gothic Light"/>
          <w:sz w:val="20"/>
          <w:szCs w:val="20"/>
        </w:rPr>
        <w:t>arty</w:t>
      </w:r>
      <w:r w:rsidR="00A65D41">
        <w:rPr>
          <w:rFonts w:ascii="Amnesty Trade Gothic Light" w:hAnsi="Amnesty Trade Gothic Light"/>
          <w:sz w:val="20"/>
          <w:szCs w:val="20"/>
        </w:rPr>
        <w:t xml:space="preserve"> in order</w:t>
      </w:r>
      <w:r w:rsidR="00EB5C8C">
        <w:rPr>
          <w:rFonts w:ascii="Amnesty Trade Gothic Light" w:hAnsi="Amnesty Trade Gothic Light"/>
          <w:sz w:val="20"/>
          <w:szCs w:val="20"/>
        </w:rPr>
        <w:t xml:space="preserve"> to assess the </w:t>
      </w:r>
      <w:r w:rsidR="00A65D41">
        <w:rPr>
          <w:rFonts w:ascii="Amnesty Trade Gothic Light" w:hAnsi="Amnesty Trade Gothic Light"/>
          <w:sz w:val="20"/>
          <w:szCs w:val="20"/>
        </w:rPr>
        <w:t>extent of their independence. Without</w:t>
      </w:r>
      <w:r w:rsidR="00EB5C8C">
        <w:rPr>
          <w:rFonts w:ascii="Amnesty Trade Gothic Light" w:hAnsi="Amnesty Trade Gothic Light"/>
          <w:sz w:val="20"/>
          <w:szCs w:val="20"/>
        </w:rPr>
        <w:t xml:space="preserve"> a clear picture of all the actors who concurred in t</w:t>
      </w:r>
      <w:r w:rsidR="00A65D41">
        <w:rPr>
          <w:rFonts w:ascii="Amnesty Trade Gothic Light" w:hAnsi="Amnesty Trade Gothic Light"/>
          <w:sz w:val="20"/>
          <w:szCs w:val="20"/>
        </w:rPr>
        <w:t>he elaboration of the report.</w:t>
      </w:r>
    </w:p>
    <w:p w:rsidR="00060CC9" w:rsidRPr="003151F1" w:rsidRDefault="00060CC9" w:rsidP="00F629FD">
      <w:pPr>
        <w:jc w:val="both"/>
        <w:rPr>
          <w:rFonts w:ascii="Amnesty Trade Gothic Light" w:hAnsi="Amnesty Trade Gothic Light"/>
          <w:b/>
          <w:sz w:val="20"/>
          <w:szCs w:val="20"/>
        </w:rPr>
      </w:pPr>
    </w:p>
    <w:p w:rsidR="006D71BC" w:rsidRPr="003151F1" w:rsidRDefault="00E41C10" w:rsidP="00686716">
      <w:pPr>
        <w:ind w:left="284"/>
        <w:jc w:val="both"/>
        <w:rPr>
          <w:rFonts w:ascii="Amnesty Trade Gothic Light" w:hAnsi="Amnesty Trade Gothic Light"/>
          <w:b/>
          <w:sz w:val="20"/>
          <w:szCs w:val="20"/>
        </w:rPr>
      </w:pPr>
      <w:r w:rsidRPr="003151F1">
        <w:rPr>
          <w:rFonts w:ascii="Amnesty Trade Gothic Light" w:hAnsi="Amnesty Trade Gothic Light"/>
          <w:b/>
          <w:sz w:val="20"/>
          <w:szCs w:val="20"/>
        </w:rPr>
        <w:t>Implementation</w:t>
      </w:r>
    </w:p>
    <w:p w:rsidR="00E41C10" w:rsidRPr="003151F1" w:rsidRDefault="00E41C10" w:rsidP="00686716">
      <w:pPr>
        <w:ind w:left="284"/>
        <w:jc w:val="both"/>
        <w:rPr>
          <w:rFonts w:ascii="Amnesty Trade Gothic Light" w:hAnsi="Amnesty Trade Gothic Light"/>
          <w:b/>
          <w:sz w:val="20"/>
          <w:szCs w:val="20"/>
        </w:rPr>
      </w:pPr>
    </w:p>
    <w:p w:rsidR="008C60EC" w:rsidRDefault="00B559F2" w:rsidP="000A4D32">
      <w:pPr>
        <w:ind w:left="284"/>
        <w:jc w:val="both"/>
        <w:rPr>
          <w:rFonts w:ascii="Amnesty Trade Gothic Light" w:hAnsi="Amnesty Trade Gothic Light"/>
          <w:sz w:val="20"/>
          <w:szCs w:val="20"/>
        </w:rPr>
      </w:pPr>
      <w:r w:rsidRPr="003151F1">
        <w:rPr>
          <w:rFonts w:ascii="Amnesty Trade Gothic Light" w:hAnsi="Amnesty Trade Gothic Light"/>
          <w:sz w:val="20"/>
          <w:szCs w:val="20"/>
        </w:rPr>
        <w:t>The Committee</w:t>
      </w:r>
      <w:r w:rsidR="00AD3D1C">
        <w:rPr>
          <w:rFonts w:ascii="Amnesty Trade Gothic Light" w:hAnsi="Amnesty Trade Gothic Light"/>
          <w:sz w:val="20"/>
          <w:szCs w:val="20"/>
        </w:rPr>
        <w:t>, in the list of issues,</w:t>
      </w:r>
      <w:r w:rsidRPr="003151F1">
        <w:rPr>
          <w:rFonts w:ascii="Amnesty Trade Gothic Light" w:hAnsi="Amnesty Trade Gothic Light"/>
          <w:sz w:val="20"/>
          <w:szCs w:val="20"/>
        </w:rPr>
        <w:t xml:space="preserve"> should ask</w:t>
      </w:r>
      <w:r w:rsidR="0042510F" w:rsidRPr="003151F1">
        <w:rPr>
          <w:rFonts w:ascii="Amnesty Trade Gothic Light" w:hAnsi="Amnesty Trade Gothic Light"/>
          <w:sz w:val="20"/>
          <w:szCs w:val="20"/>
        </w:rPr>
        <w:t xml:space="preserve"> for concrete examples of meas</w:t>
      </w:r>
      <w:r w:rsidRPr="003151F1">
        <w:rPr>
          <w:rFonts w:ascii="Amnesty Trade Gothic Light" w:hAnsi="Amnesty Trade Gothic Light"/>
          <w:sz w:val="20"/>
          <w:szCs w:val="20"/>
        </w:rPr>
        <w:t>ures taken to implement the Convention</w:t>
      </w:r>
      <w:r w:rsidR="005A513C" w:rsidRPr="003151F1">
        <w:rPr>
          <w:rFonts w:ascii="Amnesty Trade Gothic Light" w:hAnsi="Amnesty Trade Gothic Light"/>
          <w:sz w:val="20"/>
          <w:szCs w:val="20"/>
        </w:rPr>
        <w:t>; s</w:t>
      </w:r>
      <w:r w:rsidRPr="003151F1">
        <w:rPr>
          <w:rFonts w:ascii="Amnesty Trade Gothic Light" w:hAnsi="Amnesty Trade Gothic Light"/>
          <w:sz w:val="20"/>
          <w:szCs w:val="20"/>
        </w:rPr>
        <w:t>uch questions</w:t>
      </w:r>
      <w:r w:rsidR="00E6329E" w:rsidRPr="003151F1">
        <w:rPr>
          <w:rFonts w:ascii="Amnesty Trade Gothic Light" w:hAnsi="Amnesty Trade Gothic Light"/>
          <w:sz w:val="20"/>
          <w:szCs w:val="20"/>
        </w:rPr>
        <w:t xml:space="preserve"> should not be generic</w:t>
      </w:r>
      <w:r w:rsidR="00373A3F">
        <w:rPr>
          <w:rFonts w:ascii="Amnesty Trade Gothic Light" w:hAnsi="Amnesty Trade Gothic Light"/>
          <w:sz w:val="20"/>
          <w:szCs w:val="20"/>
        </w:rPr>
        <w:t xml:space="preserve"> and should pr</w:t>
      </w:r>
      <w:r w:rsidR="00735865">
        <w:rPr>
          <w:rFonts w:ascii="Amnesty Trade Gothic Light" w:hAnsi="Amnesty Trade Gothic Light"/>
          <w:sz w:val="20"/>
          <w:szCs w:val="20"/>
        </w:rPr>
        <w:t>ovide time bounds for follow-up</w:t>
      </w:r>
      <w:r w:rsidR="00C55F6F">
        <w:rPr>
          <w:rFonts w:ascii="Amnesty Trade Gothic Light" w:hAnsi="Amnesty Trade Gothic Light"/>
          <w:sz w:val="20"/>
          <w:szCs w:val="20"/>
        </w:rPr>
        <w:t xml:space="preserve">. </w:t>
      </w:r>
      <w:r w:rsidR="00E6329E" w:rsidRPr="003151F1">
        <w:rPr>
          <w:rFonts w:ascii="Amnesty Trade Gothic Light" w:hAnsi="Amnesty Trade Gothic Light"/>
          <w:sz w:val="20"/>
          <w:szCs w:val="20"/>
        </w:rPr>
        <w:t>States Parties</w:t>
      </w:r>
      <w:r w:rsidR="00C55F6F">
        <w:rPr>
          <w:rFonts w:ascii="Amnesty Trade Gothic Light" w:hAnsi="Amnesty Trade Gothic Light"/>
          <w:sz w:val="20"/>
          <w:szCs w:val="20"/>
        </w:rPr>
        <w:t>, if asked generic questions,</w:t>
      </w:r>
      <w:r w:rsidR="00E6329E" w:rsidRPr="003151F1">
        <w:rPr>
          <w:rFonts w:ascii="Amnesty Trade Gothic Light" w:hAnsi="Amnesty Trade Gothic Light"/>
          <w:sz w:val="20"/>
          <w:szCs w:val="20"/>
        </w:rPr>
        <w:t xml:space="preserve"> will respond with equally gener</w:t>
      </w:r>
      <w:r w:rsidR="008C60EC">
        <w:rPr>
          <w:rFonts w:ascii="Amnesty Trade Gothic Light" w:hAnsi="Amnesty Trade Gothic Light"/>
          <w:sz w:val="20"/>
          <w:szCs w:val="20"/>
        </w:rPr>
        <w:t>ic declarations of intents.</w:t>
      </w:r>
    </w:p>
    <w:p w:rsidR="008C60EC" w:rsidRDefault="008C60EC" w:rsidP="000A4D32">
      <w:pPr>
        <w:ind w:left="284"/>
        <w:jc w:val="both"/>
        <w:rPr>
          <w:rFonts w:ascii="Amnesty Trade Gothic Light" w:hAnsi="Amnesty Trade Gothic Light"/>
          <w:sz w:val="20"/>
          <w:szCs w:val="20"/>
        </w:rPr>
      </w:pPr>
    </w:p>
    <w:p w:rsidR="00DF531B" w:rsidRPr="003151F1" w:rsidRDefault="008C60EC" w:rsidP="000A4D32">
      <w:pPr>
        <w:ind w:left="284"/>
        <w:jc w:val="both"/>
        <w:rPr>
          <w:rFonts w:ascii="Amnesty Trade Gothic Light" w:hAnsi="Amnesty Trade Gothic Light"/>
          <w:sz w:val="20"/>
          <w:szCs w:val="20"/>
        </w:rPr>
      </w:pPr>
      <w:r>
        <w:rPr>
          <w:rFonts w:ascii="Amnesty Trade Gothic Light" w:hAnsi="Amnesty Trade Gothic Light"/>
          <w:sz w:val="20"/>
          <w:szCs w:val="20"/>
        </w:rPr>
        <w:t>In the concluding observations, the CMW</w:t>
      </w:r>
      <w:r w:rsidR="00E6329E" w:rsidRPr="003151F1">
        <w:rPr>
          <w:rFonts w:ascii="Amnesty Trade Gothic Light" w:hAnsi="Amnesty Trade Gothic Light"/>
          <w:sz w:val="20"/>
          <w:szCs w:val="20"/>
        </w:rPr>
        <w:t xml:space="preserve"> should </w:t>
      </w:r>
      <w:r>
        <w:rPr>
          <w:rFonts w:ascii="Amnesty Trade Gothic Light" w:hAnsi="Amnesty Trade Gothic Light"/>
          <w:sz w:val="20"/>
          <w:szCs w:val="20"/>
        </w:rPr>
        <w:t>provide the state delegation</w:t>
      </w:r>
      <w:r w:rsidR="00ED5BFF" w:rsidRPr="003151F1">
        <w:rPr>
          <w:rFonts w:ascii="Amnesty Trade Gothic Light" w:hAnsi="Amnesty Trade Gothic Light"/>
          <w:sz w:val="20"/>
          <w:szCs w:val="20"/>
        </w:rPr>
        <w:t xml:space="preserve"> w</w:t>
      </w:r>
      <w:r>
        <w:rPr>
          <w:rFonts w:ascii="Amnesty Trade Gothic Light" w:hAnsi="Amnesty Trade Gothic Light"/>
          <w:sz w:val="20"/>
          <w:szCs w:val="20"/>
        </w:rPr>
        <w:t>ith indication on</w:t>
      </w:r>
      <w:r w:rsidR="00E6329E" w:rsidRPr="003151F1">
        <w:rPr>
          <w:rFonts w:ascii="Amnesty Trade Gothic Light" w:hAnsi="Amnesty Trade Gothic Light"/>
          <w:sz w:val="20"/>
          <w:szCs w:val="20"/>
        </w:rPr>
        <w:t xml:space="preserve"> </w:t>
      </w:r>
      <w:r>
        <w:rPr>
          <w:rFonts w:ascii="Amnesty Trade Gothic Light" w:hAnsi="Amnesty Trade Gothic Light"/>
          <w:sz w:val="20"/>
          <w:szCs w:val="20"/>
        </w:rPr>
        <w:t xml:space="preserve">how to implement the Convention drawing from </w:t>
      </w:r>
      <w:r w:rsidR="00AE0D91" w:rsidRPr="003151F1">
        <w:rPr>
          <w:rFonts w:ascii="Amnesty Trade Gothic Light" w:hAnsi="Amnesty Trade Gothic Light"/>
          <w:sz w:val="20"/>
          <w:szCs w:val="20"/>
        </w:rPr>
        <w:t>best practices.</w:t>
      </w:r>
    </w:p>
    <w:p w:rsidR="00A12E4D" w:rsidRDefault="00A12E4D" w:rsidP="00A12E4D">
      <w:pPr>
        <w:ind w:left="284"/>
        <w:jc w:val="both"/>
        <w:rPr>
          <w:rFonts w:ascii="Amnesty Trade Gothic Light" w:hAnsi="Amnesty Trade Gothic Light"/>
          <w:sz w:val="20"/>
          <w:szCs w:val="20"/>
        </w:rPr>
      </w:pPr>
    </w:p>
    <w:p w:rsidR="00CD4B77" w:rsidRDefault="000A3947" w:rsidP="00A12E4D">
      <w:pPr>
        <w:ind w:left="284"/>
        <w:jc w:val="both"/>
        <w:rPr>
          <w:rFonts w:ascii="Amnesty Trade Gothic Light" w:hAnsi="Amnesty Trade Gothic Light"/>
          <w:sz w:val="20"/>
          <w:szCs w:val="20"/>
        </w:rPr>
      </w:pPr>
      <w:r>
        <w:rPr>
          <w:rFonts w:ascii="Amnesty Trade Gothic Light" w:hAnsi="Amnesty Trade Gothic Light"/>
          <w:sz w:val="20"/>
          <w:szCs w:val="20"/>
        </w:rPr>
        <w:t>When asking the</w:t>
      </w:r>
      <w:r w:rsidR="00DF531B" w:rsidRPr="003151F1">
        <w:rPr>
          <w:rFonts w:ascii="Amnesty Trade Gothic Light" w:hAnsi="Amnesty Trade Gothic Light"/>
          <w:sz w:val="20"/>
          <w:szCs w:val="20"/>
        </w:rPr>
        <w:t xml:space="preserve"> delega</w:t>
      </w:r>
      <w:r w:rsidR="002A4EE4" w:rsidRPr="003151F1">
        <w:rPr>
          <w:rFonts w:ascii="Amnesty Trade Gothic Light" w:hAnsi="Amnesty Trade Gothic Light"/>
          <w:sz w:val="20"/>
          <w:szCs w:val="20"/>
        </w:rPr>
        <w:t>tion for more information on the implementation of the Convention,</w:t>
      </w:r>
      <w:r>
        <w:rPr>
          <w:rFonts w:ascii="Amnesty Trade Gothic Light" w:hAnsi="Amnesty Trade Gothic Light"/>
          <w:sz w:val="20"/>
          <w:szCs w:val="20"/>
        </w:rPr>
        <w:t xml:space="preserve"> the Committee should</w:t>
      </w:r>
      <w:r w:rsidR="002A4EE4" w:rsidRPr="003151F1">
        <w:rPr>
          <w:rFonts w:ascii="Amnesty Trade Gothic Light" w:hAnsi="Amnesty Trade Gothic Light"/>
          <w:sz w:val="20"/>
          <w:szCs w:val="20"/>
        </w:rPr>
        <w:t xml:space="preserve"> </w:t>
      </w:r>
      <w:r w:rsidR="00DF531B" w:rsidRPr="003151F1">
        <w:rPr>
          <w:rFonts w:ascii="Amnesty Trade Gothic Light" w:hAnsi="Amnesty Trade Gothic Light"/>
          <w:sz w:val="20"/>
          <w:szCs w:val="20"/>
        </w:rPr>
        <w:t>refer</w:t>
      </w:r>
      <w:r w:rsidR="002A4EE4" w:rsidRPr="003151F1">
        <w:rPr>
          <w:rFonts w:ascii="Amnesty Trade Gothic Light" w:hAnsi="Amnesty Trade Gothic Light"/>
          <w:sz w:val="20"/>
          <w:szCs w:val="20"/>
        </w:rPr>
        <w:t xml:space="preserve"> directly</w:t>
      </w:r>
      <w:r>
        <w:rPr>
          <w:rFonts w:ascii="Amnesty Trade Gothic Light" w:hAnsi="Amnesty Trade Gothic Light"/>
          <w:sz w:val="20"/>
          <w:szCs w:val="20"/>
        </w:rPr>
        <w:t xml:space="preserve"> to</w:t>
      </w:r>
      <w:r w:rsidR="00DF531B" w:rsidRPr="003151F1">
        <w:rPr>
          <w:rFonts w:ascii="Amnesty Trade Gothic Light" w:hAnsi="Amnesty Trade Gothic Light"/>
          <w:sz w:val="20"/>
          <w:szCs w:val="20"/>
        </w:rPr>
        <w:t xml:space="preserve"> specialized </w:t>
      </w:r>
      <w:r w:rsidR="002A4EE4" w:rsidRPr="003151F1">
        <w:rPr>
          <w:rFonts w:ascii="Amnesty Trade Gothic Light" w:hAnsi="Amnesty Trade Gothic Light"/>
          <w:sz w:val="20"/>
          <w:szCs w:val="20"/>
        </w:rPr>
        <w:t xml:space="preserve">state </w:t>
      </w:r>
      <w:r w:rsidR="00DF531B" w:rsidRPr="003151F1">
        <w:rPr>
          <w:rFonts w:ascii="Amnesty Trade Gothic Light" w:hAnsi="Amnesty Trade Gothic Light"/>
          <w:sz w:val="20"/>
          <w:szCs w:val="20"/>
        </w:rPr>
        <w:t>institution</w:t>
      </w:r>
      <w:r>
        <w:rPr>
          <w:rFonts w:ascii="Amnesty Trade Gothic Light" w:hAnsi="Amnesty Trade Gothic Light"/>
          <w:sz w:val="20"/>
          <w:szCs w:val="20"/>
        </w:rPr>
        <w:t>s working on migration</w:t>
      </w:r>
      <w:r w:rsidR="00746605">
        <w:rPr>
          <w:rFonts w:ascii="Amnesty Trade Gothic Light" w:hAnsi="Amnesty Trade Gothic Light"/>
          <w:sz w:val="20"/>
          <w:szCs w:val="20"/>
        </w:rPr>
        <w:t>.</w:t>
      </w:r>
      <w:r w:rsidR="00DF531B" w:rsidRPr="003151F1">
        <w:rPr>
          <w:rFonts w:ascii="Amnesty Trade Gothic Light" w:hAnsi="Amnesty Trade Gothic Light"/>
          <w:sz w:val="20"/>
          <w:szCs w:val="20"/>
        </w:rPr>
        <w:t xml:space="preserve"> </w:t>
      </w:r>
      <w:r>
        <w:rPr>
          <w:rFonts w:ascii="Amnesty Trade Gothic Light" w:hAnsi="Amnesty Trade Gothic Light"/>
          <w:sz w:val="20"/>
          <w:szCs w:val="20"/>
        </w:rPr>
        <w:t>It should a</w:t>
      </w:r>
      <w:r w:rsidR="002A4EE4" w:rsidRPr="003151F1">
        <w:rPr>
          <w:rFonts w:ascii="Amnesty Trade Gothic Light" w:hAnsi="Amnesty Trade Gothic Light"/>
          <w:sz w:val="20"/>
          <w:szCs w:val="20"/>
        </w:rPr>
        <w:t>void addressing “the Government” in a nondescript way, but rather target a specific ins</w:t>
      </w:r>
      <w:r>
        <w:rPr>
          <w:rFonts w:ascii="Amnesty Trade Gothic Light" w:hAnsi="Amnesty Trade Gothic Light"/>
          <w:sz w:val="20"/>
          <w:szCs w:val="20"/>
        </w:rPr>
        <w:t>titution or agency</w:t>
      </w:r>
      <w:r w:rsidR="002A4EE4" w:rsidRPr="003151F1">
        <w:rPr>
          <w:rFonts w:ascii="Amnesty Trade Gothic Light" w:hAnsi="Amnesty Trade Gothic Light"/>
          <w:sz w:val="20"/>
          <w:szCs w:val="20"/>
        </w:rPr>
        <w:t>.</w:t>
      </w:r>
      <w:r w:rsidR="001B7948">
        <w:rPr>
          <w:rFonts w:ascii="Amnesty Trade Gothic Light" w:hAnsi="Amnesty Trade Gothic Light"/>
          <w:sz w:val="20"/>
          <w:szCs w:val="20"/>
        </w:rPr>
        <w:t xml:space="preserve"> W</w:t>
      </w:r>
      <w:r w:rsidR="00EB35D2">
        <w:rPr>
          <w:rFonts w:ascii="Amnesty Trade Gothic Light" w:hAnsi="Amnesty Trade Gothic Light"/>
          <w:sz w:val="20"/>
          <w:szCs w:val="20"/>
        </w:rPr>
        <w:t>hen asking for</w:t>
      </w:r>
      <w:r w:rsidR="00EB35D2" w:rsidRPr="003151F1">
        <w:rPr>
          <w:rFonts w:ascii="Amnesty Trade Gothic Light" w:hAnsi="Amnesty Trade Gothic Light"/>
          <w:sz w:val="20"/>
          <w:szCs w:val="20"/>
        </w:rPr>
        <w:t xml:space="preserve"> data and statistics</w:t>
      </w:r>
      <w:r w:rsidR="00FA6D8C">
        <w:rPr>
          <w:rFonts w:ascii="Amnesty Trade Gothic Light" w:hAnsi="Amnesty Trade Gothic Light"/>
          <w:sz w:val="20"/>
          <w:szCs w:val="20"/>
        </w:rPr>
        <w:t>, the Committee should formulate a</w:t>
      </w:r>
      <w:r w:rsidR="00EB35D2">
        <w:rPr>
          <w:rFonts w:ascii="Amnesty Trade Gothic Light" w:hAnsi="Amnesty Trade Gothic Light"/>
          <w:sz w:val="20"/>
          <w:szCs w:val="20"/>
        </w:rPr>
        <w:t xml:space="preserve"> request </w:t>
      </w:r>
      <w:r w:rsidR="00FA6D8C">
        <w:rPr>
          <w:rFonts w:ascii="Amnesty Trade Gothic Light" w:hAnsi="Amnesty Trade Gothic Light"/>
          <w:sz w:val="20"/>
          <w:szCs w:val="20"/>
        </w:rPr>
        <w:t>directly to the specialized body, including a</w:t>
      </w:r>
      <w:r w:rsidR="00EB35D2">
        <w:rPr>
          <w:rFonts w:ascii="Amnesty Trade Gothic Light" w:hAnsi="Amnesty Trade Gothic Light"/>
          <w:sz w:val="20"/>
          <w:szCs w:val="20"/>
        </w:rPr>
        <w:t xml:space="preserve"> li</w:t>
      </w:r>
      <w:r w:rsidR="00DD7DCE">
        <w:rPr>
          <w:rFonts w:ascii="Amnesty Trade Gothic Light" w:hAnsi="Amnesty Trade Gothic Light"/>
          <w:sz w:val="20"/>
          <w:szCs w:val="20"/>
        </w:rPr>
        <w:t>st of the statistical variables</w:t>
      </w:r>
      <w:r w:rsidR="00EB35D2" w:rsidRPr="003151F1">
        <w:rPr>
          <w:rFonts w:ascii="Amnesty Trade Gothic Light" w:hAnsi="Amnesty Trade Gothic Light"/>
          <w:sz w:val="20"/>
          <w:szCs w:val="20"/>
        </w:rPr>
        <w:t>.</w:t>
      </w:r>
    </w:p>
    <w:p w:rsidR="00A12E4D" w:rsidRDefault="00A12E4D" w:rsidP="00A12E4D">
      <w:pPr>
        <w:ind w:left="284"/>
        <w:jc w:val="both"/>
        <w:rPr>
          <w:rFonts w:ascii="Amnesty Trade Gothic Light" w:hAnsi="Amnesty Trade Gothic Light"/>
          <w:sz w:val="20"/>
          <w:szCs w:val="20"/>
        </w:rPr>
      </w:pPr>
    </w:p>
    <w:p w:rsidR="0029174E" w:rsidRPr="003151F1" w:rsidRDefault="00F83D98" w:rsidP="00A12E4D">
      <w:pPr>
        <w:ind w:left="284"/>
        <w:jc w:val="both"/>
        <w:rPr>
          <w:rFonts w:ascii="Amnesty Trade Gothic Light" w:hAnsi="Amnesty Trade Gothic Light"/>
          <w:sz w:val="20"/>
          <w:szCs w:val="20"/>
        </w:rPr>
      </w:pPr>
      <w:r>
        <w:rPr>
          <w:rFonts w:ascii="Amnesty Trade Gothic Light" w:hAnsi="Amnesty Trade Gothic Light"/>
          <w:sz w:val="20"/>
          <w:szCs w:val="20"/>
        </w:rPr>
        <w:t>The CMW should focus on obtaining</w:t>
      </w:r>
      <w:r w:rsidR="00E42F95">
        <w:rPr>
          <w:rFonts w:ascii="Amnesty Trade Gothic Light" w:hAnsi="Amnesty Trade Gothic Light"/>
          <w:sz w:val="20"/>
          <w:szCs w:val="20"/>
        </w:rPr>
        <w:t xml:space="preserve"> detailed</w:t>
      </w:r>
      <w:r>
        <w:rPr>
          <w:rFonts w:ascii="Amnesty Trade Gothic Light" w:hAnsi="Amnesty Trade Gothic Light"/>
          <w:sz w:val="20"/>
          <w:szCs w:val="20"/>
        </w:rPr>
        <w:t xml:space="preserve"> information about detention center</w:t>
      </w:r>
      <w:r w:rsidR="0029174E" w:rsidRPr="003151F1">
        <w:rPr>
          <w:rFonts w:ascii="Amnesty Trade Gothic Light" w:hAnsi="Amnesty Trade Gothic Light"/>
          <w:sz w:val="20"/>
          <w:szCs w:val="20"/>
        </w:rPr>
        <w:t>s</w:t>
      </w:r>
      <w:r w:rsidR="00177AC2">
        <w:rPr>
          <w:rFonts w:ascii="Amnesty Trade Gothic Light" w:hAnsi="Amnesty Trade Gothic Light"/>
          <w:sz w:val="20"/>
          <w:szCs w:val="20"/>
        </w:rPr>
        <w:t xml:space="preserve"> for migrants, inquiring </w:t>
      </w:r>
      <w:r w:rsidR="00E42F95">
        <w:rPr>
          <w:rFonts w:ascii="Amnesty Trade Gothic Light" w:hAnsi="Amnesty Trade Gothic Light"/>
          <w:sz w:val="20"/>
          <w:szCs w:val="20"/>
        </w:rPr>
        <w:t>on the reasons why a State Party considers detention of migrants a necessary measure of migration control.</w:t>
      </w:r>
      <w:r w:rsidR="00512104">
        <w:rPr>
          <w:rFonts w:ascii="Amnesty Trade Gothic Light" w:hAnsi="Amnesty Trade Gothic Light"/>
          <w:sz w:val="20"/>
          <w:szCs w:val="20"/>
        </w:rPr>
        <w:t xml:space="preserve"> Given the dearth of disaggregate data </w:t>
      </w:r>
      <w:r w:rsidR="00852A7B">
        <w:rPr>
          <w:rFonts w:ascii="Amnesty Trade Gothic Light" w:hAnsi="Amnesty Trade Gothic Light"/>
          <w:sz w:val="20"/>
          <w:szCs w:val="20"/>
        </w:rPr>
        <w:t xml:space="preserve">especially </w:t>
      </w:r>
      <w:r w:rsidR="00512104">
        <w:rPr>
          <w:rFonts w:ascii="Amnesty Trade Gothic Light" w:hAnsi="Amnesty Trade Gothic Light"/>
          <w:sz w:val="20"/>
          <w:szCs w:val="20"/>
        </w:rPr>
        <w:t>on the number</w:t>
      </w:r>
      <w:r w:rsidR="00E42F95">
        <w:rPr>
          <w:rFonts w:ascii="Amnesty Trade Gothic Light" w:hAnsi="Amnesty Trade Gothic Light"/>
          <w:sz w:val="20"/>
          <w:szCs w:val="20"/>
        </w:rPr>
        <w:t xml:space="preserve"> of asylum-seekers and migrants detained, as well as on their conditions in detention, the Committee should make this a priority.</w:t>
      </w:r>
    </w:p>
    <w:p w:rsidR="00A12E4D" w:rsidRDefault="00A12E4D" w:rsidP="00A12E4D">
      <w:pPr>
        <w:ind w:left="284"/>
        <w:jc w:val="both"/>
        <w:rPr>
          <w:rFonts w:ascii="Amnesty Trade Gothic Light" w:hAnsi="Amnesty Trade Gothic Light"/>
          <w:sz w:val="20"/>
          <w:szCs w:val="20"/>
        </w:rPr>
      </w:pPr>
    </w:p>
    <w:p w:rsidR="00AB29E0" w:rsidRDefault="00F83D98" w:rsidP="00A12E4D">
      <w:pPr>
        <w:ind w:left="284"/>
        <w:jc w:val="both"/>
        <w:rPr>
          <w:rFonts w:ascii="Amnesty Trade Gothic Light" w:hAnsi="Amnesty Trade Gothic Light"/>
          <w:sz w:val="20"/>
          <w:szCs w:val="20"/>
        </w:rPr>
      </w:pPr>
      <w:r>
        <w:rPr>
          <w:rFonts w:ascii="Amnesty Trade Gothic Light" w:hAnsi="Amnesty Trade Gothic Light"/>
          <w:sz w:val="20"/>
          <w:szCs w:val="20"/>
        </w:rPr>
        <w:t>In light of</w:t>
      </w:r>
      <w:r w:rsidR="0029174E" w:rsidRPr="003151F1">
        <w:rPr>
          <w:rFonts w:ascii="Amnesty Trade Gothic Light" w:hAnsi="Amnesty Trade Gothic Light"/>
          <w:sz w:val="20"/>
          <w:szCs w:val="20"/>
        </w:rPr>
        <w:t xml:space="preserve"> the difficulties </w:t>
      </w:r>
      <w:r>
        <w:rPr>
          <w:rFonts w:ascii="Amnesty Trade Gothic Light" w:hAnsi="Amnesty Trade Gothic Light"/>
          <w:sz w:val="20"/>
          <w:szCs w:val="20"/>
        </w:rPr>
        <w:t xml:space="preserve">that </w:t>
      </w:r>
      <w:r w:rsidR="0029174E" w:rsidRPr="003151F1">
        <w:rPr>
          <w:rFonts w:ascii="Amnesty Trade Gothic Light" w:hAnsi="Amnesty Trade Gothic Light"/>
          <w:sz w:val="20"/>
          <w:szCs w:val="20"/>
        </w:rPr>
        <w:t>migrant workers experience in seeking</w:t>
      </w:r>
      <w:r>
        <w:rPr>
          <w:rFonts w:ascii="Amnesty Trade Gothic Light" w:hAnsi="Amnesty Trade Gothic Light"/>
          <w:sz w:val="20"/>
          <w:szCs w:val="20"/>
        </w:rPr>
        <w:t xml:space="preserve"> redress for violations of the</w:t>
      </w:r>
      <w:r w:rsidR="0029174E" w:rsidRPr="003151F1">
        <w:rPr>
          <w:rFonts w:ascii="Amnesty Trade Gothic Light" w:hAnsi="Amnesty Trade Gothic Light"/>
          <w:sz w:val="20"/>
          <w:szCs w:val="20"/>
        </w:rPr>
        <w:t xml:space="preserve"> rig</w:t>
      </w:r>
      <w:r>
        <w:rPr>
          <w:rFonts w:ascii="Amnesty Trade Gothic Light" w:hAnsi="Amnesty Trade Gothic Light"/>
          <w:sz w:val="20"/>
          <w:szCs w:val="20"/>
        </w:rPr>
        <w:t>hts protected by the Convention, the Committee should pay heed to issues such as a</w:t>
      </w:r>
      <w:r w:rsidR="0029174E" w:rsidRPr="003151F1">
        <w:rPr>
          <w:rFonts w:ascii="Amnesty Trade Gothic Light" w:hAnsi="Amnesty Trade Gothic Light"/>
          <w:sz w:val="20"/>
          <w:szCs w:val="20"/>
        </w:rPr>
        <w:t>ccess to redress mechanisms before the courts</w:t>
      </w:r>
      <w:r>
        <w:rPr>
          <w:rFonts w:ascii="Amnesty Trade Gothic Light" w:hAnsi="Amnesty Trade Gothic Light"/>
          <w:sz w:val="20"/>
          <w:szCs w:val="20"/>
        </w:rPr>
        <w:t>,</w:t>
      </w:r>
      <w:r w:rsidR="00A37465">
        <w:rPr>
          <w:rFonts w:ascii="Amnesty Trade Gothic Light" w:hAnsi="Amnesty Trade Gothic Light"/>
          <w:sz w:val="20"/>
          <w:szCs w:val="20"/>
        </w:rPr>
        <w:t xml:space="preserve"> availability of legal representation,</w:t>
      </w:r>
      <w:r w:rsidR="002A66BB">
        <w:rPr>
          <w:rFonts w:ascii="Amnesty Trade Gothic Light" w:hAnsi="Amnesty Trade Gothic Light"/>
          <w:sz w:val="20"/>
          <w:szCs w:val="20"/>
        </w:rPr>
        <w:t xml:space="preserve"> and of compensation </w:t>
      </w:r>
      <w:r w:rsidR="00A37465">
        <w:rPr>
          <w:rFonts w:ascii="Amnesty Trade Gothic Light" w:hAnsi="Amnesty Trade Gothic Light"/>
          <w:sz w:val="20"/>
          <w:szCs w:val="20"/>
        </w:rPr>
        <w:t>and other forms of reparation</w:t>
      </w:r>
      <w:r w:rsidR="000112A4">
        <w:rPr>
          <w:rFonts w:ascii="Amnesty Trade Gothic Light" w:hAnsi="Amnesty Trade Gothic Light"/>
          <w:sz w:val="20"/>
          <w:szCs w:val="20"/>
        </w:rPr>
        <w:t xml:space="preserve"> for victims</w:t>
      </w:r>
      <w:r w:rsidR="0029174E" w:rsidRPr="003151F1">
        <w:rPr>
          <w:rFonts w:ascii="Amnesty Trade Gothic Light" w:hAnsi="Amnesty Trade Gothic Light"/>
          <w:sz w:val="20"/>
          <w:szCs w:val="20"/>
        </w:rPr>
        <w:t>.</w:t>
      </w:r>
    </w:p>
    <w:p w:rsidR="00A12E4D" w:rsidRDefault="00A12E4D" w:rsidP="00A12E4D">
      <w:pPr>
        <w:ind w:left="284"/>
        <w:jc w:val="both"/>
        <w:rPr>
          <w:rFonts w:ascii="Amnesty Trade Gothic Light" w:hAnsi="Amnesty Trade Gothic Light"/>
          <w:sz w:val="20"/>
          <w:szCs w:val="20"/>
        </w:rPr>
      </w:pPr>
    </w:p>
    <w:p w:rsidR="00AB29E0" w:rsidRPr="003151F1" w:rsidRDefault="00AB29E0" w:rsidP="00A12E4D">
      <w:pPr>
        <w:ind w:left="284"/>
        <w:jc w:val="both"/>
        <w:rPr>
          <w:rFonts w:ascii="Amnesty Trade Gothic Light" w:hAnsi="Amnesty Trade Gothic Light"/>
          <w:sz w:val="20"/>
          <w:szCs w:val="20"/>
        </w:rPr>
      </w:pPr>
      <w:r>
        <w:rPr>
          <w:rFonts w:ascii="Amnesty Trade Gothic Light" w:hAnsi="Amnesty Trade Gothic Light"/>
          <w:sz w:val="20"/>
          <w:szCs w:val="20"/>
        </w:rPr>
        <w:t>The CMW should prompt</w:t>
      </w:r>
      <w:r w:rsidRPr="003151F1">
        <w:rPr>
          <w:rFonts w:ascii="Amnesty Trade Gothic Light" w:hAnsi="Amnesty Trade Gothic Light"/>
          <w:sz w:val="20"/>
          <w:szCs w:val="20"/>
        </w:rPr>
        <w:t xml:space="preserve"> a State Party to launch training </w:t>
      </w:r>
      <w:proofErr w:type="spellStart"/>
      <w:r w:rsidRPr="003151F1">
        <w:rPr>
          <w:rFonts w:ascii="Amnesty Trade Gothic Light" w:hAnsi="Amnesty Trade Gothic Light"/>
          <w:sz w:val="20"/>
          <w:szCs w:val="20"/>
        </w:rPr>
        <w:t>programmes</w:t>
      </w:r>
      <w:proofErr w:type="spellEnd"/>
      <w:r w:rsidRPr="003151F1">
        <w:rPr>
          <w:rFonts w:ascii="Amnesty Trade Gothic Light" w:hAnsi="Amnesty Trade Gothic Light"/>
          <w:sz w:val="20"/>
          <w:szCs w:val="20"/>
        </w:rPr>
        <w:t xml:space="preserve"> on migrant workers’ rights for state employees </w:t>
      </w:r>
      <w:r>
        <w:rPr>
          <w:rFonts w:ascii="Amnesty Trade Gothic Light" w:hAnsi="Amnesty Trade Gothic Light"/>
          <w:sz w:val="20"/>
          <w:szCs w:val="20"/>
        </w:rPr>
        <w:t>dealing with migration and labo</w:t>
      </w:r>
      <w:r w:rsidR="0016653D">
        <w:rPr>
          <w:rFonts w:ascii="Amnesty Trade Gothic Light" w:hAnsi="Amnesty Trade Gothic Light"/>
          <w:sz w:val="20"/>
          <w:szCs w:val="20"/>
        </w:rPr>
        <w:t>r issues – i.e.</w:t>
      </w:r>
      <w:r w:rsidRPr="003151F1">
        <w:rPr>
          <w:rFonts w:ascii="Amnesty Trade Gothic Light" w:hAnsi="Amnesty Trade Gothic Light"/>
          <w:sz w:val="20"/>
          <w:szCs w:val="20"/>
        </w:rPr>
        <w:t xml:space="preserve"> police officer, border patrol,</w:t>
      </w:r>
      <w:r>
        <w:rPr>
          <w:rFonts w:ascii="Amnesty Trade Gothic Light" w:hAnsi="Amnesty Trade Gothic Light"/>
          <w:sz w:val="20"/>
          <w:szCs w:val="20"/>
        </w:rPr>
        <w:t xml:space="preserve"> workplace enforcement officials, social workers,</w:t>
      </w:r>
      <w:r w:rsidRPr="003151F1">
        <w:rPr>
          <w:rFonts w:ascii="Amnesty Trade Gothic Light" w:hAnsi="Amnesty Trade Gothic Light"/>
          <w:sz w:val="20"/>
          <w:szCs w:val="20"/>
        </w:rPr>
        <w:t xml:space="preserve"> </w:t>
      </w:r>
      <w:r>
        <w:rPr>
          <w:rFonts w:ascii="Amnesty Trade Gothic Light" w:hAnsi="Amnesty Trade Gothic Light"/>
          <w:sz w:val="20"/>
          <w:szCs w:val="20"/>
        </w:rPr>
        <w:t xml:space="preserve">lawyers, </w:t>
      </w:r>
      <w:r w:rsidRPr="003151F1">
        <w:rPr>
          <w:rFonts w:ascii="Amnesty Trade Gothic Light" w:hAnsi="Amnesty Trade Gothic Light"/>
          <w:sz w:val="20"/>
          <w:szCs w:val="20"/>
        </w:rPr>
        <w:t>judges</w:t>
      </w:r>
      <w:r>
        <w:rPr>
          <w:rFonts w:ascii="Amnesty Trade Gothic Light" w:hAnsi="Amnesty Trade Gothic Light"/>
          <w:sz w:val="20"/>
          <w:szCs w:val="20"/>
        </w:rPr>
        <w:t>, and so forth</w:t>
      </w:r>
      <w:r w:rsidRPr="003151F1">
        <w:rPr>
          <w:rFonts w:ascii="Amnesty Trade Gothic Light" w:hAnsi="Amnesty Trade Gothic Light"/>
          <w:sz w:val="20"/>
          <w:szCs w:val="20"/>
        </w:rPr>
        <w:t>.</w:t>
      </w:r>
      <w:r w:rsidR="003B49C2">
        <w:rPr>
          <w:rFonts w:ascii="Amnesty Trade Gothic Light" w:hAnsi="Amnesty Trade Gothic Light"/>
          <w:sz w:val="20"/>
          <w:szCs w:val="20"/>
        </w:rPr>
        <w:t xml:space="preserve"> Such </w:t>
      </w:r>
      <w:proofErr w:type="spellStart"/>
      <w:r w:rsidR="003B49C2">
        <w:rPr>
          <w:rFonts w:ascii="Amnesty Trade Gothic Light" w:hAnsi="Amnesty Trade Gothic Light"/>
          <w:sz w:val="20"/>
          <w:szCs w:val="20"/>
        </w:rPr>
        <w:t>programmes</w:t>
      </w:r>
      <w:proofErr w:type="spellEnd"/>
      <w:r w:rsidR="0016653D">
        <w:rPr>
          <w:rFonts w:ascii="Amnesty Trade Gothic Light" w:hAnsi="Amnesty Trade Gothic Light"/>
          <w:sz w:val="20"/>
          <w:szCs w:val="20"/>
        </w:rPr>
        <w:t xml:space="preserve"> sho</w:t>
      </w:r>
      <w:r w:rsidR="001D0577">
        <w:rPr>
          <w:rFonts w:ascii="Amnesty Trade Gothic Light" w:hAnsi="Amnesty Trade Gothic Light"/>
          <w:sz w:val="20"/>
          <w:szCs w:val="20"/>
        </w:rPr>
        <w:t>uld ideally be open, i</w:t>
      </w:r>
      <w:r w:rsidR="00486B4D">
        <w:rPr>
          <w:rFonts w:ascii="Amnesty Trade Gothic Light" w:hAnsi="Amnesty Trade Gothic Light"/>
          <w:sz w:val="20"/>
          <w:szCs w:val="20"/>
        </w:rPr>
        <w:t>f not led,</w:t>
      </w:r>
      <w:r w:rsidR="00F762D2">
        <w:rPr>
          <w:rFonts w:ascii="Amnesty Trade Gothic Light" w:hAnsi="Amnesty Trade Gothic Light"/>
          <w:sz w:val="20"/>
          <w:szCs w:val="20"/>
        </w:rPr>
        <w:t xml:space="preserve"> to the participation</w:t>
      </w:r>
      <w:r w:rsidR="0016653D">
        <w:rPr>
          <w:rFonts w:ascii="Amnesty Trade Gothic Light" w:hAnsi="Amnesty Trade Gothic Light"/>
          <w:sz w:val="20"/>
          <w:szCs w:val="20"/>
        </w:rPr>
        <w:t xml:space="preserve"> of NGOs specialized in migration. </w:t>
      </w:r>
    </w:p>
    <w:p w:rsidR="00A61575" w:rsidRPr="003151F1" w:rsidRDefault="00A61575" w:rsidP="001037A4">
      <w:pPr>
        <w:jc w:val="both"/>
        <w:rPr>
          <w:rFonts w:ascii="Amnesty Trade Gothic Light" w:hAnsi="Amnesty Trade Gothic Light"/>
          <w:sz w:val="20"/>
          <w:szCs w:val="20"/>
        </w:rPr>
      </w:pPr>
    </w:p>
    <w:p w:rsidR="00A61575" w:rsidRPr="003151F1" w:rsidRDefault="00A61575" w:rsidP="00A61575">
      <w:pPr>
        <w:ind w:left="284"/>
        <w:jc w:val="both"/>
        <w:rPr>
          <w:rFonts w:ascii="Amnesty Trade Gothic Light" w:hAnsi="Amnesty Trade Gothic Light"/>
          <w:b/>
          <w:sz w:val="20"/>
          <w:szCs w:val="20"/>
        </w:rPr>
      </w:pPr>
      <w:r w:rsidRPr="003151F1">
        <w:rPr>
          <w:rFonts w:ascii="Amnesty Trade Gothic Light" w:hAnsi="Amnesty Trade Gothic Light"/>
          <w:b/>
          <w:sz w:val="20"/>
          <w:szCs w:val="20"/>
        </w:rPr>
        <w:t>Regional Approach</w:t>
      </w:r>
    </w:p>
    <w:p w:rsidR="00A61575" w:rsidRPr="003151F1" w:rsidRDefault="00A61575" w:rsidP="00A61575">
      <w:pPr>
        <w:ind w:left="284"/>
        <w:jc w:val="both"/>
        <w:rPr>
          <w:rFonts w:ascii="Amnesty Trade Gothic Light" w:hAnsi="Amnesty Trade Gothic Light"/>
          <w:b/>
          <w:sz w:val="20"/>
          <w:szCs w:val="20"/>
        </w:rPr>
      </w:pPr>
    </w:p>
    <w:p w:rsidR="0001437E" w:rsidRDefault="00ED5BFF" w:rsidP="00A12E4D">
      <w:pPr>
        <w:ind w:left="284"/>
        <w:jc w:val="both"/>
        <w:rPr>
          <w:rFonts w:ascii="Amnesty Trade Gothic Light" w:hAnsi="Amnesty Trade Gothic Light"/>
          <w:sz w:val="20"/>
          <w:szCs w:val="20"/>
        </w:rPr>
      </w:pPr>
      <w:r w:rsidRPr="003151F1">
        <w:rPr>
          <w:rFonts w:ascii="Amnesty Trade Gothic Light" w:hAnsi="Amnesty Trade Gothic Light"/>
          <w:sz w:val="20"/>
          <w:szCs w:val="20"/>
        </w:rPr>
        <w:t>Altho</w:t>
      </w:r>
      <w:r w:rsidR="006C5FC2">
        <w:rPr>
          <w:rFonts w:ascii="Amnesty Trade Gothic Light" w:hAnsi="Amnesty Trade Gothic Light"/>
          <w:sz w:val="20"/>
          <w:szCs w:val="20"/>
        </w:rPr>
        <w:t>ugh migration is</w:t>
      </w:r>
      <w:r w:rsidRPr="003151F1">
        <w:rPr>
          <w:rFonts w:ascii="Amnesty Trade Gothic Light" w:hAnsi="Amnesty Trade Gothic Light"/>
          <w:sz w:val="20"/>
          <w:szCs w:val="20"/>
        </w:rPr>
        <w:t xml:space="preserve"> </w:t>
      </w:r>
      <w:r w:rsidR="00257257" w:rsidRPr="003151F1">
        <w:rPr>
          <w:rFonts w:ascii="Amnesty Trade Gothic Light" w:hAnsi="Amnesty Trade Gothic Light"/>
          <w:sz w:val="20"/>
          <w:szCs w:val="20"/>
        </w:rPr>
        <w:t xml:space="preserve">to a certain extent </w:t>
      </w:r>
      <w:r w:rsidRPr="003151F1">
        <w:rPr>
          <w:rFonts w:ascii="Amnesty Trade Gothic Light" w:hAnsi="Amnesty Trade Gothic Light"/>
          <w:sz w:val="20"/>
          <w:szCs w:val="20"/>
        </w:rPr>
        <w:t>country specific,</w:t>
      </w:r>
      <w:r w:rsidR="00A66F5A" w:rsidRPr="003151F1">
        <w:rPr>
          <w:rFonts w:ascii="Amnesty Trade Gothic Light" w:hAnsi="Amnesty Trade Gothic Light"/>
          <w:sz w:val="20"/>
          <w:szCs w:val="20"/>
        </w:rPr>
        <w:t xml:space="preserve"> in general </w:t>
      </w:r>
      <w:r w:rsidR="006C5FC2">
        <w:rPr>
          <w:rFonts w:ascii="Amnesty Trade Gothic Light" w:hAnsi="Amnesty Trade Gothic Light"/>
          <w:sz w:val="20"/>
          <w:szCs w:val="20"/>
        </w:rPr>
        <w:t xml:space="preserve">it </w:t>
      </w:r>
      <w:r w:rsidR="00A66F5A" w:rsidRPr="003151F1">
        <w:rPr>
          <w:rFonts w:ascii="Amnesty Trade Gothic Light" w:hAnsi="Amnesty Trade Gothic Light"/>
          <w:sz w:val="20"/>
          <w:szCs w:val="20"/>
        </w:rPr>
        <w:t>affect</w:t>
      </w:r>
      <w:r w:rsidR="006C5FC2">
        <w:rPr>
          <w:rFonts w:ascii="Amnesty Trade Gothic Light" w:hAnsi="Amnesty Trade Gothic Light"/>
          <w:sz w:val="20"/>
          <w:szCs w:val="20"/>
        </w:rPr>
        <w:t>s</w:t>
      </w:r>
      <w:r w:rsidR="00A66F5A" w:rsidRPr="003151F1">
        <w:rPr>
          <w:rFonts w:ascii="Amnesty Trade Gothic Light" w:hAnsi="Amnesty Trade Gothic Light"/>
          <w:sz w:val="20"/>
          <w:szCs w:val="20"/>
        </w:rPr>
        <w:t xml:space="preserve"> entire</w:t>
      </w:r>
      <w:r w:rsidRPr="003151F1">
        <w:rPr>
          <w:rFonts w:ascii="Amnesty Trade Gothic Light" w:hAnsi="Amnesty Trade Gothic Light"/>
          <w:sz w:val="20"/>
          <w:szCs w:val="20"/>
        </w:rPr>
        <w:t xml:space="preserve"> </w:t>
      </w:r>
      <w:r w:rsidR="00A66F5A" w:rsidRPr="003151F1">
        <w:rPr>
          <w:rFonts w:ascii="Amnesty Trade Gothic Light" w:hAnsi="Amnesty Trade Gothic Light"/>
          <w:sz w:val="20"/>
          <w:szCs w:val="20"/>
        </w:rPr>
        <w:t>regions.</w:t>
      </w:r>
      <w:r w:rsidRPr="003151F1">
        <w:rPr>
          <w:rFonts w:ascii="Amnesty Trade Gothic Light" w:hAnsi="Amnesty Trade Gothic Light"/>
          <w:sz w:val="20"/>
          <w:szCs w:val="20"/>
        </w:rPr>
        <w:t xml:space="preserve"> </w:t>
      </w:r>
      <w:r w:rsidR="00532714" w:rsidRPr="003151F1">
        <w:rPr>
          <w:rFonts w:ascii="Amnesty Trade Gothic Light" w:hAnsi="Amnesty Trade Gothic Light"/>
          <w:sz w:val="20"/>
          <w:szCs w:val="20"/>
        </w:rPr>
        <w:t>Hence, the CMW should adopt a regional approach when dealing with States Parties delegations and while drafting concluding observations.</w:t>
      </w:r>
    </w:p>
    <w:p w:rsidR="00E349AA" w:rsidRDefault="00E349AA" w:rsidP="008B49B0">
      <w:pPr>
        <w:jc w:val="both"/>
        <w:rPr>
          <w:rFonts w:ascii="Amnesty Trade Gothic Light" w:hAnsi="Amnesty Trade Gothic Light"/>
          <w:sz w:val="20"/>
          <w:szCs w:val="20"/>
        </w:rPr>
      </w:pPr>
    </w:p>
    <w:p w:rsidR="00786F73" w:rsidRPr="003151F1" w:rsidRDefault="00E349AA" w:rsidP="00A12E4D">
      <w:pPr>
        <w:ind w:left="284"/>
        <w:jc w:val="both"/>
        <w:rPr>
          <w:rFonts w:ascii="Amnesty Trade Gothic Light" w:hAnsi="Amnesty Trade Gothic Light"/>
          <w:sz w:val="20"/>
          <w:szCs w:val="20"/>
        </w:rPr>
      </w:pPr>
      <w:r>
        <w:rPr>
          <w:rFonts w:ascii="Amnesty Trade Gothic Light" w:hAnsi="Amnesty Trade Gothic Light"/>
          <w:sz w:val="20"/>
          <w:szCs w:val="20"/>
        </w:rPr>
        <w:t>The CMW should request States Parties to provide</w:t>
      </w:r>
      <w:r w:rsidRPr="003151F1">
        <w:rPr>
          <w:rFonts w:ascii="Amnesty Trade Gothic Light" w:hAnsi="Amnesty Trade Gothic Light"/>
          <w:sz w:val="20"/>
          <w:szCs w:val="20"/>
        </w:rPr>
        <w:t xml:space="preserve"> a list of bilateral and multilateral agreements concluded in the field</w:t>
      </w:r>
      <w:r>
        <w:rPr>
          <w:rFonts w:ascii="Amnesty Trade Gothic Light" w:hAnsi="Amnesty Trade Gothic Light"/>
          <w:sz w:val="20"/>
          <w:szCs w:val="20"/>
        </w:rPr>
        <w:t xml:space="preserve"> of migration</w:t>
      </w:r>
      <w:r w:rsidR="00C91AF5">
        <w:rPr>
          <w:rFonts w:ascii="Amnesty Trade Gothic Light" w:hAnsi="Amnesty Trade Gothic Light"/>
          <w:sz w:val="20"/>
          <w:szCs w:val="20"/>
        </w:rPr>
        <w:t xml:space="preserve"> with neighboring countries.</w:t>
      </w:r>
    </w:p>
    <w:p w:rsidR="00482BF5" w:rsidRPr="003151F1" w:rsidRDefault="00482BF5" w:rsidP="00060CC9">
      <w:pPr>
        <w:rPr>
          <w:rFonts w:ascii="Amnesty Trade Gothic Light" w:hAnsi="Amnesty Trade Gothic Light"/>
          <w:sz w:val="20"/>
          <w:szCs w:val="20"/>
        </w:rPr>
      </w:pPr>
    </w:p>
    <w:p w:rsidR="004A7FE3" w:rsidRPr="003151F1" w:rsidRDefault="004A7FE3" w:rsidP="008362A9">
      <w:pPr>
        <w:ind w:firstLine="284"/>
        <w:rPr>
          <w:rFonts w:ascii="Amnesty Trade Gothic Light" w:hAnsi="Amnesty Trade Gothic Light"/>
          <w:b/>
          <w:sz w:val="20"/>
          <w:szCs w:val="20"/>
        </w:rPr>
      </w:pPr>
      <w:r w:rsidRPr="003151F1">
        <w:rPr>
          <w:rFonts w:ascii="Amnesty Trade Gothic Light" w:hAnsi="Amnesty Trade Gothic Light"/>
          <w:b/>
          <w:sz w:val="20"/>
          <w:szCs w:val="20"/>
        </w:rPr>
        <w:t>Engaging with NGOs, IGOs, and CSOs</w:t>
      </w:r>
    </w:p>
    <w:p w:rsidR="000D388D" w:rsidRPr="00534718" w:rsidRDefault="000D388D" w:rsidP="00534718">
      <w:pPr>
        <w:ind w:left="284"/>
        <w:jc w:val="both"/>
        <w:rPr>
          <w:rFonts w:ascii="Amnesty Trade Gothic Light" w:hAnsi="Amnesty Trade Gothic Light"/>
          <w:sz w:val="20"/>
          <w:szCs w:val="20"/>
        </w:rPr>
      </w:pPr>
    </w:p>
    <w:p w:rsidR="00336908" w:rsidRDefault="009852A7" w:rsidP="00A12E4D">
      <w:pPr>
        <w:ind w:left="284"/>
        <w:jc w:val="both"/>
        <w:rPr>
          <w:rFonts w:ascii="Amnesty Trade Gothic Light" w:hAnsi="Amnesty Trade Gothic Light"/>
          <w:sz w:val="20"/>
          <w:szCs w:val="20"/>
        </w:rPr>
      </w:pPr>
      <w:r>
        <w:rPr>
          <w:rFonts w:ascii="Amnesty Trade Gothic Light" w:hAnsi="Amnesty Trade Gothic Light"/>
          <w:sz w:val="20"/>
          <w:szCs w:val="20"/>
        </w:rPr>
        <w:t xml:space="preserve">The Committee </w:t>
      </w:r>
      <w:r w:rsidR="00050C0F">
        <w:rPr>
          <w:rFonts w:ascii="Amnesty Trade Gothic Light" w:hAnsi="Amnesty Trade Gothic Light"/>
          <w:sz w:val="20"/>
          <w:szCs w:val="20"/>
        </w:rPr>
        <w:t>should make sure</w:t>
      </w:r>
      <w:r>
        <w:rPr>
          <w:rFonts w:ascii="Amnesty Trade Gothic Light" w:hAnsi="Amnesty Trade Gothic Light"/>
          <w:sz w:val="20"/>
          <w:szCs w:val="20"/>
        </w:rPr>
        <w:t xml:space="preserve"> that the information contain</w:t>
      </w:r>
      <w:r w:rsidR="002826EA">
        <w:rPr>
          <w:rFonts w:ascii="Amnesty Trade Gothic Light" w:hAnsi="Amnesty Trade Gothic Light"/>
          <w:sz w:val="20"/>
          <w:szCs w:val="20"/>
        </w:rPr>
        <w:t>ed in NGOs</w:t>
      </w:r>
      <w:r>
        <w:rPr>
          <w:rFonts w:ascii="Amnesty Trade Gothic Light" w:hAnsi="Amnesty Trade Gothic Light"/>
          <w:sz w:val="20"/>
          <w:szCs w:val="20"/>
        </w:rPr>
        <w:t xml:space="preserve"> </w:t>
      </w:r>
      <w:r w:rsidR="00773048">
        <w:rPr>
          <w:rFonts w:ascii="Amnesty Trade Gothic Light" w:hAnsi="Amnesty Trade Gothic Light"/>
          <w:sz w:val="20"/>
          <w:szCs w:val="20"/>
        </w:rPr>
        <w:t>and CSOs</w:t>
      </w:r>
      <w:r w:rsidR="002826EA">
        <w:rPr>
          <w:rFonts w:ascii="Amnesty Trade Gothic Light" w:hAnsi="Amnesty Trade Gothic Light"/>
          <w:sz w:val="20"/>
          <w:szCs w:val="20"/>
        </w:rPr>
        <w:t xml:space="preserve"> </w:t>
      </w:r>
      <w:r>
        <w:rPr>
          <w:rFonts w:ascii="Amnesty Trade Gothic Light" w:hAnsi="Amnesty Trade Gothic Light"/>
          <w:sz w:val="20"/>
          <w:szCs w:val="20"/>
        </w:rPr>
        <w:t>alternative reports</w:t>
      </w:r>
      <w:r w:rsidR="00050C0F" w:rsidRPr="00050C0F">
        <w:rPr>
          <w:rFonts w:ascii="Amnesty Trade Gothic Light" w:hAnsi="Amnesty Trade Gothic Light"/>
          <w:sz w:val="20"/>
          <w:szCs w:val="20"/>
        </w:rPr>
        <w:t xml:space="preserve"> </w:t>
      </w:r>
      <w:r w:rsidR="00050C0F">
        <w:rPr>
          <w:rFonts w:ascii="Amnesty Trade Gothic Light" w:hAnsi="Amnesty Trade Gothic Light"/>
          <w:sz w:val="20"/>
          <w:szCs w:val="20"/>
        </w:rPr>
        <w:t>are</w:t>
      </w:r>
      <w:r w:rsidR="002826EA">
        <w:rPr>
          <w:rFonts w:ascii="Amnesty Trade Gothic Light" w:hAnsi="Amnesty Trade Gothic Light"/>
          <w:sz w:val="20"/>
          <w:szCs w:val="20"/>
        </w:rPr>
        <w:t xml:space="preserve"> always </w:t>
      </w:r>
      <w:r>
        <w:rPr>
          <w:rFonts w:ascii="Amnesty Trade Gothic Light" w:hAnsi="Amnesty Trade Gothic Light"/>
          <w:sz w:val="20"/>
          <w:szCs w:val="20"/>
        </w:rPr>
        <w:t>reflected</w:t>
      </w:r>
      <w:r w:rsidR="00050C0F">
        <w:rPr>
          <w:rFonts w:ascii="Amnesty Trade Gothic Light" w:hAnsi="Amnesty Trade Gothic Light"/>
          <w:sz w:val="20"/>
          <w:szCs w:val="20"/>
        </w:rPr>
        <w:t xml:space="preserve"> in </w:t>
      </w:r>
      <w:r>
        <w:rPr>
          <w:rFonts w:ascii="Amnesty Trade Gothic Light" w:hAnsi="Amnesty Trade Gothic Light"/>
          <w:sz w:val="20"/>
          <w:szCs w:val="20"/>
        </w:rPr>
        <w:t>the lists of issu</w:t>
      </w:r>
      <w:r w:rsidR="00FF55AF">
        <w:rPr>
          <w:rFonts w:ascii="Amnesty Trade Gothic Light" w:hAnsi="Amnesty Trade Gothic Light"/>
          <w:sz w:val="20"/>
          <w:szCs w:val="20"/>
        </w:rPr>
        <w:t>es and concluding observations.</w:t>
      </w:r>
    </w:p>
    <w:p w:rsidR="00A12E4D" w:rsidRDefault="00A12E4D" w:rsidP="00A12E4D">
      <w:pPr>
        <w:ind w:left="284"/>
        <w:jc w:val="both"/>
        <w:rPr>
          <w:rFonts w:ascii="Amnesty Trade Gothic Light" w:hAnsi="Amnesty Trade Gothic Light"/>
          <w:sz w:val="20"/>
          <w:szCs w:val="20"/>
        </w:rPr>
      </w:pPr>
    </w:p>
    <w:p w:rsidR="00824F99" w:rsidRPr="003151F1" w:rsidRDefault="00336908" w:rsidP="00A12E4D">
      <w:pPr>
        <w:ind w:left="284"/>
        <w:jc w:val="both"/>
        <w:rPr>
          <w:rFonts w:ascii="Amnesty Trade Gothic Light" w:hAnsi="Amnesty Trade Gothic Light"/>
          <w:sz w:val="20"/>
          <w:szCs w:val="20"/>
        </w:rPr>
      </w:pPr>
      <w:r>
        <w:rPr>
          <w:rFonts w:ascii="Amnesty Trade Gothic Light" w:hAnsi="Amnesty Trade Gothic Light"/>
          <w:sz w:val="20"/>
          <w:szCs w:val="20"/>
        </w:rPr>
        <w:t xml:space="preserve">NGOs and CSOs are particularly relevant in the follow-up of the Committee’s concluding observations. Due to their presence on the ground, the CMW should think of a strategy that goes beyond the </w:t>
      </w:r>
      <w:smartTag w:uri="urn:schemas-microsoft-com:office:smarttags" w:element="City">
        <w:smartTag w:uri="urn:schemas-microsoft-com:office:smarttags" w:element="place">
          <w:r>
            <w:rPr>
              <w:rFonts w:ascii="Amnesty Trade Gothic Light" w:hAnsi="Amnesty Trade Gothic Light"/>
              <w:sz w:val="20"/>
              <w:szCs w:val="20"/>
            </w:rPr>
            <w:t>Geneva</w:t>
          </w:r>
        </w:smartTag>
      </w:smartTag>
      <w:r w:rsidR="002826EA">
        <w:rPr>
          <w:rFonts w:ascii="Amnesty Trade Gothic Light" w:hAnsi="Amnesty Trade Gothic Light"/>
          <w:sz w:val="20"/>
          <w:szCs w:val="20"/>
        </w:rPr>
        <w:t xml:space="preserve"> official sessions.</w:t>
      </w:r>
    </w:p>
    <w:p w:rsidR="00CB0E84" w:rsidRPr="003151F1" w:rsidRDefault="00CB0E84" w:rsidP="00824F99">
      <w:pPr>
        <w:ind w:left="284"/>
        <w:rPr>
          <w:rFonts w:ascii="Amnesty Trade Gothic Light" w:hAnsi="Amnesty Trade Gothic Light"/>
          <w:sz w:val="20"/>
          <w:szCs w:val="20"/>
        </w:rPr>
      </w:pPr>
    </w:p>
    <w:p w:rsidR="00824F99" w:rsidRPr="00E95ED1" w:rsidRDefault="00824F99" w:rsidP="006B3962">
      <w:pPr>
        <w:ind w:firstLine="284"/>
        <w:rPr>
          <w:rFonts w:ascii="Amnesty Trade Gothic Light" w:hAnsi="Amnesty Trade Gothic Light"/>
          <w:b/>
          <w:sz w:val="20"/>
          <w:szCs w:val="20"/>
        </w:rPr>
      </w:pPr>
      <w:r w:rsidRPr="00E95ED1">
        <w:rPr>
          <w:rFonts w:ascii="Amnesty Trade Gothic Light" w:hAnsi="Amnesty Trade Gothic Light"/>
          <w:b/>
          <w:sz w:val="20"/>
          <w:szCs w:val="20"/>
        </w:rPr>
        <w:t>Developing a</w:t>
      </w:r>
      <w:r w:rsidR="00783158">
        <w:rPr>
          <w:rFonts w:ascii="Amnesty Trade Gothic Light" w:hAnsi="Amnesty Trade Gothic Light"/>
          <w:b/>
          <w:sz w:val="20"/>
          <w:szCs w:val="20"/>
        </w:rPr>
        <w:t>n</w:t>
      </w:r>
      <w:r w:rsidRPr="00E95ED1">
        <w:rPr>
          <w:rFonts w:ascii="Amnesty Trade Gothic Light" w:hAnsi="Amnesty Trade Gothic Light"/>
          <w:b/>
          <w:sz w:val="20"/>
          <w:szCs w:val="20"/>
        </w:rPr>
        <w:t xml:space="preserve"> </w:t>
      </w:r>
      <w:r w:rsidR="00783158">
        <w:rPr>
          <w:rFonts w:ascii="Amnesty Trade Gothic Light" w:hAnsi="Amnesty Trade Gothic Light"/>
          <w:b/>
          <w:sz w:val="20"/>
          <w:szCs w:val="20"/>
        </w:rPr>
        <w:t>Outreach</w:t>
      </w:r>
      <w:r w:rsidRPr="00E95ED1">
        <w:rPr>
          <w:rFonts w:ascii="Amnesty Trade Gothic Light" w:hAnsi="Amnesty Trade Gothic Light"/>
          <w:b/>
          <w:sz w:val="20"/>
          <w:szCs w:val="20"/>
        </w:rPr>
        <w:t xml:space="preserve"> Strategy</w:t>
      </w:r>
    </w:p>
    <w:p w:rsidR="00824F99" w:rsidRPr="003151F1" w:rsidRDefault="00824F99" w:rsidP="00824F99">
      <w:pPr>
        <w:rPr>
          <w:rFonts w:ascii="Amnesty Trade Gothic Light" w:hAnsi="Amnesty Trade Gothic Light"/>
          <w:b/>
          <w:i/>
          <w:sz w:val="20"/>
          <w:szCs w:val="20"/>
        </w:rPr>
      </w:pPr>
    </w:p>
    <w:p w:rsidR="00D27D3B" w:rsidRPr="003151F1" w:rsidRDefault="004E781B" w:rsidP="00A12E4D">
      <w:pPr>
        <w:ind w:left="284"/>
        <w:jc w:val="both"/>
        <w:rPr>
          <w:rFonts w:ascii="Amnesty Trade Gothic Light" w:hAnsi="Amnesty Trade Gothic Light"/>
          <w:sz w:val="20"/>
          <w:szCs w:val="20"/>
        </w:rPr>
      </w:pPr>
      <w:r>
        <w:rPr>
          <w:rFonts w:ascii="Amnesty Trade Gothic Light" w:hAnsi="Amnesty Trade Gothic Light"/>
          <w:sz w:val="20"/>
          <w:szCs w:val="20"/>
        </w:rPr>
        <w:t>The CMW should adopt</w:t>
      </w:r>
      <w:r w:rsidR="00DB140A" w:rsidRPr="003151F1">
        <w:rPr>
          <w:rFonts w:ascii="Amnesty Trade Gothic Light" w:hAnsi="Amnesty Trade Gothic Light"/>
          <w:sz w:val="20"/>
          <w:szCs w:val="20"/>
        </w:rPr>
        <w:t xml:space="preserve"> a broad approach to media relations, which should be viewed in the broader context of relations with the public.</w:t>
      </w:r>
      <w:r w:rsidR="00272029" w:rsidRPr="003151F1">
        <w:rPr>
          <w:rFonts w:ascii="Amnesty Trade Gothic Light" w:hAnsi="Amnesty Trade Gothic Light"/>
          <w:sz w:val="20"/>
          <w:szCs w:val="20"/>
        </w:rPr>
        <w:t xml:space="preserve"> The public should be aware of the work of th</w:t>
      </w:r>
      <w:r w:rsidR="00287987" w:rsidRPr="003151F1">
        <w:rPr>
          <w:rFonts w:ascii="Amnesty Trade Gothic Light" w:hAnsi="Amnesty Trade Gothic Light"/>
          <w:sz w:val="20"/>
          <w:szCs w:val="20"/>
        </w:rPr>
        <w:t>e CMW since it</w:t>
      </w:r>
      <w:r w:rsidR="00272029" w:rsidRPr="003151F1">
        <w:rPr>
          <w:rFonts w:ascii="Amnesty Trade Gothic Light" w:hAnsi="Amnesty Trade Gothic Light"/>
          <w:sz w:val="20"/>
          <w:szCs w:val="20"/>
        </w:rPr>
        <w:t xml:space="preserve"> focus</w:t>
      </w:r>
      <w:r w:rsidR="005542F5">
        <w:rPr>
          <w:rFonts w:ascii="Amnesty Trade Gothic Light" w:hAnsi="Amnesty Trade Gothic Light"/>
          <w:sz w:val="20"/>
          <w:szCs w:val="20"/>
        </w:rPr>
        <w:t xml:space="preserve">es on such a sensitive </w:t>
      </w:r>
      <w:r w:rsidR="005542F5">
        <w:rPr>
          <w:rFonts w:ascii="Amnesty Trade Gothic Light" w:hAnsi="Amnesty Trade Gothic Light"/>
          <w:sz w:val="20"/>
          <w:szCs w:val="20"/>
        </w:rPr>
        <w:lastRenderedPageBreak/>
        <w:t>topic. T</w:t>
      </w:r>
      <w:r w:rsidR="00475917">
        <w:rPr>
          <w:rFonts w:ascii="Amnesty Trade Gothic Light" w:hAnsi="Amnesty Trade Gothic Light"/>
          <w:sz w:val="20"/>
          <w:szCs w:val="20"/>
        </w:rPr>
        <w:t>he activities undertaken by the Committee to uphold the Migrant Workers Convention</w:t>
      </w:r>
      <w:r w:rsidR="009246FE" w:rsidRPr="003151F1">
        <w:rPr>
          <w:rFonts w:ascii="Amnesty Trade Gothic Light" w:hAnsi="Amnesty Trade Gothic Light"/>
          <w:sz w:val="20"/>
          <w:szCs w:val="20"/>
        </w:rPr>
        <w:t xml:space="preserve"> should be common knowledge</w:t>
      </w:r>
      <w:r w:rsidR="00272029" w:rsidRPr="003151F1">
        <w:rPr>
          <w:rFonts w:ascii="Amnesty Trade Gothic Light" w:hAnsi="Amnesty Trade Gothic Light"/>
          <w:sz w:val="20"/>
          <w:szCs w:val="20"/>
        </w:rPr>
        <w:t>.</w:t>
      </w:r>
      <w:r w:rsidR="00DD7CE3">
        <w:rPr>
          <w:rStyle w:val="Rimandonotaapidipagina"/>
          <w:rFonts w:ascii="Amnesty Trade Gothic Light" w:hAnsi="Amnesty Trade Gothic Light"/>
          <w:sz w:val="20"/>
          <w:szCs w:val="20"/>
        </w:rPr>
        <w:footnoteReference w:id="1"/>
      </w:r>
    </w:p>
    <w:p w:rsidR="00A12E4D" w:rsidRDefault="00A12E4D" w:rsidP="00A12E4D">
      <w:pPr>
        <w:ind w:left="284"/>
        <w:jc w:val="both"/>
        <w:rPr>
          <w:rFonts w:ascii="Amnesty Trade Gothic Light" w:hAnsi="Amnesty Trade Gothic Light"/>
          <w:sz w:val="20"/>
          <w:szCs w:val="20"/>
        </w:rPr>
      </w:pPr>
    </w:p>
    <w:p w:rsidR="0028114E" w:rsidRPr="003151F1" w:rsidRDefault="008D00B3" w:rsidP="00A12E4D">
      <w:pPr>
        <w:ind w:left="284"/>
        <w:jc w:val="both"/>
        <w:rPr>
          <w:rFonts w:ascii="Amnesty Trade Gothic Light" w:hAnsi="Amnesty Trade Gothic Light"/>
          <w:sz w:val="20"/>
          <w:szCs w:val="20"/>
        </w:rPr>
      </w:pPr>
      <w:r w:rsidRPr="003151F1">
        <w:rPr>
          <w:rFonts w:ascii="Amnesty Trade Gothic Light" w:hAnsi="Amnesty Trade Gothic Light"/>
          <w:sz w:val="20"/>
          <w:szCs w:val="20"/>
        </w:rPr>
        <w:t>Committee members should disseminate their work, directly among members of national parliaments</w:t>
      </w:r>
      <w:r w:rsidR="00BD523F" w:rsidRPr="003151F1">
        <w:rPr>
          <w:rFonts w:ascii="Amnesty Trade Gothic Light" w:hAnsi="Amnesty Trade Gothic Light"/>
          <w:sz w:val="20"/>
          <w:szCs w:val="20"/>
        </w:rPr>
        <w:t xml:space="preserve"> and universities.</w:t>
      </w:r>
      <w:r w:rsidR="004D7D2A" w:rsidRPr="003151F1">
        <w:rPr>
          <w:rFonts w:ascii="Amnesty Trade Gothic Light" w:hAnsi="Amnesty Trade Gothic Light"/>
          <w:sz w:val="20"/>
          <w:szCs w:val="20"/>
        </w:rPr>
        <w:t xml:space="preserve"> </w:t>
      </w:r>
      <w:r w:rsidRPr="003151F1">
        <w:rPr>
          <w:rFonts w:ascii="Amnesty Trade Gothic Light" w:hAnsi="Amnesty Trade Gothic Light"/>
          <w:sz w:val="20"/>
          <w:szCs w:val="20"/>
        </w:rPr>
        <w:t xml:space="preserve">Since 13 out of 14 members have ties with </w:t>
      </w:r>
      <w:r w:rsidR="00BB78AB">
        <w:rPr>
          <w:rFonts w:ascii="Amnesty Trade Gothic Light" w:hAnsi="Amnesty Trade Gothic Light"/>
          <w:sz w:val="20"/>
          <w:szCs w:val="20"/>
        </w:rPr>
        <w:t xml:space="preserve">their respective </w:t>
      </w:r>
      <w:r w:rsidRPr="003151F1">
        <w:rPr>
          <w:rFonts w:ascii="Amnesty Trade Gothic Light" w:hAnsi="Amnesty Trade Gothic Light"/>
          <w:sz w:val="20"/>
          <w:szCs w:val="20"/>
        </w:rPr>
        <w:t>governments</w:t>
      </w:r>
      <w:r w:rsidR="00BB78AB">
        <w:rPr>
          <w:rFonts w:ascii="Amnesty Trade Gothic Light" w:hAnsi="Amnesty Trade Gothic Light"/>
          <w:sz w:val="20"/>
          <w:szCs w:val="20"/>
        </w:rPr>
        <w:t xml:space="preserve">, </w:t>
      </w:r>
      <w:r w:rsidR="00BB78AB" w:rsidRPr="003151F1">
        <w:rPr>
          <w:rFonts w:ascii="Amnesty Trade Gothic Light" w:hAnsi="Amnesty Trade Gothic Light"/>
          <w:sz w:val="20"/>
          <w:szCs w:val="20"/>
        </w:rPr>
        <w:t>promoting the knowl</w:t>
      </w:r>
      <w:r w:rsidR="00BB78AB">
        <w:rPr>
          <w:rFonts w:ascii="Amnesty Trade Gothic Light" w:hAnsi="Amnesty Trade Gothic Light"/>
          <w:sz w:val="20"/>
          <w:szCs w:val="20"/>
        </w:rPr>
        <w:t xml:space="preserve">edge of the MWC at a governmental level </w:t>
      </w:r>
      <w:r w:rsidR="00BB78AB" w:rsidRPr="003151F1">
        <w:rPr>
          <w:rFonts w:ascii="Amnesty Trade Gothic Light" w:hAnsi="Amnesty Trade Gothic Light"/>
          <w:sz w:val="20"/>
          <w:szCs w:val="20"/>
        </w:rPr>
        <w:t>should be a rather straightforward process</w:t>
      </w:r>
      <w:r w:rsidR="00BB78AB">
        <w:rPr>
          <w:rFonts w:ascii="Amnesty Trade Gothic Light" w:hAnsi="Amnesty Trade Gothic Light"/>
          <w:sz w:val="20"/>
          <w:szCs w:val="20"/>
        </w:rPr>
        <w:t>.</w:t>
      </w:r>
      <w:r w:rsidR="00BB78AB" w:rsidRPr="003151F1">
        <w:rPr>
          <w:rFonts w:ascii="Amnesty Trade Gothic Light" w:hAnsi="Amnesty Trade Gothic Light"/>
          <w:sz w:val="20"/>
          <w:szCs w:val="20"/>
        </w:rPr>
        <w:t xml:space="preserve"> </w:t>
      </w:r>
      <w:r w:rsidR="00BB78AB">
        <w:rPr>
          <w:rFonts w:ascii="Amnesty Trade Gothic Light" w:hAnsi="Amnesty Trade Gothic Light"/>
          <w:sz w:val="20"/>
          <w:szCs w:val="20"/>
        </w:rPr>
        <w:t>Furthermore, some of them</w:t>
      </w:r>
      <w:r w:rsidR="00F13A6E" w:rsidRPr="003151F1">
        <w:rPr>
          <w:rFonts w:ascii="Amnesty Trade Gothic Light" w:hAnsi="Amnesty Trade Gothic Light"/>
          <w:sz w:val="20"/>
          <w:szCs w:val="20"/>
        </w:rPr>
        <w:t xml:space="preserve"> have been collaborating over the years with </w:t>
      </w:r>
      <w:r w:rsidR="00BB78AB">
        <w:rPr>
          <w:rFonts w:ascii="Amnesty Trade Gothic Light" w:hAnsi="Amnesty Trade Gothic Light"/>
          <w:sz w:val="20"/>
          <w:szCs w:val="20"/>
        </w:rPr>
        <w:t xml:space="preserve">many </w:t>
      </w:r>
      <w:r w:rsidR="00C8172C">
        <w:rPr>
          <w:rFonts w:ascii="Amnesty Trade Gothic Light" w:hAnsi="Amnesty Trade Gothic Light"/>
          <w:sz w:val="20"/>
          <w:szCs w:val="20"/>
        </w:rPr>
        <w:t>research institutions,</w:t>
      </w:r>
      <w:r w:rsidR="00F13A6E" w:rsidRPr="003151F1">
        <w:rPr>
          <w:rFonts w:ascii="Amnesty Trade Gothic Light" w:hAnsi="Amnesty Trade Gothic Light"/>
          <w:sz w:val="20"/>
          <w:szCs w:val="20"/>
        </w:rPr>
        <w:t xml:space="preserve"> universities, </w:t>
      </w:r>
      <w:r w:rsidR="00C92205" w:rsidRPr="003151F1">
        <w:rPr>
          <w:rFonts w:ascii="Amnesty Trade Gothic Light" w:hAnsi="Amnesty Trade Gothic Light"/>
          <w:sz w:val="20"/>
          <w:szCs w:val="20"/>
        </w:rPr>
        <w:t xml:space="preserve">think tanks, </w:t>
      </w:r>
      <w:r w:rsidR="00C8172C">
        <w:rPr>
          <w:rFonts w:ascii="Amnesty Trade Gothic Light" w:hAnsi="Amnesty Trade Gothic Light"/>
          <w:sz w:val="20"/>
          <w:szCs w:val="20"/>
        </w:rPr>
        <w:t xml:space="preserve">and </w:t>
      </w:r>
      <w:r w:rsidR="00C92205" w:rsidRPr="003151F1">
        <w:rPr>
          <w:rFonts w:ascii="Amnesty Trade Gothic Light" w:hAnsi="Amnesty Trade Gothic Light"/>
          <w:i/>
          <w:sz w:val="20"/>
          <w:szCs w:val="20"/>
        </w:rPr>
        <w:t>ad hoc</w:t>
      </w:r>
      <w:r w:rsidR="00AE331D" w:rsidRPr="003151F1">
        <w:rPr>
          <w:rFonts w:ascii="Amnesty Trade Gothic Light" w:hAnsi="Amnesty Trade Gothic Light"/>
          <w:sz w:val="20"/>
          <w:szCs w:val="20"/>
        </w:rPr>
        <w:t xml:space="preserve"> committees</w:t>
      </w:r>
      <w:r w:rsidR="00C8172C">
        <w:rPr>
          <w:rFonts w:ascii="Amnesty Trade Gothic Light" w:hAnsi="Amnesty Trade Gothic Light"/>
          <w:sz w:val="20"/>
          <w:szCs w:val="20"/>
        </w:rPr>
        <w:t>,</w:t>
      </w:r>
      <w:r w:rsidR="00370B14">
        <w:rPr>
          <w:rFonts w:ascii="Amnesty Trade Gothic Light" w:hAnsi="Amnesty Trade Gothic Light"/>
          <w:sz w:val="20"/>
          <w:szCs w:val="20"/>
        </w:rPr>
        <w:t xml:space="preserve"> </w:t>
      </w:r>
      <w:r w:rsidR="00BB78AB">
        <w:rPr>
          <w:rFonts w:ascii="Amnesty Trade Gothic Light" w:hAnsi="Amnesty Trade Gothic Light"/>
          <w:sz w:val="20"/>
          <w:szCs w:val="20"/>
        </w:rPr>
        <w:t xml:space="preserve">which should be involved in the promotion of the Convention </w:t>
      </w:r>
      <w:r w:rsidR="001A13DC" w:rsidRPr="003151F1">
        <w:rPr>
          <w:rFonts w:ascii="Amnesty Trade Gothic Light" w:hAnsi="Amnesty Trade Gothic Light"/>
          <w:sz w:val="20"/>
          <w:szCs w:val="20"/>
        </w:rPr>
        <w:t>(see Table D)</w:t>
      </w:r>
      <w:r w:rsidRPr="003151F1">
        <w:rPr>
          <w:rFonts w:ascii="Amnesty Trade Gothic Light" w:hAnsi="Amnesty Trade Gothic Light"/>
          <w:sz w:val="20"/>
          <w:szCs w:val="20"/>
        </w:rPr>
        <w:t>.</w:t>
      </w:r>
    </w:p>
    <w:p w:rsidR="00A12E4D" w:rsidRDefault="00A12E4D" w:rsidP="00A12E4D">
      <w:pPr>
        <w:ind w:left="284"/>
        <w:jc w:val="both"/>
        <w:rPr>
          <w:rFonts w:ascii="Amnesty Trade Gothic Light" w:hAnsi="Amnesty Trade Gothic Light"/>
          <w:sz w:val="20"/>
          <w:szCs w:val="20"/>
        </w:rPr>
      </w:pPr>
    </w:p>
    <w:p w:rsidR="00120C6F" w:rsidRPr="00120C6F" w:rsidRDefault="00E95ED1" w:rsidP="00A12E4D">
      <w:pPr>
        <w:ind w:left="284"/>
        <w:jc w:val="both"/>
        <w:rPr>
          <w:rFonts w:ascii="Amnesty Trade Gothic Light" w:hAnsi="Amnesty Trade Gothic Light"/>
          <w:b/>
          <w:bCs/>
          <w:i/>
          <w:sz w:val="20"/>
          <w:szCs w:val="20"/>
        </w:rPr>
      </w:pPr>
      <w:r>
        <w:rPr>
          <w:rFonts w:ascii="Amnesty Trade Gothic Light" w:hAnsi="Amnesty Trade Gothic Light"/>
          <w:sz w:val="20"/>
          <w:szCs w:val="20"/>
        </w:rPr>
        <w:t>The CMW should develop</w:t>
      </w:r>
      <w:r w:rsidR="007572B5">
        <w:rPr>
          <w:rFonts w:ascii="Amnesty Trade Gothic Light" w:hAnsi="Amnesty Trade Gothic Light"/>
          <w:sz w:val="20"/>
          <w:szCs w:val="20"/>
        </w:rPr>
        <w:t xml:space="preserve"> a profile for each State Party,</w:t>
      </w:r>
      <w:r>
        <w:rPr>
          <w:rFonts w:ascii="Amnesty Trade Gothic Light" w:hAnsi="Amnesty Trade Gothic Light"/>
          <w:sz w:val="20"/>
          <w:szCs w:val="20"/>
        </w:rPr>
        <w:t xml:space="preserve"> whose report has been examined, </w:t>
      </w:r>
      <w:r w:rsidR="00953B7F">
        <w:rPr>
          <w:rFonts w:ascii="Amnesty Trade Gothic Light" w:hAnsi="Amnesty Trade Gothic Light"/>
          <w:sz w:val="20"/>
          <w:szCs w:val="20"/>
        </w:rPr>
        <w:t>tracing</w:t>
      </w:r>
      <w:r>
        <w:rPr>
          <w:rFonts w:ascii="Amnesty Trade Gothic Light" w:hAnsi="Amnesty Trade Gothic Light"/>
          <w:sz w:val="20"/>
          <w:szCs w:val="20"/>
        </w:rPr>
        <w:t xml:space="preserve"> its </w:t>
      </w:r>
      <w:r w:rsidRPr="003151F1">
        <w:rPr>
          <w:rFonts w:ascii="Amnesty Trade Gothic Light" w:hAnsi="Amnesty Trade Gothic Light"/>
          <w:sz w:val="20"/>
          <w:szCs w:val="20"/>
        </w:rPr>
        <w:t xml:space="preserve">overall </w:t>
      </w:r>
      <w:r>
        <w:rPr>
          <w:rFonts w:ascii="Amnesty Trade Gothic Light" w:hAnsi="Amnesty Trade Gothic Light"/>
          <w:sz w:val="20"/>
          <w:szCs w:val="20"/>
        </w:rPr>
        <w:t>attitude</w:t>
      </w:r>
      <w:r w:rsidR="00953B7F">
        <w:rPr>
          <w:rFonts w:ascii="Amnesty Trade Gothic Light" w:hAnsi="Amnesty Trade Gothic Light"/>
          <w:sz w:val="20"/>
          <w:szCs w:val="20"/>
        </w:rPr>
        <w:t xml:space="preserve"> towards reporting</w:t>
      </w:r>
      <w:r>
        <w:rPr>
          <w:rFonts w:ascii="Amnesty Trade Gothic Light" w:hAnsi="Amnesty Trade Gothic Light"/>
          <w:sz w:val="20"/>
          <w:szCs w:val="20"/>
        </w:rPr>
        <w:t>, und</w:t>
      </w:r>
      <w:r w:rsidR="00DE6452">
        <w:rPr>
          <w:rFonts w:ascii="Amnesty Trade Gothic Light" w:hAnsi="Amnesty Trade Gothic Light"/>
          <w:sz w:val="20"/>
          <w:szCs w:val="20"/>
        </w:rPr>
        <w:t>erlying if the sate respects</w:t>
      </w:r>
      <w:r>
        <w:rPr>
          <w:rFonts w:ascii="Amnesty Trade Gothic Light" w:hAnsi="Amnesty Trade Gothic Light"/>
          <w:sz w:val="20"/>
          <w:szCs w:val="20"/>
        </w:rPr>
        <w:t xml:space="preserve"> deadlines, follows reporting guidelines</w:t>
      </w:r>
      <w:r w:rsidR="00953B7F">
        <w:rPr>
          <w:rFonts w:ascii="Amnesty Trade Gothic Light" w:hAnsi="Amnesty Trade Gothic Light"/>
          <w:sz w:val="20"/>
          <w:szCs w:val="20"/>
        </w:rPr>
        <w:t>, provides detailed</w:t>
      </w:r>
      <w:r>
        <w:rPr>
          <w:rFonts w:ascii="Amnesty Trade Gothic Light" w:hAnsi="Amnesty Trade Gothic Light"/>
          <w:sz w:val="20"/>
          <w:szCs w:val="20"/>
        </w:rPr>
        <w:t xml:space="preserve"> information</w:t>
      </w:r>
      <w:r w:rsidR="00953B7F">
        <w:rPr>
          <w:rFonts w:ascii="Amnesty Trade Gothic Light" w:hAnsi="Amnesty Trade Gothic Light"/>
          <w:sz w:val="20"/>
          <w:szCs w:val="20"/>
        </w:rPr>
        <w:t xml:space="preserve">, collaborates with NGOs or other actors, and so forth. The profile should be </w:t>
      </w:r>
      <w:r w:rsidR="00852B8E">
        <w:rPr>
          <w:rFonts w:ascii="Amnesty Trade Gothic Light" w:hAnsi="Amnesty Trade Gothic Light"/>
          <w:sz w:val="20"/>
          <w:szCs w:val="20"/>
        </w:rPr>
        <w:t>made public.</w:t>
      </w:r>
      <w:r w:rsidR="00953B7F">
        <w:rPr>
          <w:rFonts w:ascii="Amnesty Trade Gothic Light" w:hAnsi="Amnesty Trade Gothic Light"/>
          <w:sz w:val="20"/>
          <w:szCs w:val="20"/>
        </w:rPr>
        <w:t xml:space="preserve"> </w:t>
      </w:r>
    </w:p>
    <w:p w:rsidR="00120C6F" w:rsidRDefault="00120C6F" w:rsidP="00120C6F">
      <w:pPr>
        <w:ind w:left="284"/>
        <w:jc w:val="both"/>
        <w:rPr>
          <w:rFonts w:ascii="Amnesty Trade Gothic Light" w:hAnsi="Amnesty Trade Gothic Light"/>
          <w:sz w:val="20"/>
          <w:szCs w:val="20"/>
        </w:rPr>
      </w:pPr>
    </w:p>
    <w:p w:rsidR="009246FE" w:rsidRPr="003151F1" w:rsidRDefault="00120C6F" w:rsidP="00120C6F">
      <w:pPr>
        <w:ind w:left="284"/>
        <w:jc w:val="both"/>
        <w:rPr>
          <w:rFonts w:ascii="Amnesty Trade Gothic Light" w:hAnsi="Amnesty Trade Gothic Light"/>
          <w:b/>
          <w:bCs/>
          <w:i/>
          <w:sz w:val="20"/>
          <w:szCs w:val="20"/>
        </w:rPr>
      </w:pPr>
      <w:r w:rsidRPr="003151F1">
        <w:rPr>
          <w:rFonts w:ascii="Amnesty Trade Gothic Light" w:hAnsi="Amnesty Trade Gothic Light"/>
          <w:b/>
          <w:bCs/>
          <w:i/>
          <w:sz w:val="20"/>
          <w:szCs w:val="20"/>
        </w:rPr>
        <w:t xml:space="preserve"> </w:t>
      </w:r>
    </w:p>
    <w:p w:rsidR="005B656B" w:rsidRPr="003151F1" w:rsidRDefault="0044592D" w:rsidP="006A4BFF">
      <w:pPr>
        <w:jc w:val="both"/>
        <w:rPr>
          <w:rFonts w:ascii="Amnesty Trade Gothic Light" w:hAnsi="Amnesty Trade Gothic Light"/>
          <w:b/>
          <w:bCs/>
          <w:i/>
          <w:sz w:val="20"/>
          <w:szCs w:val="20"/>
        </w:rPr>
      </w:pPr>
      <w:r w:rsidRPr="003151F1">
        <w:rPr>
          <w:rFonts w:ascii="Amnesty Trade Gothic Light" w:hAnsi="Amnesty Trade Gothic Light"/>
          <w:b/>
          <w:bCs/>
          <w:i/>
          <w:sz w:val="20"/>
          <w:szCs w:val="20"/>
        </w:rPr>
        <w:t>Recommendations to NGOs,</w:t>
      </w:r>
      <w:r w:rsidR="005B656B" w:rsidRPr="003151F1">
        <w:rPr>
          <w:rFonts w:ascii="Amnesty Trade Gothic Light" w:hAnsi="Amnesty Trade Gothic Light"/>
          <w:b/>
          <w:bCs/>
          <w:i/>
          <w:sz w:val="20"/>
          <w:szCs w:val="20"/>
        </w:rPr>
        <w:t xml:space="preserve"> IGOs</w:t>
      </w:r>
      <w:r w:rsidRPr="003151F1">
        <w:rPr>
          <w:rFonts w:ascii="Amnesty Trade Gothic Light" w:hAnsi="Amnesty Trade Gothic Light"/>
          <w:b/>
          <w:bCs/>
          <w:i/>
          <w:sz w:val="20"/>
          <w:szCs w:val="20"/>
        </w:rPr>
        <w:t>, and CSOs</w:t>
      </w:r>
    </w:p>
    <w:p w:rsidR="0044592D" w:rsidRPr="003151F1" w:rsidRDefault="0044592D" w:rsidP="006A4BFF">
      <w:pPr>
        <w:jc w:val="both"/>
        <w:rPr>
          <w:rFonts w:ascii="Amnesty Trade Gothic Light" w:hAnsi="Amnesty Trade Gothic Light"/>
          <w:bCs/>
          <w:i/>
          <w:sz w:val="20"/>
          <w:szCs w:val="20"/>
        </w:rPr>
      </w:pPr>
    </w:p>
    <w:p w:rsidR="006A4BFF" w:rsidRPr="00D12973" w:rsidRDefault="0061355C" w:rsidP="009771F4">
      <w:pPr>
        <w:ind w:firstLine="284"/>
        <w:jc w:val="both"/>
        <w:rPr>
          <w:rFonts w:ascii="Amnesty Trade Gothic Light" w:hAnsi="Amnesty Trade Gothic Light"/>
          <w:b/>
          <w:bCs/>
          <w:sz w:val="20"/>
          <w:szCs w:val="20"/>
        </w:rPr>
      </w:pPr>
      <w:r w:rsidRPr="00D12973">
        <w:rPr>
          <w:rFonts w:ascii="Amnesty Trade Gothic Light" w:hAnsi="Amnesty Trade Gothic Light"/>
          <w:b/>
          <w:bCs/>
          <w:sz w:val="20"/>
          <w:szCs w:val="20"/>
        </w:rPr>
        <w:t>States Parties Reports Examination</w:t>
      </w:r>
    </w:p>
    <w:p w:rsidR="00D63923" w:rsidRPr="003151F1" w:rsidRDefault="00D63923" w:rsidP="006A4BFF">
      <w:pPr>
        <w:jc w:val="both"/>
        <w:rPr>
          <w:rFonts w:ascii="Amnesty Trade Gothic Light" w:hAnsi="Amnesty Trade Gothic Light"/>
          <w:bCs/>
          <w:sz w:val="20"/>
          <w:szCs w:val="20"/>
        </w:rPr>
      </w:pPr>
    </w:p>
    <w:p w:rsidR="0028275C" w:rsidRDefault="0028275C" w:rsidP="00A12E4D">
      <w:pPr>
        <w:ind w:left="284"/>
        <w:jc w:val="both"/>
        <w:rPr>
          <w:rFonts w:ascii="Amnesty Trade Gothic Light" w:hAnsi="Amnesty Trade Gothic Light"/>
          <w:bCs/>
          <w:sz w:val="20"/>
          <w:szCs w:val="20"/>
        </w:rPr>
      </w:pPr>
      <w:r>
        <w:rPr>
          <w:rFonts w:ascii="Amnesty Trade Gothic Light" w:hAnsi="Amnesty Trade Gothic Light"/>
          <w:bCs/>
          <w:sz w:val="20"/>
          <w:szCs w:val="20"/>
        </w:rPr>
        <w:t>NGOs should coordinate their submissions and written contributions to the drafting of the list of issues to avoid possible conflicts. Given States Parties’ reluctance in providing statistics,</w:t>
      </w:r>
      <w:r w:rsidR="00516070">
        <w:rPr>
          <w:rFonts w:ascii="Amnesty Trade Gothic Light" w:hAnsi="Amnesty Trade Gothic Light"/>
          <w:bCs/>
          <w:sz w:val="20"/>
          <w:szCs w:val="20"/>
        </w:rPr>
        <w:t xml:space="preserve"> parallel reports should include</w:t>
      </w:r>
      <w:r>
        <w:rPr>
          <w:rFonts w:ascii="Amnesty Trade Gothic Light" w:hAnsi="Amnesty Trade Gothic Light"/>
          <w:bCs/>
          <w:sz w:val="20"/>
          <w:szCs w:val="20"/>
        </w:rPr>
        <w:t xml:space="preserve"> disa</w:t>
      </w:r>
      <w:r w:rsidR="00523A0F">
        <w:rPr>
          <w:rFonts w:ascii="Amnesty Trade Gothic Light" w:hAnsi="Amnesty Trade Gothic Light"/>
          <w:bCs/>
          <w:sz w:val="20"/>
          <w:szCs w:val="20"/>
        </w:rPr>
        <w:t>ggregated data</w:t>
      </w:r>
      <w:r w:rsidR="009B0CA5">
        <w:rPr>
          <w:rFonts w:ascii="Amnesty Trade Gothic Light" w:hAnsi="Amnesty Trade Gothic Light"/>
          <w:bCs/>
          <w:sz w:val="20"/>
          <w:szCs w:val="20"/>
        </w:rPr>
        <w:t xml:space="preserve"> – to the extent possible.</w:t>
      </w:r>
      <w:r>
        <w:rPr>
          <w:rFonts w:ascii="Amnesty Trade Gothic Light" w:hAnsi="Amnesty Trade Gothic Light"/>
          <w:bCs/>
          <w:sz w:val="20"/>
          <w:szCs w:val="20"/>
        </w:rPr>
        <w:t xml:space="preserve"> </w:t>
      </w:r>
    </w:p>
    <w:p w:rsidR="0028275C" w:rsidRDefault="0028275C" w:rsidP="00A12E4D">
      <w:pPr>
        <w:ind w:left="284"/>
        <w:jc w:val="both"/>
        <w:rPr>
          <w:rFonts w:ascii="Amnesty Trade Gothic Light" w:hAnsi="Amnesty Trade Gothic Light"/>
          <w:bCs/>
          <w:sz w:val="20"/>
          <w:szCs w:val="20"/>
        </w:rPr>
      </w:pPr>
    </w:p>
    <w:p w:rsidR="00D63923" w:rsidRPr="00D12973" w:rsidRDefault="00D63923" w:rsidP="009771F4">
      <w:pPr>
        <w:ind w:firstLine="284"/>
        <w:jc w:val="both"/>
        <w:rPr>
          <w:rFonts w:ascii="Amnesty Trade Gothic Light" w:hAnsi="Amnesty Trade Gothic Light"/>
          <w:b/>
          <w:bCs/>
          <w:sz w:val="20"/>
          <w:szCs w:val="20"/>
        </w:rPr>
      </w:pPr>
      <w:r w:rsidRPr="00D12973">
        <w:rPr>
          <w:rFonts w:ascii="Amnesty Trade Gothic Light" w:hAnsi="Amnesty Trade Gothic Light"/>
          <w:b/>
          <w:bCs/>
          <w:sz w:val="20"/>
          <w:szCs w:val="20"/>
        </w:rPr>
        <w:t>Developing a</w:t>
      </w:r>
      <w:r w:rsidR="00783158">
        <w:rPr>
          <w:rFonts w:ascii="Amnesty Trade Gothic Light" w:hAnsi="Amnesty Trade Gothic Light"/>
          <w:b/>
          <w:bCs/>
          <w:sz w:val="20"/>
          <w:szCs w:val="20"/>
        </w:rPr>
        <w:t xml:space="preserve">n Outreach </w:t>
      </w:r>
      <w:r w:rsidRPr="00D12973">
        <w:rPr>
          <w:rFonts w:ascii="Amnesty Trade Gothic Light" w:hAnsi="Amnesty Trade Gothic Light"/>
          <w:b/>
          <w:bCs/>
          <w:sz w:val="20"/>
          <w:szCs w:val="20"/>
        </w:rPr>
        <w:t>Strategy</w:t>
      </w:r>
    </w:p>
    <w:p w:rsidR="006402C4" w:rsidRPr="003151F1" w:rsidRDefault="006402C4" w:rsidP="006A4BFF">
      <w:pPr>
        <w:jc w:val="both"/>
        <w:rPr>
          <w:rFonts w:ascii="Amnesty Trade Gothic Light" w:hAnsi="Amnesty Trade Gothic Light"/>
          <w:b/>
          <w:bCs/>
          <w:i/>
          <w:sz w:val="20"/>
          <w:szCs w:val="20"/>
        </w:rPr>
      </w:pPr>
    </w:p>
    <w:p w:rsidR="006402C4" w:rsidRPr="003151F1" w:rsidRDefault="006402C4" w:rsidP="00A12E4D">
      <w:pPr>
        <w:ind w:left="284"/>
        <w:jc w:val="both"/>
        <w:rPr>
          <w:rFonts w:ascii="Amnesty Trade Gothic Light" w:hAnsi="Amnesty Trade Gothic Light"/>
          <w:b/>
          <w:bCs/>
          <w:i/>
          <w:sz w:val="20"/>
          <w:szCs w:val="20"/>
        </w:rPr>
      </w:pPr>
      <w:r w:rsidRPr="003151F1">
        <w:rPr>
          <w:rFonts w:ascii="Amnesty Trade Gothic Light" w:hAnsi="Amnesty Trade Gothic Light"/>
          <w:bCs/>
          <w:sz w:val="20"/>
          <w:szCs w:val="20"/>
        </w:rPr>
        <w:t xml:space="preserve">NGOs, IGOs, and CSOs, should develop a media strategy including forms of communication other than the internet. </w:t>
      </w:r>
      <w:r w:rsidR="000F62D3" w:rsidRPr="003151F1">
        <w:rPr>
          <w:rFonts w:ascii="Amnesty Trade Gothic Light" w:hAnsi="Amnesty Trade Gothic Light"/>
          <w:bCs/>
          <w:sz w:val="20"/>
          <w:szCs w:val="20"/>
        </w:rPr>
        <w:t>It is not desirable to rely exclusively on the internet</w:t>
      </w:r>
      <w:r w:rsidR="00343DEC">
        <w:rPr>
          <w:rFonts w:ascii="Amnesty Trade Gothic Light" w:hAnsi="Amnesty Trade Gothic Light"/>
          <w:bCs/>
          <w:sz w:val="20"/>
          <w:szCs w:val="20"/>
        </w:rPr>
        <w:t xml:space="preserve">. The financial burden </w:t>
      </w:r>
      <w:r w:rsidR="00AC048A" w:rsidRPr="003151F1">
        <w:rPr>
          <w:rFonts w:ascii="Amnesty Trade Gothic Light" w:hAnsi="Amnesty Trade Gothic Light"/>
          <w:bCs/>
          <w:sz w:val="20"/>
          <w:szCs w:val="20"/>
        </w:rPr>
        <w:t xml:space="preserve">should be </w:t>
      </w:r>
      <w:r w:rsidR="00575A29" w:rsidRPr="003151F1">
        <w:rPr>
          <w:rFonts w:ascii="Amnesty Trade Gothic Light" w:hAnsi="Amnesty Trade Gothic Light"/>
          <w:bCs/>
          <w:sz w:val="20"/>
          <w:szCs w:val="20"/>
        </w:rPr>
        <w:t xml:space="preserve">distributed </w:t>
      </w:r>
      <w:r w:rsidR="000771CE">
        <w:rPr>
          <w:rFonts w:ascii="Amnesty Trade Gothic Light" w:hAnsi="Amnesty Trade Gothic Light"/>
          <w:bCs/>
          <w:sz w:val="20"/>
          <w:szCs w:val="20"/>
        </w:rPr>
        <w:t>proportionally between several</w:t>
      </w:r>
      <w:r w:rsidR="00575A29" w:rsidRPr="003151F1">
        <w:rPr>
          <w:rFonts w:ascii="Amnesty Trade Gothic Light" w:hAnsi="Amnesty Trade Gothic Light"/>
          <w:bCs/>
          <w:sz w:val="20"/>
          <w:szCs w:val="20"/>
        </w:rPr>
        <w:t xml:space="preserve"> organizations</w:t>
      </w:r>
      <w:r w:rsidR="000771CE">
        <w:rPr>
          <w:rFonts w:ascii="Amnesty Trade Gothic Light" w:hAnsi="Amnesty Trade Gothic Light"/>
          <w:bCs/>
          <w:sz w:val="20"/>
          <w:szCs w:val="20"/>
        </w:rPr>
        <w:t xml:space="preserve"> according to capacities and resources</w:t>
      </w:r>
      <w:r w:rsidR="00575A29" w:rsidRPr="003151F1">
        <w:rPr>
          <w:rFonts w:ascii="Amnesty Trade Gothic Light" w:hAnsi="Amnesty Trade Gothic Light"/>
          <w:bCs/>
          <w:sz w:val="20"/>
          <w:szCs w:val="20"/>
        </w:rPr>
        <w:t>.</w:t>
      </w:r>
      <w:r w:rsidR="001A7244">
        <w:rPr>
          <w:rFonts w:ascii="Amnesty Trade Gothic Light" w:hAnsi="Amnesty Trade Gothic Light"/>
          <w:b/>
          <w:bCs/>
          <w:i/>
          <w:sz w:val="20"/>
          <w:szCs w:val="20"/>
        </w:rPr>
        <w:t xml:space="preserve"> </w:t>
      </w:r>
      <w:r w:rsidR="00301BFC">
        <w:rPr>
          <w:rFonts w:ascii="Amnesty Trade Gothic Light" w:hAnsi="Amnesty Trade Gothic Light"/>
          <w:bCs/>
          <w:sz w:val="20"/>
          <w:szCs w:val="20"/>
        </w:rPr>
        <w:t>T</w:t>
      </w:r>
      <w:r w:rsidR="00575A29" w:rsidRPr="003151F1">
        <w:rPr>
          <w:rFonts w:ascii="Amnesty Trade Gothic Light" w:hAnsi="Amnesty Trade Gothic Light"/>
          <w:bCs/>
          <w:sz w:val="20"/>
          <w:szCs w:val="20"/>
        </w:rPr>
        <w:t>o facilitate and optimize the channeling of funds towards activities for the promotion of the Convention</w:t>
      </w:r>
      <w:r w:rsidR="00A72694" w:rsidRPr="003151F1">
        <w:rPr>
          <w:rFonts w:ascii="Amnesty Trade Gothic Light" w:hAnsi="Amnesty Trade Gothic Light"/>
          <w:bCs/>
          <w:sz w:val="20"/>
          <w:szCs w:val="20"/>
        </w:rPr>
        <w:t xml:space="preserve">, </w:t>
      </w:r>
      <w:r w:rsidR="00301BFC">
        <w:rPr>
          <w:rFonts w:ascii="Amnesty Trade Gothic Light" w:hAnsi="Amnesty Trade Gothic Light"/>
          <w:bCs/>
          <w:sz w:val="20"/>
          <w:szCs w:val="20"/>
        </w:rPr>
        <w:t xml:space="preserve">NGOs should adopt a </w:t>
      </w:r>
      <w:r w:rsidR="00A72694" w:rsidRPr="003151F1">
        <w:rPr>
          <w:rFonts w:ascii="Amnesty Trade Gothic Light" w:hAnsi="Amnesty Trade Gothic Light"/>
          <w:bCs/>
          <w:sz w:val="20"/>
          <w:szCs w:val="20"/>
        </w:rPr>
        <w:t xml:space="preserve">regional </w:t>
      </w:r>
      <w:r w:rsidR="00556BC6">
        <w:rPr>
          <w:rFonts w:ascii="Amnesty Trade Gothic Light" w:hAnsi="Amnesty Trade Gothic Light"/>
          <w:bCs/>
          <w:sz w:val="20"/>
          <w:szCs w:val="20"/>
        </w:rPr>
        <w:t>approach as well as establishing</w:t>
      </w:r>
      <w:r w:rsidR="00301BFC">
        <w:rPr>
          <w:rFonts w:ascii="Amnesty Trade Gothic Light" w:hAnsi="Amnesty Trade Gothic Light"/>
          <w:bCs/>
          <w:sz w:val="20"/>
          <w:szCs w:val="20"/>
        </w:rPr>
        <w:t xml:space="preserve"> trans-regional </w:t>
      </w:r>
      <w:r w:rsidR="00A72694" w:rsidRPr="003151F1">
        <w:rPr>
          <w:rFonts w:ascii="Amnesty Trade Gothic Light" w:hAnsi="Amnesty Trade Gothic Light"/>
          <w:bCs/>
          <w:sz w:val="20"/>
          <w:szCs w:val="20"/>
        </w:rPr>
        <w:t>networks</w:t>
      </w:r>
      <w:r w:rsidR="00575A29" w:rsidRPr="003151F1">
        <w:rPr>
          <w:rFonts w:ascii="Amnesty Trade Gothic Light" w:hAnsi="Amnesty Trade Gothic Light"/>
          <w:bCs/>
          <w:sz w:val="20"/>
          <w:szCs w:val="20"/>
        </w:rPr>
        <w:t>.</w:t>
      </w:r>
    </w:p>
    <w:p w:rsidR="00A12E4D" w:rsidRDefault="00A12E4D" w:rsidP="00A12E4D">
      <w:pPr>
        <w:ind w:left="284"/>
        <w:jc w:val="both"/>
        <w:rPr>
          <w:rFonts w:ascii="Amnesty Trade Gothic Light" w:hAnsi="Amnesty Trade Gothic Light"/>
          <w:sz w:val="20"/>
          <w:szCs w:val="20"/>
        </w:rPr>
      </w:pPr>
    </w:p>
    <w:p w:rsidR="00D27D3B" w:rsidRPr="00A72226" w:rsidRDefault="00D27D3B" w:rsidP="00A72226">
      <w:pPr>
        <w:ind w:left="284"/>
        <w:jc w:val="both"/>
        <w:rPr>
          <w:rFonts w:ascii="Amnesty Trade Gothic Light" w:hAnsi="Amnesty Trade Gothic Light"/>
          <w:sz w:val="20"/>
          <w:szCs w:val="20"/>
        </w:rPr>
      </w:pPr>
      <w:r w:rsidRPr="003151F1">
        <w:rPr>
          <w:rFonts w:ascii="Amnesty Trade Gothic Light" w:hAnsi="Amnesty Trade Gothic Light"/>
          <w:sz w:val="20"/>
          <w:szCs w:val="20"/>
        </w:rPr>
        <w:t>T</w:t>
      </w:r>
      <w:r w:rsidR="00A72226">
        <w:rPr>
          <w:rFonts w:ascii="Amnesty Trade Gothic Light" w:hAnsi="Amnesty Trade Gothic Light"/>
          <w:sz w:val="20"/>
          <w:szCs w:val="20"/>
        </w:rPr>
        <w:t>his strategy could benefit from</w:t>
      </w:r>
      <w:r w:rsidR="00C77C1E" w:rsidRPr="003151F1">
        <w:rPr>
          <w:rFonts w:ascii="Amnesty Trade Gothic Light" w:hAnsi="Amnesty Trade Gothic Light"/>
          <w:sz w:val="20"/>
          <w:szCs w:val="20"/>
        </w:rPr>
        <w:t xml:space="preserve"> the Committee</w:t>
      </w:r>
      <w:r w:rsidR="00A72226">
        <w:rPr>
          <w:rFonts w:ascii="Amnesty Trade Gothic Light" w:hAnsi="Amnesty Trade Gothic Light"/>
          <w:sz w:val="20"/>
          <w:szCs w:val="20"/>
        </w:rPr>
        <w:t xml:space="preserve"> direct engagement in NGOs’</w:t>
      </w:r>
      <w:r w:rsidRPr="003151F1">
        <w:rPr>
          <w:rFonts w:ascii="Amnesty Trade Gothic Light" w:hAnsi="Amnesty Trade Gothic Light"/>
          <w:sz w:val="20"/>
          <w:szCs w:val="20"/>
        </w:rPr>
        <w:t xml:space="preserve"> outreach efforts. </w:t>
      </w:r>
      <w:r w:rsidR="00701B25">
        <w:rPr>
          <w:rFonts w:ascii="Amnesty Trade Gothic Light" w:hAnsi="Amnesty Trade Gothic Light"/>
          <w:sz w:val="20"/>
          <w:szCs w:val="20"/>
        </w:rPr>
        <w:t xml:space="preserve">On the other hand, </w:t>
      </w:r>
      <w:r w:rsidR="00701B25" w:rsidRPr="003151F1">
        <w:rPr>
          <w:rFonts w:ascii="Amnesty Trade Gothic Light" w:hAnsi="Amnesty Trade Gothic Light"/>
          <w:sz w:val="20"/>
          <w:szCs w:val="20"/>
        </w:rPr>
        <w:t xml:space="preserve">NGOs, IGOs, and CSOs </w:t>
      </w:r>
      <w:r w:rsidR="00701B25">
        <w:rPr>
          <w:rFonts w:ascii="Amnesty Trade Gothic Light" w:hAnsi="Amnesty Trade Gothic Light"/>
          <w:sz w:val="20"/>
          <w:szCs w:val="20"/>
        </w:rPr>
        <w:t>should cooperate with the CMW</w:t>
      </w:r>
      <w:r w:rsidR="00701B25" w:rsidRPr="00701B25">
        <w:rPr>
          <w:rFonts w:ascii="Amnesty Trade Gothic Light" w:hAnsi="Amnesty Trade Gothic Light"/>
          <w:sz w:val="20"/>
          <w:szCs w:val="20"/>
        </w:rPr>
        <w:t xml:space="preserve"> </w:t>
      </w:r>
      <w:r w:rsidR="00701B25">
        <w:rPr>
          <w:rFonts w:ascii="Amnesty Trade Gothic Light" w:hAnsi="Amnesty Trade Gothic Light"/>
          <w:sz w:val="20"/>
          <w:szCs w:val="20"/>
        </w:rPr>
        <w:t xml:space="preserve">in creating a </w:t>
      </w:r>
      <w:r w:rsidR="00701B25" w:rsidRPr="003151F1">
        <w:rPr>
          <w:rFonts w:ascii="Amnesty Trade Gothic Light" w:hAnsi="Amnesty Trade Gothic Light"/>
          <w:sz w:val="20"/>
          <w:szCs w:val="20"/>
        </w:rPr>
        <w:t>concerted media strategy</w:t>
      </w:r>
      <w:r w:rsidR="00701B25">
        <w:rPr>
          <w:rFonts w:ascii="Amnesty Trade Gothic Light" w:hAnsi="Amnesty Trade Gothic Light"/>
          <w:sz w:val="20"/>
          <w:szCs w:val="20"/>
        </w:rPr>
        <w:t>.</w:t>
      </w:r>
    </w:p>
    <w:p w:rsidR="00A12E4D" w:rsidRDefault="00A12E4D" w:rsidP="00A12E4D">
      <w:pPr>
        <w:ind w:left="284"/>
        <w:jc w:val="both"/>
        <w:rPr>
          <w:rFonts w:ascii="Amnesty Trade Gothic Light" w:hAnsi="Amnesty Trade Gothic Light"/>
          <w:sz w:val="20"/>
          <w:szCs w:val="20"/>
        </w:rPr>
      </w:pPr>
    </w:p>
    <w:p w:rsidR="00D502E3" w:rsidRPr="003151F1" w:rsidRDefault="00D502E3" w:rsidP="00A12E4D">
      <w:pPr>
        <w:ind w:left="284"/>
        <w:jc w:val="both"/>
        <w:rPr>
          <w:rFonts w:ascii="Amnesty Trade Gothic Light" w:hAnsi="Amnesty Trade Gothic Light"/>
          <w:b/>
          <w:bCs/>
          <w:i/>
          <w:sz w:val="20"/>
          <w:szCs w:val="20"/>
        </w:rPr>
      </w:pPr>
      <w:r w:rsidRPr="003151F1">
        <w:rPr>
          <w:rFonts w:ascii="Amnesty Trade Gothic Light" w:hAnsi="Amnesty Trade Gothic Light"/>
          <w:sz w:val="20"/>
          <w:szCs w:val="20"/>
        </w:rPr>
        <w:t>The final result should be the creation</w:t>
      </w:r>
      <w:r w:rsidR="008800DE" w:rsidRPr="003151F1">
        <w:rPr>
          <w:rFonts w:ascii="Amnesty Trade Gothic Light" w:hAnsi="Amnesty Trade Gothic Light"/>
          <w:sz w:val="20"/>
          <w:szCs w:val="20"/>
        </w:rPr>
        <w:t xml:space="preserve"> of permanent structures for a</w:t>
      </w:r>
      <w:r w:rsidRPr="003151F1">
        <w:rPr>
          <w:rFonts w:ascii="Amnesty Trade Gothic Light" w:hAnsi="Amnesty Trade Gothic Light"/>
          <w:sz w:val="20"/>
          <w:szCs w:val="20"/>
        </w:rPr>
        <w:t xml:space="preserve"> dissemination of the wor</w:t>
      </w:r>
      <w:r w:rsidR="00F8125E" w:rsidRPr="003151F1">
        <w:rPr>
          <w:rFonts w:ascii="Amnesty Trade Gothic Light" w:hAnsi="Amnesty Trade Gothic Light"/>
          <w:sz w:val="20"/>
          <w:szCs w:val="20"/>
        </w:rPr>
        <w:t>k of the CMW and</w:t>
      </w:r>
      <w:r w:rsidRPr="003151F1">
        <w:rPr>
          <w:rFonts w:ascii="Amnesty Trade Gothic Light" w:hAnsi="Amnesty Trade Gothic Light"/>
          <w:sz w:val="20"/>
          <w:szCs w:val="20"/>
        </w:rPr>
        <w:t xml:space="preserve"> the MWC</w:t>
      </w:r>
      <w:r w:rsidR="008800DE" w:rsidRPr="003151F1">
        <w:rPr>
          <w:rFonts w:ascii="Amnesty Trade Gothic Light" w:hAnsi="Amnesty Trade Gothic Light"/>
          <w:sz w:val="20"/>
          <w:szCs w:val="20"/>
        </w:rPr>
        <w:t xml:space="preserve"> as capillary as possible. Permanent structures, as opposed to </w:t>
      </w:r>
      <w:r w:rsidR="008800DE" w:rsidRPr="003151F1">
        <w:rPr>
          <w:rFonts w:ascii="Amnesty Trade Gothic Light" w:hAnsi="Amnesty Trade Gothic Light"/>
          <w:i/>
          <w:sz w:val="20"/>
          <w:szCs w:val="20"/>
        </w:rPr>
        <w:t xml:space="preserve">ad hoc </w:t>
      </w:r>
      <w:r w:rsidR="008800DE" w:rsidRPr="003151F1">
        <w:rPr>
          <w:rFonts w:ascii="Amnesty Trade Gothic Light" w:hAnsi="Amnesty Trade Gothic Light"/>
          <w:sz w:val="20"/>
          <w:szCs w:val="20"/>
        </w:rPr>
        <w:t xml:space="preserve">initiatives, guarantee the </w:t>
      </w:r>
      <w:r w:rsidR="00D471B8" w:rsidRPr="003151F1">
        <w:rPr>
          <w:rFonts w:ascii="Amnesty Trade Gothic Light" w:hAnsi="Amnesty Trade Gothic Light"/>
          <w:sz w:val="20"/>
          <w:szCs w:val="20"/>
        </w:rPr>
        <w:t xml:space="preserve">necessary </w:t>
      </w:r>
      <w:r w:rsidR="008800DE" w:rsidRPr="003151F1">
        <w:rPr>
          <w:rFonts w:ascii="Amnesty Trade Gothic Light" w:hAnsi="Amnesty Trade Gothic Light"/>
          <w:sz w:val="20"/>
          <w:szCs w:val="20"/>
        </w:rPr>
        <w:t>continuity</w:t>
      </w:r>
      <w:r w:rsidR="00D471B8" w:rsidRPr="003151F1">
        <w:rPr>
          <w:rFonts w:ascii="Amnesty Trade Gothic Light" w:hAnsi="Amnesty Trade Gothic Light"/>
          <w:sz w:val="20"/>
          <w:szCs w:val="20"/>
        </w:rPr>
        <w:t>.</w:t>
      </w:r>
    </w:p>
    <w:p w:rsidR="00AB3621" w:rsidRDefault="00AB3621" w:rsidP="006A4BFF">
      <w:pPr>
        <w:jc w:val="both"/>
        <w:rPr>
          <w:rFonts w:ascii="Amnesty Trade Gothic Light" w:hAnsi="Amnesty Trade Gothic Light"/>
          <w:b/>
          <w:bCs/>
          <w:sz w:val="20"/>
          <w:szCs w:val="20"/>
        </w:rPr>
      </w:pPr>
    </w:p>
    <w:p w:rsidR="00126740" w:rsidRPr="003151F1" w:rsidRDefault="00126740" w:rsidP="006A4BFF">
      <w:pPr>
        <w:jc w:val="both"/>
        <w:rPr>
          <w:rFonts w:ascii="Amnesty Trade Gothic Light" w:hAnsi="Amnesty Trade Gothic Light"/>
          <w:b/>
          <w:bCs/>
          <w:sz w:val="20"/>
          <w:szCs w:val="20"/>
        </w:rPr>
      </w:pPr>
    </w:p>
    <w:p w:rsidR="00E51A40" w:rsidRPr="003151F1" w:rsidRDefault="006A4BFF" w:rsidP="006A4BFF">
      <w:pPr>
        <w:jc w:val="both"/>
        <w:rPr>
          <w:rFonts w:ascii="Amnesty Trade Gothic Light" w:hAnsi="Amnesty Trade Gothic Light"/>
          <w:b/>
          <w:bCs/>
          <w:sz w:val="20"/>
          <w:szCs w:val="20"/>
        </w:rPr>
      </w:pPr>
      <w:r w:rsidRPr="003151F1">
        <w:rPr>
          <w:rFonts w:ascii="Amnesty Trade Gothic Light" w:hAnsi="Amnesty Trade Gothic Light"/>
          <w:b/>
          <w:bCs/>
          <w:sz w:val="20"/>
          <w:szCs w:val="20"/>
        </w:rPr>
        <w:t>CONCLUSION</w:t>
      </w:r>
    </w:p>
    <w:p w:rsidR="00610796" w:rsidRDefault="00610796" w:rsidP="00CB16F5">
      <w:pPr>
        <w:jc w:val="both"/>
        <w:rPr>
          <w:rFonts w:ascii="Amnesty Trade Gothic Light" w:hAnsi="Amnesty Trade Gothic Light"/>
          <w:bCs/>
          <w:sz w:val="20"/>
          <w:szCs w:val="20"/>
        </w:rPr>
      </w:pPr>
    </w:p>
    <w:p w:rsidR="00CB16F5" w:rsidRDefault="00CB16F5" w:rsidP="00CB16F5">
      <w:pPr>
        <w:jc w:val="both"/>
        <w:rPr>
          <w:rFonts w:ascii="Amnesty Trade Gothic Light" w:hAnsi="Amnesty Trade Gothic Light"/>
          <w:bCs/>
          <w:sz w:val="20"/>
          <w:szCs w:val="20"/>
        </w:rPr>
      </w:pPr>
    </w:p>
    <w:p w:rsidR="0052088E" w:rsidRDefault="00C21589" w:rsidP="00004C3B">
      <w:pPr>
        <w:jc w:val="both"/>
        <w:rPr>
          <w:rFonts w:ascii="Amnesty Trade Gothic Light" w:hAnsi="Amnesty Trade Gothic Light"/>
          <w:bCs/>
          <w:sz w:val="20"/>
          <w:szCs w:val="20"/>
        </w:rPr>
      </w:pPr>
      <w:r>
        <w:rPr>
          <w:rFonts w:ascii="Amnesty Trade Gothic Light" w:hAnsi="Amnesty Trade Gothic Light"/>
          <w:bCs/>
          <w:sz w:val="20"/>
          <w:szCs w:val="20"/>
        </w:rPr>
        <w:t>Despite the low r</w:t>
      </w:r>
      <w:r w:rsidR="00004C3B">
        <w:rPr>
          <w:rFonts w:ascii="Amnesty Trade Gothic Light" w:hAnsi="Amnesty Trade Gothic Light"/>
          <w:bCs/>
          <w:sz w:val="20"/>
          <w:szCs w:val="20"/>
        </w:rPr>
        <w:t>atification,</w:t>
      </w:r>
      <w:r>
        <w:rPr>
          <w:rFonts w:ascii="Amnesty Trade Gothic Light" w:hAnsi="Amnesty Trade Gothic Light"/>
          <w:bCs/>
          <w:sz w:val="20"/>
          <w:szCs w:val="20"/>
        </w:rPr>
        <w:t xml:space="preserve"> the </w:t>
      </w:r>
      <w:r w:rsidR="006B2F44">
        <w:rPr>
          <w:rFonts w:ascii="Amnesty Trade Gothic Light" w:hAnsi="Amnesty Trade Gothic Light"/>
          <w:bCs/>
          <w:sz w:val="20"/>
          <w:szCs w:val="20"/>
        </w:rPr>
        <w:t>movement in support of</w:t>
      </w:r>
      <w:r w:rsidR="0075513D">
        <w:rPr>
          <w:rFonts w:ascii="Amnesty Trade Gothic Light" w:hAnsi="Amnesty Trade Gothic Light"/>
          <w:bCs/>
          <w:sz w:val="20"/>
          <w:szCs w:val="20"/>
        </w:rPr>
        <w:t xml:space="preserve"> the </w:t>
      </w:r>
      <w:r>
        <w:rPr>
          <w:rFonts w:ascii="Amnesty Trade Gothic Light" w:hAnsi="Amnesty Trade Gothic Light"/>
          <w:bCs/>
          <w:sz w:val="20"/>
          <w:szCs w:val="20"/>
        </w:rPr>
        <w:t xml:space="preserve">Migrant Worker </w:t>
      </w:r>
      <w:r w:rsidR="002E3A20">
        <w:rPr>
          <w:rFonts w:ascii="Amnesty Trade Gothic Light" w:hAnsi="Amnesty Trade Gothic Light"/>
          <w:bCs/>
          <w:sz w:val="20"/>
          <w:szCs w:val="20"/>
        </w:rPr>
        <w:t>Convention has gained momentum.</w:t>
      </w:r>
      <w:r w:rsidR="0040562E">
        <w:rPr>
          <w:rFonts w:ascii="Amnesty Trade Gothic Light" w:hAnsi="Amnesty Trade Gothic Light"/>
          <w:bCs/>
          <w:sz w:val="20"/>
          <w:szCs w:val="20"/>
        </w:rPr>
        <w:t xml:space="preserve"> </w:t>
      </w:r>
      <w:r w:rsidR="002207CE">
        <w:rPr>
          <w:rFonts w:ascii="Amnesty Trade Gothic Light" w:hAnsi="Amnesty Trade Gothic Light"/>
          <w:bCs/>
          <w:sz w:val="20"/>
          <w:szCs w:val="20"/>
        </w:rPr>
        <w:t>S</w:t>
      </w:r>
      <w:r w:rsidR="0020107E">
        <w:rPr>
          <w:rFonts w:ascii="Amnesty Trade Gothic Light" w:hAnsi="Amnesty Trade Gothic Light"/>
          <w:bCs/>
          <w:sz w:val="20"/>
          <w:szCs w:val="20"/>
        </w:rPr>
        <w:t>ince its entry into force – and due to</w:t>
      </w:r>
      <w:r w:rsidR="00AF2859">
        <w:rPr>
          <w:rFonts w:ascii="Amnesty Trade Gothic Light" w:hAnsi="Amnesty Trade Gothic Light"/>
          <w:bCs/>
          <w:sz w:val="20"/>
          <w:szCs w:val="20"/>
        </w:rPr>
        <w:t xml:space="preserve"> the cross-cutting nature of</w:t>
      </w:r>
      <w:r w:rsidR="000766EC">
        <w:rPr>
          <w:rFonts w:ascii="Amnesty Trade Gothic Light" w:hAnsi="Amnesty Trade Gothic Light"/>
          <w:bCs/>
          <w:sz w:val="20"/>
          <w:szCs w:val="20"/>
        </w:rPr>
        <w:t xml:space="preserve"> migration </w:t>
      </w:r>
      <w:r w:rsidR="0020107E">
        <w:rPr>
          <w:rFonts w:ascii="Amnesty Trade Gothic Light" w:hAnsi="Amnesty Trade Gothic Light"/>
          <w:bCs/>
          <w:sz w:val="20"/>
          <w:szCs w:val="20"/>
        </w:rPr>
        <w:t xml:space="preserve">related issues – </w:t>
      </w:r>
      <w:r w:rsidR="0075513D">
        <w:rPr>
          <w:rFonts w:ascii="Amnesty Trade Gothic Light" w:hAnsi="Amnesty Trade Gothic Light"/>
          <w:bCs/>
          <w:sz w:val="20"/>
          <w:szCs w:val="20"/>
        </w:rPr>
        <w:t>more and more NGOs and civil society gr</w:t>
      </w:r>
      <w:r w:rsidR="002207CE">
        <w:rPr>
          <w:rFonts w:ascii="Amnesty Trade Gothic Light" w:hAnsi="Amnesty Trade Gothic Light"/>
          <w:bCs/>
          <w:sz w:val="20"/>
          <w:szCs w:val="20"/>
        </w:rPr>
        <w:t xml:space="preserve">oups have channeled their </w:t>
      </w:r>
      <w:r w:rsidR="005122E7">
        <w:rPr>
          <w:rFonts w:ascii="Amnesty Trade Gothic Light" w:hAnsi="Amnesty Trade Gothic Light"/>
          <w:bCs/>
          <w:sz w:val="20"/>
          <w:szCs w:val="20"/>
        </w:rPr>
        <w:t>resources towards its</w:t>
      </w:r>
      <w:r w:rsidR="001D1D31">
        <w:rPr>
          <w:rFonts w:ascii="Amnesty Trade Gothic Light" w:hAnsi="Amnesty Trade Gothic Light"/>
          <w:bCs/>
          <w:sz w:val="20"/>
          <w:szCs w:val="20"/>
        </w:rPr>
        <w:t xml:space="preserve"> prom</w:t>
      </w:r>
      <w:r w:rsidR="005122E7">
        <w:rPr>
          <w:rFonts w:ascii="Amnesty Trade Gothic Light" w:hAnsi="Amnesty Trade Gothic Light"/>
          <w:bCs/>
          <w:sz w:val="20"/>
          <w:szCs w:val="20"/>
        </w:rPr>
        <w:t>otion</w:t>
      </w:r>
      <w:r w:rsidR="007857BB">
        <w:rPr>
          <w:rFonts w:ascii="Amnesty Trade Gothic Light" w:hAnsi="Amnesty Trade Gothic Light"/>
          <w:bCs/>
          <w:sz w:val="20"/>
          <w:szCs w:val="20"/>
        </w:rPr>
        <w:t>, which</w:t>
      </w:r>
      <w:r w:rsidR="007857BB" w:rsidRPr="007857BB">
        <w:rPr>
          <w:rFonts w:ascii="Amnesty Trade Gothic Light" w:hAnsi="Amnesty Trade Gothic Light"/>
          <w:bCs/>
          <w:sz w:val="20"/>
          <w:szCs w:val="20"/>
        </w:rPr>
        <w:t xml:space="preserve"> </w:t>
      </w:r>
      <w:r w:rsidR="007857BB">
        <w:rPr>
          <w:rFonts w:ascii="Amnesty Trade Gothic Light" w:hAnsi="Amnesty Trade Gothic Light"/>
          <w:bCs/>
          <w:sz w:val="20"/>
          <w:szCs w:val="20"/>
        </w:rPr>
        <w:t>is no longer an exclusive prerogative of few specialized Geneva-based NGOs</w:t>
      </w:r>
      <w:r w:rsidR="002207CE">
        <w:rPr>
          <w:rFonts w:ascii="Amnesty Trade Gothic Light" w:hAnsi="Amnesty Trade Gothic Light"/>
          <w:bCs/>
          <w:sz w:val="20"/>
          <w:szCs w:val="20"/>
        </w:rPr>
        <w:t>.</w:t>
      </w:r>
      <w:r w:rsidR="001D1D31">
        <w:rPr>
          <w:rFonts w:ascii="Amnesty Trade Gothic Light" w:hAnsi="Amnesty Trade Gothic Light"/>
          <w:bCs/>
          <w:sz w:val="20"/>
          <w:szCs w:val="20"/>
        </w:rPr>
        <w:t xml:space="preserve"> </w:t>
      </w:r>
      <w:r w:rsidR="00605F0C">
        <w:rPr>
          <w:rFonts w:ascii="Amnesty Trade Gothic Light" w:hAnsi="Amnesty Trade Gothic Light"/>
          <w:bCs/>
          <w:sz w:val="20"/>
          <w:szCs w:val="20"/>
        </w:rPr>
        <w:t>The work of the Committee</w:t>
      </w:r>
      <w:r w:rsidR="00663DA5">
        <w:rPr>
          <w:rFonts w:ascii="Amnesty Trade Gothic Light" w:hAnsi="Amnesty Trade Gothic Light"/>
          <w:bCs/>
          <w:sz w:val="20"/>
          <w:szCs w:val="20"/>
        </w:rPr>
        <w:t xml:space="preserve"> on Migrant Workers</w:t>
      </w:r>
      <w:r w:rsidR="00A41BF3">
        <w:rPr>
          <w:rFonts w:ascii="Amnesty Trade Gothic Light" w:hAnsi="Amnesty Trade Gothic Light"/>
          <w:bCs/>
          <w:sz w:val="20"/>
          <w:szCs w:val="20"/>
        </w:rPr>
        <w:t xml:space="preserve">, </w:t>
      </w:r>
      <w:r w:rsidR="00F06CEE">
        <w:rPr>
          <w:rFonts w:ascii="Amnesty Trade Gothic Light" w:hAnsi="Amnesty Trade Gothic Light"/>
          <w:bCs/>
          <w:sz w:val="20"/>
          <w:szCs w:val="20"/>
        </w:rPr>
        <w:t>especially in those inst</w:t>
      </w:r>
      <w:r w:rsidR="006434EF">
        <w:rPr>
          <w:rFonts w:ascii="Amnesty Trade Gothic Light" w:hAnsi="Amnesty Trade Gothic Light"/>
          <w:bCs/>
          <w:sz w:val="20"/>
          <w:szCs w:val="20"/>
        </w:rPr>
        <w:t xml:space="preserve">ances where civil society had the opportunity to </w:t>
      </w:r>
      <w:r w:rsidR="00F06CEE">
        <w:rPr>
          <w:rFonts w:ascii="Amnesty Trade Gothic Light" w:hAnsi="Amnesty Trade Gothic Light"/>
          <w:bCs/>
          <w:sz w:val="20"/>
          <w:szCs w:val="20"/>
        </w:rPr>
        <w:t>provide substantial input,</w:t>
      </w:r>
      <w:r w:rsidR="00655241">
        <w:rPr>
          <w:rFonts w:ascii="Amnesty Trade Gothic Light" w:hAnsi="Amnesty Trade Gothic Light"/>
          <w:bCs/>
          <w:sz w:val="20"/>
          <w:szCs w:val="20"/>
        </w:rPr>
        <w:t xml:space="preserve"> has been pivot</w:t>
      </w:r>
      <w:r w:rsidR="00605F0C">
        <w:rPr>
          <w:rFonts w:ascii="Amnesty Trade Gothic Light" w:hAnsi="Amnesty Trade Gothic Light"/>
          <w:bCs/>
          <w:sz w:val="20"/>
          <w:szCs w:val="20"/>
        </w:rPr>
        <w:t>al in fostering awareness of the Convention</w:t>
      </w:r>
      <w:r w:rsidR="00A41BF3">
        <w:rPr>
          <w:rFonts w:ascii="Amnesty Trade Gothic Light" w:hAnsi="Amnesty Trade Gothic Light"/>
          <w:bCs/>
          <w:sz w:val="20"/>
          <w:szCs w:val="20"/>
        </w:rPr>
        <w:t>.</w:t>
      </w:r>
      <w:r w:rsidR="00605F0C">
        <w:rPr>
          <w:rFonts w:ascii="Amnesty Trade Gothic Light" w:hAnsi="Amnesty Trade Gothic Light"/>
          <w:bCs/>
          <w:sz w:val="20"/>
          <w:szCs w:val="20"/>
        </w:rPr>
        <w:t xml:space="preserve"> </w:t>
      </w:r>
      <w:r w:rsidR="00E031EC">
        <w:rPr>
          <w:rFonts w:ascii="Amnesty Trade Gothic Light" w:hAnsi="Amnesty Trade Gothic Light"/>
          <w:bCs/>
          <w:sz w:val="20"/>
          <w:szCs w:val="20"/>
        </w:rPr>
        <w:t xml:space="preserve">As a result, </w:t>
      </w:r>
      <w:r w:rsidR="00327A61">
        <w:rPr>
          <w:rFonts w:ascii="Amnesty Trade Gothic Light" w:hAnsi="Amnesty Trade Gothic Light"/>
          <w:bCs/>
          <w:sz w:val="20"/>
          <w:szCs w:val="20"/>
        </w:rPr>
        <w:t>an increasing number of actors regard it a</w:t>
      </w:r>
      <w:r w:rsidR="007857BB">
        <w:rPr>
          <w:rFonts w:ascii="Amnesty Trade Gothic Light" w:hAnsi="Amnesty Trade Gothic Light"/>
          <w:bCs/>
          <w:sz w:val="20"/>
          <w:szCs w:val="20"/>
        </w:rPr>
        <w:t xml:space="preserve">s a fundamental </w:t>
      </w:r>
      <w:r w:rsidR="00327A61">
        <w:rPr>
          <w:rFonts w:ascii="Amnesty Trade Gothic Light" w:hAnsi="Amnesty Trade Gothic Light"/>
          <w:bCs/>
          <w:sz w:val="20"/>
          <w:szCs w:val="20"/>
        </w:rPr>
        <w:t>tool</w:t>
      </w:r>
      <w:r w:rsidR="00481F44">
        <w:rPr>
          <w:rFonts w:ascii="Amnesty Trade Gothic Light" w:hAnsi="Amnesty Trade Gothic Light"/>
          <w:bCs/>
          <w:sz w:val="20"/>
          <w:szCs w:val="20"/>
        </w:rPr>
        <w:t xml:space="preserve"> for the protection of the fundamental human rights of migrant workers</w:t>
      </w:r>
      <w:r w:rsidR="0052088E">
        <w:rPr>
          <w:rFonts w:ascii="Amnesty Trade Gothic Light" w:hAnsi="Amnesty Trade Gothic Light"/>
          <w:bCs/>
          <w:sz w:val="20"/>
          <w:szCs w:val="20"/>
        </w:rPr>
        <w:t>.</w:t>
      </w:r>
    </w:p>
    <w:p w:rsidR="0052088E" w:rsidRDefault="0052088E" w:rsidP="00004C3B">
      <w:pPr>
        <w:jc w:val="both"/>
        <w:rPr>
          <w:rFonts w:ascii="Amnesty Trade Gothic Light" w:hAnsi="Amnesty Trade Gothic Light"/>
          <w:bCs/>
          <w:sz w:val="20"/>
          <w:szCs w:val="20"/>
        </w:rPr>
      </w:pPr>
    </w:p>
    <w:p w:rsidR="005F08A0" w:rsidRDefault="008617E6" w:rsidP="00004C3B">
      <w:pPr>
        <w:jc w:val="both"/>
        <w:rPr>
          <w:rFonts w:ascii="Amnesty Trade Gothic Light" w:hAnsi="Amnesty Trade Gothic Light"/>
          <w:bCs/>
          <w:sz w:val="20"/>
          <w:szCs w:val="20"/>
        </w:rPr>
      </w:pPr>
      <w:r>
        <w:rPr>
          <w:rFonts w:ascii="Amnesty Trade Gothic Light" w:hAnsi="Amnesty Trade Gothic Light"/>
          <w:bCs/>
          <w:sz w:val="20"/>
          <w:szCs w:val="20"/>
        </w:rPr>
        <w:t xml:space="preserve">However, the attitude shown by Western states, utterly reluctant not </w:t>
      </w:r>
      <w:r w:rsidR="002F7609">
        <w:rPr>
          <w:rFonts w:ascii="Amnesty Trade Gothic Light" w:hAnsi="Amnesty Trade Gothic Light"/>
          <w:bCs/>
          <w:sz w:val="20"/>
          <w:szCs w:val="20"/>
        </w:rPr>
        <w:t xml:space="preserve">only </w:t>
      </w:r>
      <w:r>
        <w:rPr>
          <w:rFonts w:ascii="Amnesty Trade Gothic Light" w:hAnsi="Amnesty Trade Gothic Light"/>
          <w:bCs/>
          <w:sz w:val="20"/>
          <w:szCs w:val="20"/>
        </w:rPr>
        <w:t>in ratifying</w:t>
      </w:r>
      <w:r w:rsidR="002F7609">
        <w:rPr>
          <w:rFonts w:ascii="Amnesty Trade Gothic Light" w:hAnsi="Amnesty Trade Gothic Light"/>
          <w:bCs/>
          <w:sz w:val="20"/>
          <w:szCs w:val="20"/>
        </w:rPr>
        <w:t xml:space="preserve"> it, but also in recognizing its stance among the core human rights treaties</w:t>
      </w:r>
      <w:r w:rsidR="00DA7265">
        <w:rPr>
          <w:rFonts w:ascii="Amnesty Trade Gothic Light" w:hAnsi="Amnesty Trade Gothic Light"/>
          <w:bCs/>
          <w:sz w:val="20"/>
          <w:szCs w:val="20"/>
        </w:rPr>
        <w:t>, is a major threat to the Convention’s credibility</w:t>
      </w:r>
      <w:r w:rsidR="002F7609">
        <w:rPr>
          <w:rFonts w:ascii="Amnesty Trade Gothic Light" w:hAnsi="Amnesty Trade Gothic Light"/>
          <w:bCs/>
          <w:sz w:val="20"/>
          <w:szCs w:val="20"/>
        </w:rPr>
        <w:t xml:space="preserve">. </w:t>
      </w:r>
      <w:r w:rsidR="006458F1">
        <w:rPr>
          <w:rFonts w:ascii="Amnesty Trade Gothic Light" w:hAnsi="Amnesty Trade Gothic Light"/>
          <w:bCs/>
          <w:sz w:val="20"/>
          <w:szCs w:val="20"/>
        </w:rPr>
        <w:t xml:space="preserve">To counter this </w:t>
      </w:r>
      <w:r w:rsidR="006458F1">
        <w:rPr>
          <w:rFonts w:ascii="Amnesty Trade Gothic Light" w:hAnsi="Amnesty Trade Gothic Light"/>
          <w:bCs/>
          <w:sz w:val="20"/>
          <w:szCs w:val="20"/>
        </w:rPr>
        <w:lastRenderedPageBreak/>
        <w:t>tendency</w:t>
      </w:r>
      <w:r w:rsidR="0078482B">
        <w:rPr>
          <w:rFonts w:ascii="Amnesty Trade Gothic Light" w:hAnsi="Amnesty Trade Gothic Light"/>
          <w:bCs/>
          <w:sz w:val="20"/>
          <w:szCs w:val="20"/>
        </w:rPr>
        <w:t>,</w:t>
      </w:r>
      <w:r w:rsidR="006458F1">
        <w:rPr>
          <w:rFonts w:ascii="Amnesty Trade Gothic Light" w:hAnsi="Amnesty Trade Gothic Light"/>
          <w:bCs/>
          <w:sz w:val="20"/>
          <w:szCs w:val="20"/>
        </w:rPr>
        <w:t xml:space="preserve"> new and more </w:t>
      </w:r>
      <w:r w:rsidR="0078482B">
        <w:rPr>
          <w:rFonts w:ascii="Amnesty Trade Gothic Light" w:hAnsi="Amnesty Trade Gothic Light"/>
          <w:bCs/>
          <w:sz w:val="20"/>
          <w:szCs w:val="20"/>
        </w:rPr>
        <w:t>comprehensive campa</w:t>
      </w:r>
      <w:r w:rsidR="006458F1">
        <w:rPr>
          <w:rFonts w:ascii="Amnesty Trade Gothic Light" w:hAnsi="Amnesty Trade Gothic Light"/>
          <w:bCs/>
          <w:sz w:val="20"/>
          <w:szCs w:val="20"/>
        </w:rPr>
        <w:t>igning strategies are needed. C</w:t>
      </w:r>
      <w:r w:rsidR="0078482B">
        <w:rPr>
          <w:rFonts w:ascii="Amnesty Trade Gothic Light" w:hAnsi="Amnesty Trade Gothic Light"/>
          <w:bCs/>
          <w:sz w:val="20"/>
          <w:szCs w:val="20"/>
        </w:rPr>
        <w:t>ivil society groups must concentrate their efforts at multiple levels</w:t>
      </w:r>
      <w:r w:rsidR="006458F1">
        <w:rPr>
          <w:rFonts w:ascii="Amnesty Trade Gothic Light" w:hAnsi="Amnesty Trade Gothic Light"/>
          <w:bCs/>
          <w:sz w:val="20"/>
          <w:szCs w:val="20"/>
        </w:rPr>
        <w:t>; a broader inclusion of grassroots migrants groups should</w:t>
      </w:r>
      <w:r w:rsidR="003A108E">
        <w:rPr>
          <w:rFonts w:ascii="Amnesty Trade Gothic Light" w:hAnsi="Amnesty Trade Gothic Light"/>
          <w:bCs/>
          <w:sz w:val="20"/>
          <w:szCs w:val="20"/>
        </w:rPr>
        <w:t xml:space="preserve"> not exclude</w:t>
      </w:r>
      <w:r w:rsidR="006458F1">
        <w:rPr>
          <w:rFonts w:ascii="Amnesty Trade Gothic Light" w:hAnsi="Amnesty Trade Gothic Light"/>
          <w:bCs/>
          <w:sz w:val="20"/>
          <w:szCs w:val="20"/>
        </w:rPr>
        <w:t xml:space="preserve"> a stron</w:t>
      </w:r>
      <w:r w:rsidR="003A108E">
        <w:rPr>
          <w:rFonts w:ascii="Amnesty Trade Gothic Light" w:hAnsi="Amnesty Trade Gothic Light"/>
          <w:bCs/>
          <w:sz w:val="20"/>
          <w:szCs w:val="20"/>
        </w:rPr>
        <w:t>ger engagement with governmental actors such as the Committee on Migrant Workers –</w:t>
      </w:r>
      <w:r w:rsidR="005F08A0">
        <w:rPr>
          <w:rFonts w:ascii="Amnesty Trade Gothic Light" w:hAnsi="Amnesty Trade Gothic Light"/>
          <w:bCs/>
          <w:sz w:val="20"/>
          <w:szCs w:val="20"/>
        </w:rPr>
        <w:t xml:space="preserve"> and vice versa.</w:t>
      </w:r>
      <w:r w:rsidR="004454B6">
        <w:rPr>
          <w:rFonts w:ascii="Amnesty Trade Gothic Light" w:hAnsi="Amnesty Trade Gothic Light"/>
          <w:bCs/>
          <w:sz w:val="20"/>
          <w:szCs w:val="20"/>
        </w:rPr>
        <w:t xml:space="preserve"> In fact, as we have seen, it was precisely because of the virtuous alignment of these two elements that the Convention emerged from the obscurity of its early years.</w:t>
      </w:r>
    </w:p>
    <w:p w:rsidR="008617E6" w:rsidRDefault="0078482B" w:rsidP="00004C3B">
      <w:pPr>
        <w:jc w:val="both"/>
        <w:rPr>
          <w:rFonts w:ascii="Amnesty Trade Gothic Light" w:hAnsi="Amnesty Trade Gothic Light"/>
          <w:bCs/>
          <w:sz w:val="20"/>
          <w:szCs w:val="20"/>
        </w:rPr>
      </w:pPr>
      <w:r>
        <w:rPr>
          <w:rFonts w:ascii="Amnesty Trade Gothic Light" w:hAnsi="Amnesty Trade Gothic Light"/>
          <w:bCs/>
          <w:sz w:val="20"/>
          <w:szCs w:val="20"/>
        </w:rPr>
        <w:t xml:space="preserve">  </w:t>
      </w:r>
    </w:p>
    <w:p w:rsidR="008617E6" w:rsidRDefault="00605F0C" w:rsidP="00004C3B">
      <w:pPr>
        <w:jc w:val="both"/>
        <w:rPr>
          <w:rFonts w:ascii="Amnesty Trade Gothic Light" w:hAnsi="Amnesty Trade Gothic Light"/>
          <w:bCs/>
          <w:sz w:val="20"/>
          <w:szCs w:val="20"/>
        </w:rPr>
      </w:pPr>
      <w:r>
        <w:rPr>
          <w:rFonts w:ascii="Amnesty Trade Gothic Light" w:hAnsi="Amnesty Trade Gothic Light"/>
          <w:bCs/>
          <w:sz w:val="20"/>
          <w:szCs w:val="20"/>
        </w:rPr>
        <w:t>T</w:t>
      </w:r>
      <w:r w:rsidR="0052088E">
        <w:rPr>
          <w:rFonts w:ascii="Amnesty Trade Gothic Light" w:hAnsi="Amnesty Trade Gothic Light"/>
          <w:bCs/>
          <w:sz w:val="20"/>
          <w:szCs w:val="20"/>
        </w:rPr>
        <w:t>he Committee o</w:t>
      </w:r>
      <w:r w:rsidR="00504E91">
        <w:rPr>
          <w:rFonts w:ascii="Amnesty Trade Gothic Light" w:hAnsi="Amnesty Trade Gothic Light"/>
          <w:bCs/>
          <w:sz w:val="20"/>
          <w:szCs w:val="20"/>
        </w:rPr>
        <w:t>n Migrant Workers</w:t>
      </w:r>
      <w:r w:rsidR="005E4BD5">
        <w:rPr>
          <w:rFonts w:ascii="Amnesty Trade Gothic Light" w:hAnsi="Amnesty Trade Gothic Light"/>
          <w:bCs/>
          <w:sz w:val="20"/>
          <w:szCs w:val="20"/>
        </w:rPr>
        <w:t>, in the last seven years</w:t>
      </w:r>
      <w:r w:rsidR="00E5440D">
        <w:rPr>
          <w:rFonts w:ascii="Amnesty Trade Gothic Light" w:hAnsi="Amnesty Trade Gothic Light"/>
          <w:bCs/>
          <w:sz w:val="20"/>
          <w:szCs w:val="20"/>
        </w:rPr>
        <w:t xml:space="preserve">, </w:t>
      </w:r>
      <w:r w:rsidR="005D6CE7">
        <w:rPr>
          <w:rFonts w:ascii="Amnesty Trade Gothic Light" w:hAnsi="Amnesty Trade Gothic Light"/>
          <w:bCs/>
          <w:sz w:val="20"/>
          <w:szCs w:val="20"/>
        </w:rPr>
        <w:t xml:space="preserve">if anything, </w:t>
      </w:r>
      <w:r w:rsidR="00504E91">
        <w:rPr>
          <w:rFonts w:ascii="Amnesty Trade Gothic Light" w:hAnsi="Amnesty Trade Gothic Light"/>
          <w:bCs/>
          <w:sz w:val="20"/>
          <w:szCs w:val="20"/>
        </w:rPr>
        <w:t>demons</w:t>
      </w:r>
      <w:r w:rsidR="005D6CE7">
        <w:rPr>
          <w:rFonts w:ascii="Amnesty Trade Gothic Light" w:hAnsi="Amnesty Trade Gothic Light"/>
          <w:bCs/>
          <w:sz w:val="20"/>
          <w:szCs w:val="20"/>
        </w:rPr>
        <w:t xml:space="preserve">trated to be flexible enough to amend its own </w:t>
      </w:r>
      <w:r w:rsidR="002C2500">
        <w:rPr>
          <w:rFonts w:ascii="Amnesty Trade Gothic Light" w:hAnsi="Amnesty Trade Gothic Light"/>
          <w:bCs/>
          <w:sz w:val="20"/>
          <w:szCs w:val="20"/>
        </w:rPr>
        <w:t>mistakes</w:t>
      </w:r>
      <w:r w:rsidR="005D6CE7">
        <w:rPr>
          <w:rFonts w:ascii="Amnesty Trade Gothic Light" w:hAnsi="Amnesty Trade Gothic Light"/>
          <w:bCs/>
          <w:sz w:val="20"/>
          <w:szCs w:val="20"/>
        </w:rPr>
        <w:t xml:space="preserve">. </w:t>
      </w:r>
      <w:r w:rsidR="00E11B28">
        <w:rPr>
          <w:rFonts w:ascii="Amnesty Trade Gothic Light" w:hAnsi="Amnesty Trade Gothic Light"/>
          <w:bCs/>
          <w:sz w:val="20"/>
          <w:szCs w:val="20"/>
        </w:rPr>
        <w:t>I</w:t>
      </w:r>
      <w:r w:rsidR="005D6CE7">
        <w:rPr>
          <w:rFonts w:ascii="Amnesty Trade Gothic Light" w:hAnsi="Amnesty Trade Gothic Light"/>
          <w:bCs/>
          <w:sz w:val="20"/>
          <w:szCs w:val="20"/>
        </w:rPr>
        <w:t xml:space="preserve">f </w:t>
      </w:r>
      <w:r w:rsidR="005E4BD5">
        <w:rPr>
          <w:rFonts w:ascii="Amnesty Trade Gothic Light" w:hAnsi="Amnesty Trade Gothic Light"/>
          <w:bCs/>
          <w:sz w:val="20"/>
          <w:szCs w:val="20"/>
        </w:rPr>
        <w:t>at the beginning of its activity</w:t>
      </w:r>
      <w:r w:rsidR="000261AF">
        <w:rPr>
          <w:rFonts w:ascii="Amnesty Trade Gothic Light" w:hAnsi="Amnesty Trade Gothic Light"/>
          <w:bCs/>
          <w:sz w:val="20"/>
          <w:szCs w:val="20"/>
        </w:rPr>
        <w:t>,</w:t>
      </w:r>
      <w:r w:rsidR="005E4BD5">
        <w:rPr>
          <w:rFonts w:ascii="Amnesty Trade Gothic Light" w:hAnsi="Amnesty Trade Gothic Light"/>
          <w:bCs/>
          <w:sz w:val="20"/>
          <w:szCs w:val="20"/>
        </w:rPr>
        <w:t xml:space="preserve"> the Com</w:t>
      </w:r>
      <w:r w:rsidR="000261AF">
        <w:rPr>
          <w:rFonts w:ascii="Amnesty Trade Gothic Light" w:hAnsi="Amnesty Trade Gothic Light"/>
          <w:bCs/>
          <w:sz w:val="20"/>
          <w:szCs w:val="20"/>
        </w:rPr>
        <w:t>mittee adopted a cautious approach towards States Parties reports’ examination –</w:t>
      </w:r>
      <w:r w:rsidR="001A7CC6">
        <w:rPr>
          <w:rFonts w:ascii="Amnesty Trade Gothic Light" w:hAnsi="Amnesty Trade Gothic Light"/>
          <w:bCs/>
          <w:sz w:val="20"/>
          <w:szCs w:val="20"/>
        </w:rPr>
        <w:t xml:space="preserve"> resulting in</w:t>
      </w:r>
      <w:r w:rsidR="008C319B">
        <w:rPr>
          <w:rFonts w:ascii="Amnesty Trade Gothic Light" w:hAnsi="Amnesty Trade Gothic Light"/>
          <w:bCs/>
          <w:sz w:val="20"/>
          <w:szCs w:val="20"/>
        </w:rPr>
        <w:t xml:space="preserve"> generic </w:t>
      </w:r>
      <w:r w:rsidR="005D6CE7">
        <w:rPr>
          <w:rFonts w:ascii="Amnesty Trade Gothic Light" w:hAnsi="Amnesty Trade Gothic Light"/>
          <w:bCs/>
          <w:sz w:val="20"/>
          <w:szCs w:val="20"/>
        </w:rPr>
        <w:t>Concluding Obs</w:t>
      </w:r>
      <w:r w:rsidR="003B6633">
        <w:rPr>
          <w:rFonts w:ascii="Amnesty Trade Gothic Light" w:hAnsi="Amnesty Trade Gothic Light"/>
          <w:bCs/>
          <w:sz w:val="20"/>
          <w:szCs w:val="20"/>
        </w:rPr>
        <w:t>ervations</w:t>
      </w:r>
      <w:r w:rsidR="00C47484">
        <w:rPr>
          <w:rFonts w:ascii="Amnesty Trade Gothic Light" w:hAnsi="Amnesty Trade Gothic Light"/>
          <w:bCs/>
          <w:sz w:val="20"/>
          <w:szCs w:val="20"/>
        </w:rPr>
        <w:t xml:space="preserve"> and vague recommendations</w:t>
      </w:r>
      <w:r w:rsidR="003B6633">
        <w:rPr>
          <w:rFonts w:ascii="Amnesty Trade Gothic Light" w:hAnsi="Amnesty Trade Gothic Light"/>
          <w:bCs/>
          <w:sz w:val="20"/>
          <w:szCs w:val="20"/>
        </w:rPr>
        <w:t xml:space="preserve"> – </w:t>
      </w:r>
      <w:r w:rsidR="00F67F7E">
        <w:rPr>
          <w:rFonts w:ascii="Amnesty Trade Gothic Light" w:hAnsi="Amnesty Trade Gothic Light"/>
          <w:bCs/>
          <w:sz w:val="20"/>
          <w:szCs w:val="20"/>
        </w:rPr>
        <w:t>the lates</w:t>
      </w:r>
      <w:r w:rsidR="005B5FCF">
        <w:rPr>
          <w:rFonts w:ascii="Amnesty Trade Gothic Light" w:hAnsi="Amnesty Trade Gothic Light"/>
          <w:bCs/>
          <w:sz w:val="20"/>
          <w:szCs w:val="20"/>
        </w:rPr>
        <w:t>t</w:t>
      </w:r>
      <w:r w:rsidR="003F0EC0">
        <w:rPr>
          <w:rFonts w:ascii="Amnesty Trade Gothic Light" w:hAnsi="Amnesty Trade Gothic Light"/>
          <w:bCs/>
          <w:sz w:val="20"/>
          <w:szCs w:val="20"/>
        </w:rPr>
        <w:t xml:space="preserve"> development are rather encouraging. For example, </w:t>
      </w:r>
      <w:smartTag w:uri="urn:schemas-microsoft-com:office:smarttags" w:element="place">
        <w:smartTag w:uri="urn:schemas-microsoft-com:office:smarttags" w:element="country-region">
          <w:r w:rsidR="008617E6">
            <w:rPr>
              <w:rFonts w:ascii="Amnesty Trade Gothic Light" w:hAnsi="Amnesty Trade Gothic Light"/>
              <w:bCs/>
              <w:sz w:val="20"/>
              <w:szCs w:val="20"/>
            </w:rPr>
            <w:t>Algeria</w:t>
          </w:r>
        </w:smartTag>
      </w:smartTag>
      <w:r w:rsidR="008617E6">
        <w:rPr>
          <w:rFonts w:ascii="Amnesty Trade Gothic Light" w:hAnsi="Amnesty Trade Gothic Light"/>
          <w:bCs/>
          <w:sz w:val="20"/>
          <w:szCs w:val="20"/>
        </w:rPr>
        <w:t xml:space="preserve">’s report examination is a good example of </w:t>
      </w:r>
      <w:r w:rsidR="000002C0">
        <w:rPr>
          <w:rFonts w:ascii="Amnesty Trade Gothic Light" w:hAnsi="Amnesty Trade Gothic Light"/>
          <w:bCs/>
          <w:sz w:val="20"/>
          <w:szCs w:val="20"/>
        </w:rPr>
        <w:t>how the CMW</w:t>
      </w:r>
      <w:r w:rsidR="00BB08B5">
        <w:rPr>
          <w:rFonts w:ascii="Amnesty Trade Gothic Light" w:hAnsi="Amnesty Trade Gothic Light"/>
          <w:bCs/>
          <w:sz w:val="20"/>
          <w:szCs w:val="20"/>
        </w:rPr>
        <w:t xml:space="preserve"> should operate in the future. Strong Concluding Observations, solidly anchored in international law and supported by factual evidence of </w:t>
      </w:r>
      <w:r w:rsidR="00DD2A3B">
        <w:rPr>
          <w:rFonts w:ascii="Amnesty Trade Gothic Light" w:hAnsi="Amnesty Trade Gothic Light"/>
          <w:bCs/>
          <w:sz w:val="20"/>
          <w:szCs w:val="20"/>
        </w:rPr>
        <w:t xml:space="preserve">states’ malpractices, </w:t>
      </w:r>
      <w:r w:rsidR="00BB08B5">
        <w:rPr>
          <w:rFonts w:ascii="Amnesty Trade Gothic Light" w:hAnsi="Amnesty Trade Gothic Light"/>
          <w:bCs/>
          <w:sz w:val="20"/>
          <w:szCs w:val="20"/>
        </w:rPr>
        <w:t>could facilitate NGOs and civil socie</w:t>
      </w:r>
      <w:r w:rsidR="00DD2A3B">
        <w:rPr>
          <w:rFonts w:ascii="Amnesty Trade Gothic Light" w:hAnsi="Amnesty Trade Gothic Light"/>
          <w:bCs/>
          <w:sz w:val="20"/>
          <w:szCs w:val="20"/>
        </w:rPr>
        <w:t>ty in their advocacy activities</w:t>
      </w:r>
      <w:r w:rsidR="0069328C">
        <w:rPr>
          <w:rFonts w:ascii="Amnesty Trade Gothic Light" w:hAnsi="Amnesty Trade Gothic Light"/>
          <w:bCs/>
          <w:sz w:val="20"/>
          <w:szCs w:val="20"/>
        </w:rPr>
        <w:t>.</w:t>
      </w:r>
    </w:p>
    <w:p w:rsidR="008617E6" w:rsidRDefault="008617E6" w:rsidP="00004C3B">
      <w:pPr>
        <w:jc w:val="both"/>
        <w:rPr>
          <w:rFonts w:ascii="Amnesty Trade Gothic Light" w:hAnsi="Amnesty Trade Gothic Light"/>
          <w:bCs/>
          <w:sz w:val="20"/>
          <w:szCs w:val="20"/>
        </w:rPr>
      </w:pPr>
    </w:p>
    <w:p w:rsidR="00726CA2" w:rsidRDefault="000A34B6" w:rsidP="00004C3B">
      <w:pPr>
        <w:jc w:val="both"/>
        <w:rPr>
          <w:rFonts w:ascii="Amnesty Trade Gothic Light" w:hAnsi="Amnesty Trade Gothic Light"/>
          <w:bCs/>
          <w:sz w:val="20"/>
          <w:szCs w:val="20"/>
        </w:rPr>
      </w:pPr>
      <w:r>
        <w:rPr>
          <w:rFonts w:ascii="Amnesty Trade Gothic Light" w:hAnsi="Amnesty Trade Gothic Light"/>
          <w:bCs/>
          <w:sz w:val="20"/>
          <w:szCs w:val="20"/>
        </w:rPr>
        <w:t xml:space="preserve">Of course, the Committee has a long way to go and the </w:t>
      </w:r>
      <w:r w:rsidR="000B5786">
        <w:rPr>
          <w:rFonts w:ascii="Amnesty Trade Gothic Light" w:hAnsi="Amnesty Trade Gothic Light"/>
          <w:bCs/>
          <w:sz w:val="20"/>
          <w:szCs w:val="20"/>
        </w:rPr>
        <w:t xml:space="preserve">crucial </w:t>
      </w:r>
      <w:r>
        <w:rPr>
          <w:rFonts w:ascii="Amnesty Trade Gothic Light" w:hAnsi="Amnesty Trade Gothic Light"/>
          <w:bCs/>
          <w:sz w:val="20"/>
          <w:szCs w:val="20"/>
        </w:rPr>
        <w:t>issue of the independence if its members</w:t>
      </w:r>
      <w:r w:rsidR="00584408">
        <w:rPr>
          <w:rFonts w:ascii="Amnesty Trade Gothic Light" w:hAnsi="Amnesty Trade Gothic Light"/>
          <w:bCs/>
          <w:sz w:val="20"/>
          <w:szCs w:val="20"/>
        </w:rPr>
        <w:t>,</w:t>
      </w:r>
      <w:r>
        <w:rPr>
          <w:rFonts w:ascii="Amnesty Trade Gothic Light" w:hAnsi="Amnesty Trade Gothic Light"/>
          <w:bCs/>
          <w:sz w:val="20"/>
          <w:szCs w:val="20"/>
        </w:rPr>
        <w:t xml:space="preserve"> has yet to be addressed. In particular, in the years to come, i</w:t>
      </w:r>
      <w:r w:rsidR="007B7730">
        <w:rPr>
          <w:rFonts w:ascii="Amnesty Trade Gothic Light" w:hAnsi="Amnesty Trade Gothic Light"/>
          <w:bCs/>
          <w:sz w:val="20"/>
          <w:szCs w:val="20"/>
        </w:rPr>
        <w:t>t will be interes</w:t>
      </w:r>
      <w:r>
        <w:rPr>
          <w:rFonts w:ascii="Amnesty Trade Gothic Light" w:hAnsi="Amnesty Trade Gothic Light"/>
          <w:bCs/>
          <w:sz w:val="20"/>
          <w:szCs w:val="20"/>
        </w:rPr>
        <w:t>ting to assess to what extent the CMW</w:t>
      </w:r>
      <w:r w:rsidR="007B7730">
        <w:rPr>
          <w:rFonts w:ascii="Amnesty Trade Gothic Light" w:hAnsi="Amnesty Trade Gothic Light"/>
          <w:bCs/>
          <w:sz w:val="20"/>
          <w:szCs w:val="20"/>
        </w:rPr>
        <w:t xml:space="preserve"> has been effective in </w:t>
      </w:r>
      <w:r>
        <w:rPr>
          <w:rFonts w:ascii="Amnesty Trade Gothic Light" w:hAnsi="Amnesty Trade Gothic Light"/>
          <w:bCs/>
          <w:sz w:val="20"/>
          <w:szCs w:val="20"/>
        </w:rPr>
        <w:t xml:space="preserve">advancing </w:t>
      </w:r>
      <w:r w:rsidR="007B7730">
        <w:rPr>
          <w:rFonts w:ascii="Amnesty Trade Gothic Light" w:hAnsi="Amnesty Trade Gothic Light"/>
          <w:bCs/>
          <w:sz w:val="20"/>
          <w:szCs w:val="20"/>
        </w:rPr>
        <w:t>the implementation of the MWC</w:t>
      </w:r>
      <w:r>
        <w:rPr>
          <w:rFonts w:ascii="Amnesty Trade Gothic Light" w:hAnsi="Amnesty Trade Gothic Light"/>
          <w:bCs/>
          <w:sz w:val="20"/>
          <w:szCs w:val="20"/>
        </w:rPr>
        <w:t xml:space="preserve"> by States Parties</w:t>
      </w:r>
      <w:r w:rsidR="004E5C03">
        <w:rPr>
          <w:rFonts w:ascii="Amnesty Trade Gothic Light" w:hAnsi="Amnesty Trade Gothic Light"/>
          <w:bCs/>
          <w:sz w:val="20"/>
          <w:szCs w:val="20"/>
        </w:rPr>
        <w:t xml:space="preserve"> once follow-up information will be available</w:t>
      </w:r>
      <w:r>
        <w:rPr>
          <w:rFonts w:ascii="Amnesty Trade Gothic Light" w:hAnsi="Amnesty Trade Gothic Light"/>
          <w:bCs/>
          <w:sz w:val="20"/>
          <w:szCs w:val="20"/>
        </w:rPr>
        <w:t>.</w:t>
      </w:r>
      <w:r w:rsidR="00346207">
        <w:rPr>
          <w:rFonts w:ascii="Amnesty Trade Gothic Light" w:hAnsi="Amnesty Trade Gothic Light"/>
          <w:bCs/>
          <w:sz w:val="20"/>
          <w:szCs w:val="20"/>
        </w:rPr>
        <w:t xml:space="preserve"> </w:t>
      </w:r>
      <w:r w:rsidR="00161B45">
        <w:rPr>
          <w:rFonts w:ascii="Amnesty Trade Gothic Light" w:hAnsi="Amnesty Trade Gothic Light"/>
          <w:bCs/>
          <w:sz w:val="20"/>
          <w:szCs w:val="20"/>
        </w:rPr>
        <w:t>In this process, international NGOs as well as national</w:t>
      </w:r>
      <w:r w:rsidR="001B590C">
        <w:rPr>
          <w:rFonts w:ascii="Amnesty Trade Gothic Light" w:hAnsi="Amnesty Trade Gothic Light"/>
          <w:bCs/>
          <w:sz w:val="20"/>
          <w:szCs w:val="20"/>
        </w:rPr>
        <w:t xml:space="preserve"> </w:t>
      </w:r>
      <w:r w:rsidR="00B331CC">
        <w:rPr>
          <w:rFonts w:ascii="Amnesty Trade Gothic Light" w:hAnsi="Amnesty Trade Gothic Light"/>
          <w:bCs/>
          <w:sz w:val="20"/>
          <w:szCs w:val="20"/>
        </w:rPr>
        <w:t xml:space="preserve">CSOs are </w:t>
      </w:r>
      <w:r w:rsidR="00346207">
        <w:rPr>
          <w:rFonts w:ascii="Amnesty Trade Gothic Light" w:hAnsi="Amnesty Trade Gothic Light"/>
          <w:bCs/>
          <w:sz w:val="20"/>
          <w:szCs w:val="20"/>
        </w:rPr>
        <w:t>of paramount importance</w:t>
      </w:r>
      <w:r w:rsidR="00C554AB">
        <w:rPr>
          <w:rFonts w:ascii="Amnesty Trade Gothic Light" w:hAnsi="Amnesty Trade Gothic Light"/>
          <w:bCs/>
          <w:sz w:val="20"/>
          <w:szCs w:val="20"/>
        </w:rPr>
        <w:t xml:space="preserve"> and the Committee must activate mechanisms to widen the dialogue with such actors. Given their </w:t>
      </w:r>
      <w:r w:rsidR="00FD3FD9">
        <w:rPr>
          <w:rFonts w:ascii="Amnesty Trade Gothic Light" w:hAnsi="Amnesty Trade Gothic Light"/>
          <w:bCs/>
          <w:sz w:val="20"/>
          <w:szCs w:val="20"/>
        </w:rPr>
        <w:t xml:space="preserve">capillary </w:t>
      </w:r>
      <w:r w:rsidR="00C554AB">
        <w:rPr>
          <w:rFonts w:ascii="Amnesty Trade Gothic Light" w:hAnsi="Amnesty Trade Gothic Light"/>
          <w:bCs/>
          <w:sz w:val="20"/>
          <w:szCs w:val="20"/>
        </w:rPr>
        <w:t>presence on the ground, their suppo</w:t>
      </w:r>
      <w:r w:rsidR="002A5B08">
        <w:rPr>
          <w:rFonts w:ascii="Amnesty Trade Gothic Light" w:hAnsi="Amnesty Trade Gothic Light"/>
          <w:bCs/>
          <w:sz w:val="20"/>
          <w:szCs w:val="20"/>
        </w:rPr>
        <w:t>rt in determining if</w:t>
      </w:r>
      <w:r w:rsidR="00C554AB">
        <w:rPr>
          <w:rFonts w:ascii="Amnesty Trade Gothic Light" w:hAnsi="Amnesty Trade Gothic Light"/>
          <w:bCs/>
          <w:sz w:val="20"/>
          <w:szCs w:val="20"/>
        </w:rPr>
        <w:t xml:space="preserve"> government authorities are adopting the necessary measures to com</w:t>
      </w:r>
      <w:r w:rsidR="00170D9E">
        <w:rPr>
          <w:rFonts w:ascii="Amnesty Trade Gothic Light" w:hAnsi="Amnesty Trade Gothic Light"/>
          <w:bCs/>
          <w:sz w:val="20"/>
          <w:szCs w:val="20"/>
        </w:rPr>
        <w:t>ply with the MWC is essential.</w:t>
      </w:r>
    </w:p>
    <w:p w:rsidR="0019232A" w:rsidRDefault="0019232A" w:rsidP="0019232A">
      <w:pPr>
        <w:jc w:val="both"/>
        <w:rPr>
          <w:rFonts w:ascii="Amnesty Trade Gothic Light" w:hAnsi="Amnesty Trade Gothic Light"/>
          <w:bCs/>
          <w:sz w:val="20"/>
          <w:szCs w:val="20"/>
        </w:rPr>
      </w:pPr>
    </w:p>
    <w:p w:rsidR="0019232A" w:rsidRDefault="0019232A" w:rsidP="0019232A">
      <w:pPr>
        <w:jc w:val="both"/>
        <w:rPr>
          <w:rFonts w:ascii="Amnesty Trade Gothic Light" w:hAnsi="Amnesty Trade Gothic Light"/>
          <w:bCs/>
          <w:sz w:val="20"/>
          <w:szCs w:val="20"/>
        </w:rPr>
      </w:pPr>
      <w:r>
        <w:rPr>
          <w:rFonts w:ascii="Amnesty Trade Gothic Light" w:hAnsi="Amnesty Trade Gothic Light"/>
          <w:bCs/>
          <w:sz w:val="20"/>
          <w:szCs w:val="20"/>
        </w:rPr>
        <w:t xml:space="preserve">On the other hand, the question NGOs and civil society groups must cope with is not whether supporting the Convention and the Committee is worth the effort but how to do so. Skepticism based on the assumption that none of the Western states will ever become parties to the Convention generates a vicious cycle, which ultimately will further undermine the MWC. Perhaps, the most urgent priority is to create streamlined mechanisms linking civil society groups active locally with policy-oriented NGOs based in European headquarters such as </w:t>
      </w:r>
      <w:smartTag w:uri="urn:schemas-microsoft-com:office:smarttags" w:element="City">
        <w:r>
          <w:rPr>
            <w:rFonts w:ascii="Amnesty Trade Gothic Light" w:hAnsi="Amnesty Trade Gothic Light"/>
            <w:bCs/>
            <w:sz w:val="20"/>
            <w:szCs w:val="20"/>
          </w:rPr>
          <w:t>Brussels</w:t>
        </w:r>
      </w:smartTag>
      <w:r>
        <w:rPr>
          <w:rFonts w:ascii="Amnesty Trade Gothic Light" w:hAnsi="Amnesty Trade Gothic Light"/>
          <w:bCs/>
          <w:sz w:val="20"/>
          <w:szCs w:val="20"/>
        </w:rPr>
        <w:t xml:space="preserve"> and </w:t>
      </w:r>
      <w:smartTag w:uri="urn:schemas-microsoft-com:office:smarttags" w:element="City">
        <w:smartTag w:uri="urn:schemas-microsoft-com:office:smarttags" w:element="place">
          <w:r>
            <w:rPr>
              <w:rFonts w:ascii="Amnesty Trade Gothic Light" w:hAnsi="Amnesty Trade Gothic Light"/>
              <w:bCs/>
              <w:sz w:val="20"/>
              <w:szCs w:val="20"/>
            </w:rPr>
            <w:t>Geneva</w:t>
          </w:r>
        </w:smartTag>
      </w:smartTag>
      <w:r>
        <w:rPr>
          <w:rFonts w:ascii="Amnesty Trade Gothic Light" w:hAnsi="Amnesty Trade Gothic Light"/>
          <w:bCs/>
          <w:sz w:val="20"/>
          <w:szCs w:val="20"/>
        </w:rPr>
        <w:t>.</w:t>
      </w:r>
    </w:p>
    <w:p w:rsidR="00652E01" w:rsidRDefault="00652E01" w:rsidP="00CB16F5">
      <w:pPr>
        <w:jc w:val="both"/>
        <w:rPr>
          <w:rFonts w:ascii="Amnesty Trade Gothic Light" w:hAnsi="Amnesty Trade Gothic Light"/>
          <w:bCs/>
          <w:sz w:val="20"/>
          <w:szCs w:val="20"/>
        </w:rPr>
      </w:pPr>
    </w:p>
    <w:p w:rsidR="001F0701" w:rsidRDefault="00103A16" w:rsidP="00CB16F5">
      <w:pPr>
        <w:jc w:val="both"/>
        <w:rPr>
          <w:rFonts w:ascii="Amnesty Trade Gothic Light" w:hAnsi="Amnesty Trade Gothic Light"/>
          <w:bCs/>
          <w:sz w:val="20"/>
          <w:szCs w:val="20"/>
        </w:rPr>
      </w:pPr>
      <w:r>
        <w:rPr>
          <w:rFonts w:ascii="Amnesty Trade Gothic Light" w:hAnsi="Amnesty Trade Gothic Light"/>
          <w:bCs/>
          <w:sz w:val="20"/>
          <w:szCs w:val="20"/>
        </w:rPr>
        <w:t xml:space="preserve">In conclusion, </w:t>
      </w:r>
      <w:r w:rsidR="00C715A2">
        <w:rPr>
          <w:rFonts w:ascii="Amnesty Trade Gothic Light" w:hAnsi="Amnesty Trade Gothic Light"/>
          <w:bCs/>
          <w:sz w:val="20"/>
          <w:szCs w:val="20"/>
        </w:rPr>
        <w:t>the Migrant Workers Convention</w:t>
      </w:r>
      <w:r w:rsidR="00364965">
        <w:rPr>
          <w:rFonts w:ascii="Amnesty Trade Gothic Light" w:hAnsi="Amnesty Trade Gothic Light"/>
          <w:bCs/>
          <w:sz w:val="20"/>
          <w:szCs w:val="20"/>
        </w:rPr>
        <w:t xml:space="preserve"> and more precisely its codification into national legislati</w:t>
      </w:r>
      <w:r w:rsidR="00257B8B">
        <w:rPr>
          <w:rFonts w:ascii="Amnesty Trade Gothic Light" w:hAnsi="Amnesty Trade Gothic Light"/>
          <w:bCs/>
          <w:sz w:val="20"/>
          <w:szCs w:val="20"/>
        </w:rPr>
        <w:t>on is the first step t</w:t>
      </w:r>
      <w:r w:rsidR="00A92E3A">
        <w:rPr>
          <w:rFonts w:ascii="Amnesty Trade Gothic Light" w:hAnsi="Amnesty Trade Gothic Light"/>
          <w:bCs/>
          <w:sz w:val="20"/>
          <w:szCs w:val="20"/>
        </w:rPr>
        <w:t>o</w:t>
      </w:r>
      <w:r w:rsidR="00257B8B">
        <w:rPr>
          <w:rFonts w:ascii="Amnesty Trade Gothic Light" w:hAnsi="Amnesty Trade Gothic Light"/>
          <w:bCs/>
          <w:sz w:val="20"/>
          <w:szCs w:val="20"/>
        </w:rPr>
        <w:t>wards</w:t>
      </w:r>
      <w:r w:rsidR="00364965">
        <w:rPr>
          <w:rFonts w:ascii="Amnesty Trade Gothic Light" w:hAnsi="Amnesty Trade Gothic Light"/>
          <w:bCs/>
          <w:sz w:val="20"/>
          <w:szCs w:val="20"/>
        </w:rPr>
        <w:t xml:space="preserve"> the substitution of the current framework –</w:t>
      </w:r>
      <w:r w:rsidR="007B1B76">
        <w:rPr>
          <w:rFonts w:ascii="Amnesty Trade Gothic Light" w:hAnsi="Amnesty Trade Gothic Light"/>
          <w:bCs/>
          <w:sz w:val="20"/>
          <w:szCs w:val="20"/>
        </w:rPr>
        <w:t xml:space="preserve"> centered on </w:t>
      </w:r>
      <w:r w:rsidR="00364965">
        <w:rPr>
          <w:rFonts w:ascii="Amnesty Trade Gothic Light" w:hAnsi="Amnesty Trade Gothic Light"/>
          <w:bCs/>
          <w:sz w:val="20"/>
          <w:szCs w:val="20"/>
        </w:rPr>
        <w:t>national security and migration management – with a rights-based appr</w:t>
      </w:r>
      <w:r w:rsidR="00032852">
        <w:rPr>
          <w:rFonts w:ascii="Amnesty Trade Gothic Light" w:hAnsi="Amnesty Trade Gothic Light"/>
          <w:bCs/>
          <w:sz w:val="20"/>
          <w:szCs w:val="20"/>
        </w:rPr>
        <w:t>oach to migrant workers issues</w:t>
      </w:r>
      <w:r w:rsidR="008B3D77">
        <w:rPr>
          <w:rFonts w:ascii="Amnesty Trade Gothic Light" w:hAnsi="Amnesty Trade Gothic Light"/>
          <w:bCs/>
          <w:sz w:val="20"/>
          <w:szCs w:val="20"/>
        </w:rPr>
        <w:t>.</w:t>
      </w:r>
    </w:p>
    <w:p w:rsidR="00E159DE" w:rsidRDefault="00E159DE" w:rsidP="00CB16F5">
      <w:pPr>
        <w:jc w:val="both"/>
        <w:rPr>
          <w:rFonts w:ascii="Amnesty Trade Gothic Light" w:hAnsi="Amnesty Trade Gothic Light"/>
          <w:bCs/>
          <w:sz w:val="20"/>
          <w:szCs w:val="20"/>
        </w:rPr>
      </w:pPr>
    </w:p>
    <w:p w:rsidR="00E159DE" w:rsidRDefault="00E159DE" w:rsidP="00CB16F5">
      <w:pPr>
        <w:jc w:val="both"/>
        <w:rPr>
          <w:rFonts w:ascii="Amnesty Trade Gothic Light" w:hAnsi="Amnesty Trade Gothic Light"/>
          <w:bCs/>
          <w:sz w:val="20"/>
          <w:szCs w:val="20"/>
        </w:rPr>
      </w:pPr>
    </w:p>
    <w:p w:rsidR="00E159DE" w:rsidRDefault="00E159DE" w:rsidP="00CB16F5">
      <w:pPr>
        <w:jc w:val="both"/>
        <w:rPr>
          <w:rFonts w:ascii="Amnesty Trade Gothic Light" w:hAnsi="Amnesty Trade Gothic Light"/>
          <w:bCs/>
          <w:sz w:val="20"/>
          <w:szCs w:val="20"/>
        </w:rPr>
      </w:pPr>
    </w:p>
    <w:p w:rsidR="00E159DE" w:rsidRDefault="00E159DE" w:rsidP="00CB16F5">
      <w:pPr>
        <w:jc w:val="both"/>
        <w:rPr>
          <w:rFonts w:ascii="Amnesty Trade Gothic Light" w:hAnsi="Amnesty Trade Gothic Light"/>
          <w:bCs/>
          <w:sz w:val="20"/>
          <w:szCs w:val="20"/>
        </w:rPr>
      </w:pPr>
    </w:p>
    <w:p w:rsidR="00E159DE" w:rsidRDefault="00E159DE" w:rsidP="00CB16F5">
      <w:pPr>
        <w:jc w:val="both"/>
        <w:rPr>
          <w:rFonts w:ascii="Amnesty Trade Gothic Light" w:hAnsi="Amnesty Trade Gothic Light"/>
          <w:bCs/>
          <w:sz w:val="20"/>
          <w:szCs w:val="20"/>
        </w:rPr>
      </w:pPr>
    </w:p>
    <w:p w:rsidR="00E159DE" w:rsidRDefault="00E159DE" w:rsidP="00CB16F5">
      <w:pPr>
        <w:jc w:val="both"/>
        <w:rPr>
          <w:rFonts w:ascii="Amnesty Trade Gothic Light" w:hAnsi="Amnesty Trade Gothic Light"/>
          <w:bCs/>
          <w:sz w:val="20"/>
          <w:szCs w:val="20"/>
        </w:rPr>
      </w:pPr>
    </w:p>
    <w:p w:rsidR="00E159DE" w:rsidRDefault="00E159DE"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26740" w:rsidRDefault="00126740" w:rsidP="00CB16F5">
      <w:pPr>
        <w:jc w:val="both"/>
        <w:rPr>
          <w:rFonts w:ascii="Amnesty Trade Gothic Light" w:hAnsi="Amnesty Trade Gothic Light"/>
          <w:b/>
          <w:bCs/>
          <w:sz w:val="20"/>
          <w:szCs w:val="20"/>
        </w:rPr>
      </w:pPr>
    </w:p>
    <w:p w:rsidR="001F0701" w:rsidRDefault="001F0701" w:rsidP="00CB16F5">
      <w:pPr>
        <w:jc w:val="both"/>
        <w:rPr>
          <w:rFonts w:ascii="Amnesty Trade Gothic Light" w:hAnsi="Amnesty Trade Gothic Light"/>
          <w:b/>
          <w:bCs/>
          <w:sz w:val="20"/>
          <w:szCs w:val="20"/>
        </w:rPr>
      </w:pPr>
    </w:p>
    <w:p w:rsidR="001F7504" w:rsidRDefault="001F7504" w:rsidP="00CB16F5">
      <w:pPr>
        <w:jc w:val="both"/>
        <w:rPr>
          <w:rFonts w:ascii="Amnesty Trade Gothic Light" w:hAnsi="Amnesty Trade Gothic Light"/>
          <w:b/>
          <w:bCs/>
          <w:sz w:val="20"/>
          <w:szCs w:val="20"/>
        </w:rPr>
      </w:pPr>
      <w:r>
        <w:rPr>
          <w:rFonts w:ascii="Amnesty Trade Gothic Light" w:hAnsi="Amnesty Trade Gothic Light"/>
          <w:b/>
          <w:bCs/>
          <w:sz w:val="20"/>
          <w:szCs w:val="20"/>
        </w:rPr>
        <w:lastRenderedPageBreak/>
        <w:t>ANNEXES</w:t>
      </w:r>
    </w:p>
    <w:p w:rsidR="001F7504" w:rsidRDefault="001F7504" w:rsidP="00CB16F5">
      <w:pPr>
        <w:jc w:val="both"/>
        <w:rPr>
          <w:rFonts w:ascii="Amnesty Trade Gothic Light" w:hAnsi="Amnesty Trade Gothic Light"/>
          <w:b/>
          <w:bCs/>
          <w:sz w:val="20"/>
          <w:szCs w:val="20"/>
        </w:rPr>
      </w:pPr>
    </w:p>
    <w:p w:rsidR="001F7504" w:rsidRDefault="001F7504" w:rsidP="00CB16F5">
      <w:pPr>
        <w:jc w:val="both"/>
        <w:rPr>
          <w:rFonts w:ascii="Amnesty Trade Gothic Light" w:hAnsi="Amnesty Trade Gothic Light"/>
          <w:b/>
          <w:bCs/>
          <w:sz w:val="20"/>
          <w:szCs w:val="20"/>
        </w:rPr>
      </w:pPr>
    </w:p>
    <w:p w:rsidR="001F7504" w:rsidRPr="002473A0" w:rsidRDefault="001F7504" w:rsidP="001F7504">
      <w:pPr>
        <w:jc w:val="both"/>
        <w:rPr>
          <w:rFonts w:ascii="Amnesty Trade Gothic Light" w:hAnsi="Amnesty Trade Gothic Light"/>
          <w:b/>
          <w:sz w:val="20"/>
          <w:szCs w:val="20"/>
        </w:rPr>
      </w:pPr>
      <w:r w:rsidRPr="002473A0">
        <w:rPr>
          <w:rFonts w:ascii="Amnesty Trade Gothic Light" w:hAnsi="Amnesty Trade Gothic Light"/>
          <w:b/>
          <w:sz w:val="20"/>
          <w:szCs w:val="20"/>
        </w:rPr>
        <w:t>Table A.</w:t>
      </w:r>
    </w:p>
    <w:p w:rsidR="001F7504" w:rsidRPr="002473A0" w:rsidRDefault="001F7504" w:rsidP="001F7504">
      <w:pPr>
        <w:jc w:val="both"/>
        <w:rPr>
          <w:rFonts w:ascii="Amnesty Trade Gothic Light" w:hAnsi="Amnesty Trade Gothic Light"/>
          <w:sz w:val="20"/>
          <w:szCs w:val="20"/>
        </w:rPr>
      </w:pPr>
    </w:p>
    <w:tbl>
      <w:tblPr>
        <w:tblStyle w:val="Grigliatabella"/>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68"/>
        <w:gridCol w:w="2160"/>
      </w:tblGrid>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CORE HUMAN RIGHTS TREATIES</w:t>
            </w: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(Acronym and Number of Ratifications)</w:t>
            </w:r>
          </w:p>
          <w:p w:rsidR="001F7504" w:rsidRPr="002473A0" w:rsidRDefault="001F7504" w:rsidP="00FC5324">
            <w:pPr>
              <w:jc w:val="center"/>
              <w:rPr>
                <w:rFonts w:ascii="Amnesty Trade Gothic Light" w:hAnsi="Amnesty Trade Gothic Light"/>
                <w:sz w:val="20"/>
                <w:szCs w:val="20"/>
              </w:rPr>
            </w:pPr>
          </w:p>
        </w:tc>
        <w:tc>
          <w:tcPr>
            <w:tcW w:w="2160" w:type="dxa"/>
            <w:vAlign w:val="center"/>
          </w:tcPr>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DATE OF ADOPTION</w:t>
            </w:r>
          </w:p>
        </w:tc>
      </w:tr>
      <w:tr w:rsidR="001F7504" w:rsidRPr="002473A0" w:rsidTr="00CB37F3">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19" w:history="1">
              <w:r w:rsidR="001F7504" w:rsidRPr="002473A0">
                <w:rPr>
                  <w:rFonts w:ascii="Amnesty Trade Gothic Light" w:hAnsi="Amnesty Trade Gothic Light"/>
                  <w:b/>
                  <w:sz w:val="20"/>
                  <w:szCs w:val="20"/>
                </w:rPr>
                <w:t>International Convention on the Elimination of All Forms of Racial Discrimination</w:t>
              </w:r>
            </w:hyperlink>
            <w:r w:rsidR="001F7504" w:rsidRPr="002473A0">
              <w:rPr>
                <w:rFonts w:ascii="Amnesty Trade Gothic Light" w:hAnsi="Amnesty Trade Gothic Light"/>
                <w:b/>
                <w:sz w:val="20"/>
                <w:szCs w:val="20"/>
              </w:rPr>
              <w:t xml:space="preserve"> – ICERD (173)</w:t>
            </w:r>
          </w:p>
        </w:tc>
        <w:tc>
          <w:tcPr>
            <w:tcW w:w="2160" w:type="dxa"/>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 xml:space="preserve">21 Dec 1965 </w:t>
            </w:r>
          </w:p>
          <w:p w:rsidR="001F7504" w:rsidRPr="002473A0" w:rsidRDefault="001F7504" w:rsidP="00FC5324">
            <w:pPr>
              <w:jc w:val="center"/>
              <w:rPr>
                <w:rFonts w:ascii="Amnesty Trade Gothic Light" w:hAnsi="Amnesty Trade Gothic Light"/>
                <w:sz w:val="20"/>
                <w:szCs w:val="20"/>
              </w:rPr>
            </w:pPr>
          </w:p>
        </w:tc>
      </w:tr>
      <w:tr w:rsidR="001F7504" w:rsidRPr="002473A0" w:rsidTr="00CB37F3">
        <w:trPr>
          <w:trHeight w:val="708"/>
        </w:trPr>
        <w:tc>
          <w:tcPr>
            <w:tcW w:w="7668" w:type="dxa"/>
            <w:vAlign w:val="center"/>
          </w:tcPr>
          <w:p w:rsidR="001F7504" w:rsidRPr="002473A0" w:rsidRDefault="0014401E" w:rsidP="00FC5324">
            <w:pPr>
              <w:jc w:val="center"/>
              <w:rPr>
                <w:rFonts w:ascii="Amnesty Trade Gothic Light" w:hAnsi="Amnesty Trade Gothic Light"/>
                <w:sz w:val="20"/>
                <w:szCs w:val="20"/>
              </w:rPr>
            </w:pPr>
            <w:hyperlink r:id="rId20" w:history="1">
              <w:r w:rsidR="001F7504" w:rsidRPr="002473A0">
                <w:rPr>
                  <w:rFonts w:ascii="Amnesty Trade Gothic Light" w:hAnsi="Amnesty Trade Gothic Light"/>
                  <w:b/>
                  <w:sz w:val="20"/>
                  <w:szCs w:val="20"/>
                </w:rPr>
                <w:t>International Covenant on Civil and Political Rights</w:t>
              </w:r>
            </w:hyperlink>
            <w:r w:rsidR="001F7504" w:rsidRPr="002473A0">
              <w:rPr>
                <w:rFonts w:ascii="Amnesty Trade Gothic Light" w:hAnsi="Amnesty Trade Gothic Light"/>
                <w:b/>
                <w:sz w:val="20"/>
                <w:szCs w:val="20"/>
              </w:rPr>
              <w:t xml:space="preserve"> – ICCPR (166)</w:t>
            </w:r>
          </w:p>
        </w:tc>
        <w:tc>
          <w:tcPr>
            <w:tcW w:w="2160" w:type="dxa"/>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 xml:space="preserve">16 Dec 1966 </w:t>
            </w:r>
          </w:p>
          <w:p w:rsidR="001F7504" w:rsidRPr="002473A0" w:rsidRDefault="001F7504" w:rsidP="00FC5324">
            <w:pPr>
              <w:jc w:val="center"/>
              <w:rPr>
                <w:rFonts w:ascii="Amnesty Trade Gothic Light" w:hAnsi="Amnesty Trade Gothic Light"/>
                <w:sz w:val="20"/>
                <w:szCs w:val="20"/>
              </w:rPr>
            </w:pPr>
          </w:p>
        </w:tc>
      </w:tr>
      <w:tr w:rsidR="001F7504" w:rsidRPr="002473A0" w:rsidTr="00CB37F3">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21" w:history="1">
              <w:r w:rsidR="001F7504" w:rsidRPr="002473A0">
                <w:rPr>
                  <w:rFonts w:ascii="Amnesty Trade Gothic Light" w:hAnsi="Amnesty Trade Gothic Light"/>
                  <w:b/>
                  <w:sz w:val="20"/>
                  <w:szCs w:val="20"/>
                </w:rPr>
                <w:t>International Covenant on Economic, Social and Cultural Rights</w:t>
              </w:r>
            </w:hyperlink>
            <w:r w:rsidR="001F7504" w:rsidRPr="002473A0">
              <w:rPr>
                <w:rFonts w:ascii="Amnesty Trade Gothic Light" w:hAnsi="Amnesty Trade Gothic Light"/>
                <w:b/>
                <w:sz w:val="20"/>
                <w:szCs w:val="20"/>
              </w:rPr>
              <w:t xml:space="preserve"> – ICESCR (160)</w:t>
            </w:r>
          </w:p>
        </w:tc>
        <w:tc>
          <w:tcPr>
            <w:tcW w:w="2160" w:type="dxa"/>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16 Dec 1966</w:t>
            </w:r>
          </w:p>
          <w:p w:rsidR="001F7504" w:rsidRPr="002473A0" w:rsidRDefault="001F7504" w:rsidP="00FC5324">
            <w:pPr>
              <w:jc w:val="center"/>
              <w:rPr>
                <w:rFonts w:ascii="Amnesty Trade Gothic Light" w:hAnsi="Amnesty Trade Gothic Light"/>
                <w:sz w:val="20"/>
                <w:szCs w:val="20"/>
              </w:rPr>
            </w:pPr>
          </w:p>
        </w:tc>
      </w:tr>
      <w:tr w:rsidR="001F7504" w:rsidRPr="002473A0" w:rsidTr="00CB37F3">
        <w:trPr>
          <w:trHeight w:val="780"/>
        </w:trPr>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22" w:history="1">
              <w:r w:rsidR="001F7504" w:rsidRPr="002473A0">
                <w:rPr>
                  <w:rFonts w:ascii="Amnesty Trade Gothic Light" w:hAnsi="Amnesty Trade Gothic Light"/>
                  <w:b/>
                  <w:sz w:val="20"/>
                  <w:szCs w:val="20"/>
                </w:rPr>
                <w:t>Convention on the Elimination of All Forms of Discrimination against Women</w:t>
              </w:r>
            </w:hyperlink>
            <w:r w:rsidR="001F7504" w:rsidRPr="002473A0">
              <w:rPr>
                <w:rFonts w:ascii="Amnesty Trade Gothic Light" w:hAnsi="Amnesty Trade Gothic Light"/>
                <w:b/>
                <w:sz w:val="20"/>
                <w:szCs w:val="20"/>
              </w:rPr>
              <w:t xml:space="preserve"> – CEDAW (186)</w:t>
            </w: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18 Dec 1979</w:t>
            </w:r>
          </w:p>
        </w:tc>
      </w:tr>
      <w:tr w:rsidR="001F7504" w:rsidRPr="002473A0" w:rsidTr="00CB37F3">
        <w:trPr>
          <w:trHeight w:val="690"/>
        </w:trPr>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23" w:history="1">
              <w:r w:rsidR="001F7504" w:rsidRPr="002473A0">
                <w:rPr>
                  <w:rFonts w:ascii="Amnesty Trade Gothic Light" w:hAnsi="Amnesty Trade Gothic Light"/>
                  <w:b/>
                  <w:sz w:val="20"/>
                  <w:szCs w:val="20"/>
                </w:rPr>
                <w:t>Convention against Torture and Other Cruel, Inhuman or Degrading Treatment or Punishment</w:t>
              </w:r>
            </w:hyperlink>
            <w:r w:rsidR="001F7504" w:rsidRPr="002473A0">
              <w:rPr>
                <w:rFonts w:ascii="Amnesty Trade Gothic Light" w:hAnsi="Amnesty Trade Gothic Light"/>
                <w:b/>
                <w:sz w:val="20"/>
                <w:szCs w:val="20"/>
              </w:rPr>
              <w:t xml:space="preserve"> – CAT (147)</w:t>
            </w:r>
          </w:p>
        </w:tc>
        <w:tc>
          <w:tcPr>
            <w:tcW w:w="2160" w:type="dxa"/>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10 Dec 1984</w:t>
            </w:r>
          </w:p>
          <w:p w:rsidR="001F7504" w:rsidRPr="002473A0" w:rsidRDefault="001F7504" w:rsidP="00FC5324">
            <w:pPr>
              <w:jc w:val="center"/>
              <w:rPr>
                <w:rFonts w:ascii="Amnesty Trade Gothic Light" w:hAnsi="Amnesty Trade Gothic Light"/>
                <w:sz w:val="20"/>
                <w:szCs w:val="20"/>
              </w:rPr>
            </w:pPr>
          </w:p>
        </w:tc>
      </w:tr>
      <w:tr w:rsidR="001F7504" w:rsidRPr="002473A0" w:rsidTr="00CB37F3">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24" w:history="1">
              <w:r w:rsidR="001F7504" w:rsidRPr="002473A0">
                <w:rPr>
                  <w:rFonts w:ascii="Amnesty Trade Gothic Light" w:hAnsi="Amnesty Trade Gothic Light"/>
                  <w:b/>
                  <w:sz w:val="20"/>
                  <w:szCs w:val="20"/>
                </w:rPr>
                <w:t>Convention on the Rights of the Child</w:t>
              </w:r>
            </w:hyperlink>
            <w:r w:rsidR="001F7504" w:rsidRPr="002473A0">
              <w:rPr>
                <w:rFonts w:ascii="Amnesty Trade Gothic Light" w:hAnsi="Amnesty Trade Gothic Light"/>
                <w:b/>
                <w:sz w:val="20"/>
                <w:szCs w:val="20"/>
              </w:rPr>
              <w:t xml:space="preserve"> – CRC (193)</w:t>
            </w:r>
          </w:p>
        </w:tc>
        <w:tc>
          <w:tcPr>
            <w:tcW w:w="2160" w:type="dxa"/>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20 Nov 1989</w:t>
            </w:r>
          </w:p>
          <w:p w:rsidR="001F7504" w:rsidRPr="002473A0" w:rsidRDefault="001F7504" w:rsidP="00FC5324">
            <w:pPr>
              <w:jc w:val="center"/>
              <w:rPr>
                <w:rFonts w:ascii="Amnesty Trade Gothic Light" w:hAnsi="Amnesty Trade Gothic Light"/>
                <w:sz w:val="20"/>
                <w:szCs w:val="20"/>
              </w:rPr>
            </w:pPr>
          </w:p>
        </w:tc>
      </w:tr>
      <w:tr w:rsidR="001F7504" w:rsidRPr="002473A0" w:rsidTr="00CB37F3">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25" w:history="1">
              <w:r w:rsidR="001F7504" w:rsidRPr="002473A0">
                <w:rPr>
                  <w:rFonts w:ascii="Amnesty Trade Gothic Light" w:hAnsi="Amnesty Trade Gothic Light"/>
                  <w:b/>
                  <w:sz w:val="20"/>
                  <w:szCs w:val="20"/>
                </w:rPr>
                <w:t>International Convention on the Protection of the Rights of All Migrant Workers and Members of Their Families</w:t>
              </w:r>
            </w:hyperlink>
            <w:r w:rsidR="001F7504" w:rsidRPr="002473A0">
              <w:rPr>
                <w:rFonts w:ascii="Amnesty Trade Gothic Light" w:hAnsi="Amnesty Trade Gothic Light"/>
                <w:b/>
                <w:sz w:val="20"/>
                <w:szCs w:val="20"/>
              </w:rPr>
              <w:t xml:space="preserve"> – ICRMW (43)</w:t>
            </w:r>
          </w:p>
        </w:tc>
        <w:tc>
          <w:tcPr>
            <w:tcW w:w="2160" w:type="dxa"/>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 xml:space="preserve">18 Dec 1990 </w:t>
            </w:r>
          </w:p>
          <w:p w:rsidR="001F7504" w:rsidRPr="002473A0" w:rsidRDefault="001F7504" w:rsidP="00FC5324">
            <w:pPr>
              <w:jc w:val="center"/>
              <w:rPr>
                <w:rFonts w:ascii="Amnesty Trade Gothic Light" w:hAnsi="Amnesty Trade Gothic Light"/>
                <w:sz w:val="20"/>
                <w:szCs w:val="20"/>
              </w:rPr>
            </w:pPr>
          </w:p>
        </w:tc>
      </w:tr>
      <w:tr w:rsidR="001F7504" w:rsidRPr="002473A0" w:rsidTr="00CB37F3">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26" w:history="1">
              <w:r w:rsidR="001F7504" w:rsidRPr="002473A0">
                <w:rPr>
                  <w:rFonts w:ascii="Amnesty Trade Gothic Light" w:hAnsi="Amnesty Trade Gothic Light"/>
                  <w:b/>
                  <w:sz w:val="20"/>
                  <w:szCs w:val="20"/>
                </w:rPr>
                <w:t>International Convention for the Protection of All Persons from Enforced Disappearance</w:t>
              </w:r>
            </w:hyperlink>
            <w:r w:rsidR="001F7504" w:rsidRPr="002473A0">
              <w:rPr>
                <w:rFonts w:ascii="Amnesty Trade Gothic Light" w:hAnsi="Amnesty Trade Gothic Light"/>
                <w:b/>
                <w:sz w:val="20"/>
                <w:szCs w:val="20"/>
              </w:rPr>
              <w:t xml:space="preserve"> (18)</w:t>
            </w:r>
          </w:p>
        </w:tc>
        <w:tc>
          <w:tcPr>
            <w:tcW w:w="2160" w:type="dxa"/>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20 Dec 2006</w:t>
            </w:r>
          </w:p>
          <w:p w:rsidR="001F7504" w:rsidRPr="002473A0" w:rsidRDefault="001F7504" w:rsidP="00FC5324">
            <w:pPr>
              <w:jc w:val="center"/>
              <w:rPr>
                <w:rFonts w:ascii="Amnesty Trade Gothic Light" w:hAnsi="Amnesty Trade Gothic Light"/>
                <w:sz w:val="20"/>
                <w:szCs w:val="20"/>
              </w:rPr>
            </w:pPr>
          </w:p>
        </w:tc>
      </w:tr>
      <w:tr w:rsidR="001F7504" w:rsidRPr="002473A0" w:rsidTr="00CB37F3">
        <w:trPr>
          <w:trHeight w:val="825"/>
        </w:trPr>
        <w:tc>
          <w:tcPr>
            <w:tcW w:w="7668" w:type="dxa"/>
            <w:vAlign w:val="center"/>
          </w:tcPr>
          <w:p w:rsidR="001F7504" w:rsidRPr="002473A0" w:rsidRDefault="0014401E" w:rsidP="00FC5324">
            <w:pPr>
              <w:jc w:val="center"/>
              <w:rPr>
                <w:rFonts w:ascii="Amnesty Trade Gothic Light" w:hAnsi="Amnesty Trade Gothic Light"/>
                <w:b/>
                <w:sz w:val="20"/>
                <w:szCs w:val="20"/>
              </w:rPr>
            </w:pPr>
            <w:hyperlink r:id="rId27" w:history="1">
              <w:r w:rsidR="001F7504" w:rsidRPr="002473A0">
                <w:rPr>
                  <w:rFonts w:ascii="Amnesty Trade Gothic Light" w:hAnsi="Amnesty Trade Gothic Light"/>
                  <w:b/>
                  <w:sz w:val="20"/>
                  <w:szCs w:val="20"/>
                </w:rPr>
                <w:t>Convention on the Rights of Persons with Disabilities</w:t>
              </w:r>
            </w:hyperlink>
            <w:r w:rsidR="001F7504" w:rsidRPr="002473A0">
              <w:rPr>
                <w:rFonts w:ascii="Amnesty Trade Gothic Light" w:hAnsi="Amnesty Trade Gothic Light"/>
                <w:b/>
                <w:sz w:val="20"/>
                <w:szCs w:val="20"/>
              </w:rPr>
              <w:t xml:space="preserve"> – CRPD (87)</w:t>
            </w: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13 Dec 2006</w:t>
            </w:r>
          </w:p>
        </w:tc>
      </w:tr>
    </w:tbl>
    <w:p w:rsidR="001F7504" w:rsidRDefault="001F7504" w:rsidP="001F7504">
      <w:pPr>
        <w:jc w:val="both"/>
        <w:rPr>
          <w:rFonts w:ascii="Amnesty Trade Gothic Light" w:hAnsi="Amnesty Trade Gothic Light"/>
          <w:b/>
          <w:sz w:val="20"/>
          <w:szCs w:val="20"/>
        </w:rPr>
      </w:pPr>
    </w:p>
    <w:p w:rsidR="00284AF7" w:rsidRPr="002473A0" w:rsidRDefault="00284AF7" w:rsidP="001F7504">
      <w:pPr>
        <w:jc w:val="both"/>
        <w:rPr>
          <w:rFonts w:ascii="Amnesty Trade Gothic Light" w:hAnsi="Amnesty Trade Gothic Light"/>
          <w:b/>
          <w:sz w:val="20"/>
          <w:szCs w:val="20"/>
        </w:rPr>
      </w:pPr>
    </w:p>
    <w:p w:rsidR="001F7504" w:rsidRPr="002473A0" w:rsidRDefault="001F7504" w:rsidP="001F7504">
      <w:pPr>
        <w:jc w:val="both"/>
        <w:rPr>
          <w:rFonts w:ascii="Amnesty Trade Gothic Light" w:hAnsi="Amnesty Trade Gothic Light"/>
          <w:b/>
          <w:sz w:val="20"/>
          <w:szCs w:val="20"/>
        </w:rPr>
      </w:pPr>
      <w:r w:rsidRPr="002473A0">
        <w:rPr>
          <w:rFonts w:ascii="Amnesty Trade Gothic Light" w:hAnsi="Amnesty Trade Gothic Light"/>
          <w:b/>
          <w:sz w:val="20"/>
          <w:szCs w:val="20"/>
        </w:rPr>
        <w:t>Table B.</w:t>
      </w:r>
    </w:p>
    <w:p w:rsidR="001F7504" w:rsidRPr="002473A0" w:rsidRDefault="001F7504" w:rsidP="001F7504">
      <w:pPr>
        <w:jc w:val="both"/>
        <w:rPr>
          <w:rFonts w:ascii="Amnesty Trade Gothic Light" w:hAnsi="Amnesty Trade Gothic Light"/>
          <w:b/>
          <w:sz w:val="20"/>
          <w:szCs w:val="20"/>
        </w:rPr>
      </w:pPr>
    </w:p>
    <w:tbl>
      <w:tblPr>
        <w:tblStyle w:val="Grigliatabella"/>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68"/>
        <w:gridCol w:w="2160"/>
      </w:tblGrid>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OPTIONAL PROTOCOLS</w:t>
            </w: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TO THE CORE HUMAN RIGHTS TREATIES</w:t>
            </w:r>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DATE OF ADOPTION</w:t>
            </w:r>
          </w:p>
        </w:tc>
      </w:tr>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28" w:history="1"/>
            <w:hyperlink r:id="rId29" w:history="1">
              <w:r w:rsidR="001F7504" w:rsidRPr="002473A0">
                <w:rPr>
                  <w:rFonts w:ascii="Amnesty Trade Gothic Light" w:hAnsi="Amnesty Trade Gothic Light"/>
                  <w:b/>
                  <w:sz w:val="20"/>
                  <w:szCs w:val="20"/>
                </w:rPr>
                <w:t>Optional Protocol to the International Covenant on Civil and Political Rights</w:t>
              </w:r>
            </w:hyperlink>
            <w:r w:rsidR="001F7504" w:rsidRPr="002473A0">
              <w:rPr>
                <w:rFonts w:ascii="Amnesty Trade Gothic Light" w:hAnsi="Amnesty Trade Gothic Light"/>
                <w:b/>
                <w:sz w:val="20"/>
                <w:szCs w:val="20"/>
              </w:rPr>
              <w:t xml:space="preserve"> – </w:t>
            </w:r>
            <w:hyperlink r:id="rId30" w:history="1">
              <w:r w:rsidR="001F7504" w:rsidRPr="002473A0">
                <w:rPr>
                  <w:rFonts w:ascii="Amnesty Trade Gothic Light" w:hAnsi="Amnesty Trade Gothic Light"/>
                  <w:b/>
                  <w:sz w:val="20"/>
                  <w:szCs w:val="20"/>
                </w:rPr>
                <w:t>ICCPR OP1</w:t>
              </w:r>
            </w:hyperlink>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16 Dec 1966</w:t>
            </w:r>
          </w:p>
        </w:tc>
      </w:tr>
      <w:tr w:rsidR="001F7504" w:rsidRPr="002473A0" w:rsidTr="00CB37F3">
        <w:trPr>
          <w:trHeight w:val="722"/>
        </w:trPr>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31" w:history="1"/>
            <w:hyperlink r:id="rId32" w:history="1">
              <w:r w:rsidR="001F7504" w:rsidRPr="002473A0">
                <w:rPr>
                  <w:rFonts w:ascii="Amnesty Trade Gothic Light" w:hAnsi="Amnesty Trade Gothic Light"/>
                  <w:b/>
                  <w:sz w:val="20"/>
                  <w:szCs w:val="20"/>
                </w:rPr>
                <w:t>Second Optional Protocol to the International Covenant on Civil and Political Rights, aiming at the abolition of the death penalty</w:t>
              </w:r>
            </w:hyperlink>
            <w:r w:rsidR="001F7504" w:rsidRPr="002473A0">
              <w:rPr>
                <w:rFonts w:ascii="Amnesty Trade Gothic Light" w:hAnsi="Amnesty Trade Gothic Light"/>
                <w:b/>
                <w:sz w:val="20"/>
                <w:szCs w:val="20"/>
              </w:rPr>
              <w:t xml:space="preserve"> – </w:t>
            </w:r>
            <w:hyperlink r:id="rId33" w:history="1">
              <w:r w:rsidR="001F7504" w:rsidRPr="002473A0">
                <w:rPr>
                  <w:rFonts w:ascii="Amnesty Trade Gothic Light" w:hAnsi="Amnesty Trade Gothic Light"/>
                  <w:b/>
                  <w:sz w:val="20"/>
                  <w:szCs w:val="20"/>
                </w:rPr>
                <w:t>ICCPR OP2</w:t>
              </w:r>
            </w:hyperlink>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15 Dec 1989</w:t>
            </w:r>
          </w:p>
        </w:tc>
      </w:tr>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34" w:history="1">
              <w:r w:rsidR="001F7504" w:rsidRPr="002473A0">
                <w:rPr>
                  <w:rFonts w:ascii="Amnesty Trade Gothic Light" w:hAnsi="Amnesty Trade Gothic Light"/>
                  <w:b/>
                  <w:sz w:val="20"/>
                  <w:szCs w:val="20"/>
                </w:rPr>
                <w:t>Optional Protocol to the Convention on the Elimination of Discrimination against Women</w:t>
              </w:r>
            </w:hyperlink>
            <w:r w:rsidR="001F7504" w:rsidRPr="002473A0">
              <w:rPr>
                <w:rFonts w:ascii="Amnesty Trade Gothic Light" w:hAnsi="Amnesty Trade Gothic Light"/>
                <w:b/>
                <w:sz w:val="20"/>
                <w:szCs w:val="20"/>
              </w:rPr>
              <w:t xml:space="preserve"> – </w:t>
            </w:r>
            <w:hyperlink r:id="rId35" w:history="1">
              <w:r w:rsidR="001F7504" w:rsidRPr="002473A0">
                <w:rPr>
                  <w:rFonts w:ascii="Amnesty Trade Gothic Light" w:hAnsi="Amnesty Trade Gothic Light"/>
                  <w:b/>
                  <w:sz w:val="20"/>
                  <w:szCs w:val="20"/>
                </w:rPr>
                <w:t>OP – CEDAW</w:t>
              </w:r>
            </w:hyperlink>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10 Dec 1999</w:t>
            </w:r>
          </w:p>
        </w:tc>
      </w:tr>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36" w:history="1">
              <w:r w:rsidR="001F7504" w:rsidRPr="002473A0">
                <w:rPr>
                  <w:rFonts w:ascii="Amnesty Trade Gothic Light" w:hAnsi="Amnesty Trade Gothic Light"/>
                  <w:b/>
                  <w:sz w:val="20"/>
                  <w:szCs w:val="20"/>
                </w:rPr>
                <w:t>Optional protocol to the Convention on the Rights of the Child on the involvement of children in armed conflict</w:t>
              </w:r>
            </w:hyperlink>
            <w:r w:rsidR="001F7504" w:rsidRPr="002473A0">
              <w:rPr>
                <w:rFonts w:ascii="Amnesty Trade Gothic Light" w:hAnsi="Amnesty Trade Gothic Light"/>
                <w:b/>
                <w:sz w:val="20"/>
                <w:szCs w:val="20"/>
              </w:rPr>
              <w:t xml:space="preserve"> – </w:t>
            </w:r>
            <w:hyperlink r:id="rId37" w:history="1">
              <w:r w:rsidR="001F7504" w:rsidRPr="002473A0">
                <w:rPr>
                  <w:rFonts w:ascii="Amnesty Trade Gothic Light" w:hAnsi="Amnesty Trade Gothic Light"/>
                  <w:b/>
                  <w:sz w:val="20"/>
                  <w:szCs w:val="20"/>
                </w:rPr>
                <w:t>OP CRC – AC</w:t>
              </w:r>
            </w:hyperlink>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25 May 2000</w:t>
            </w:r>
          </w:p>
        </w:tc>
      </w:tr>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38" w:history="1">
              <w:r w:rsidR="001F7504" w:rsidRPr="002473A0">
                <w:rPr>
                  <w:rFonts w:ascii="Amnesty Trade Gothic Light" w:hAnsi="Amnesty Trade Gothic Light"/>
                  <w:b/>
                  <w:sz w:val="20"/>
                  <w:szCs w:val="20"/>
                </w:rPr>
                <w:t>Optional protocol to the Convention on the Rights of the Child on the sale of children, child prostitution and child pornography</w:t>
              </w:r>
            </w:hyperlink>
            <w:r w:rsidR="001F7504" w:rsidRPr="002473A0">
              <w:rPr>
                <w:rFonts w:ascii="Amnesty Trade Gothic Light" w:hAnsi="Amnesty Trade Gothic Light"/>
                <w:b/>
                <w:sz w:val="20"/>
                <w:szCs w:val="20"/>
              </w:rPr>
              <w:t xml:space="preserve"> – </w:t>
            </w:r>
            <w:hyperlink r:id="rId39" w:history="1">
              <w:r w:rsidR="001F7504" w:rsidRPr="002473A0">
                <w:rPr>
                  <w:rFonts w:ascii="Amnesty Trade Gothic Light" w:hAnsi="Amnesty Trade Gothic Light"/>
                  <w:b/>
                  <w:sz w:val="20"/>
                  <w:szCs w:val="20"/>
                </w:rPr>
                <w:t>OP CRC – SC</w:t>
              </w:r>
            </w:hyperlink>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25 May 2000</w:t>
            </w:r>
          </w:p>
        </w:tc>
      </w:tr>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40" w:history="1">
              <w:r w:rsidR="001F7504" w:rsidRPr="002473A0">
                <w:rPr>
                  <w:rFonts w:ascii="Amnesty Trade Gothic Light" w:hAnsi="Amnesty Trade Gothic Light"/>
                  <w:b/>
                  <w:sz w:val="20"/>
                  <w:szCs w:val="20"/>
                </w:rPr>
                <w:t>Optional Protocol to the Convention against Torture and Other Cruel, Inhuman or Degrading Treatment or Punishment</w:t>
              </w:r>
            </w:hyperlink>
            <w:r w:rsidR="001F7504" w:rsidRPr="002473A0">
              <w:rPr>
                <w:rFonts w:ascii="Amnesty Trade Gothic Light" w:hAnsi="Amnesty Trade Gothic Light"/>
                <w:b/>
                <w:sz w:val="20"/>
                <w:szCs w:val="20"/>
              </w:rPr>
              <w:t xml:space="preserve"> – </w:t>
            </w:r>
            <w:hyperlink r:id="rId41" w:history="1">
              <w:r w:rsidR="001F7504" w:rsidRPr="002473A0">
                <w:rPr>
                  <w:rFonts w:ascii="Amnesty Trade Gothic Light" w:hAnsi="Amnesty Trade Gothic Light"/>
                  <w:b/>
                  <w:sz w:val="20"/>
                  <w:szCs w:val="20"/>
                </w:rPr>
                <w:t>OP – CAT</w:t>
              </w:r>
            </w:hyperlink>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18 Dec 2002</w:t>
            </w:r>
          </w:p>
        </w:tc>
      </w:tr>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42" w:history="1"/>
            <w:hyperlink r:id="rId43" w:history="1">
              <w:r w:rsidR="001F7504" w:rsidRPr="002473A0">
                <w:rPr>
                  <w:rFonts w:ascii="Amnesty Trade Gothic Light" w:hAnsi="Amnesty Trade Gothic Light"/>
                  <w:b/>
                  <w:sz w:val="20"/>
                  <w:szCs w:val="20"/>
                </w:rPr>
                <w:t>Optional Protocol to the Convention on the Rights of Persons with Disabilities</w:t>
              </w:r>
            </w:hyperlink>
            <w:r w:rsidR="001F7504" w:rsidRPr="002473A0">
              <w:rPr>
                <w:rFonts w:ascii="Amnesty Trade Gothic Light" w:hAnsi="Amnesty Trade Gothic Light"/>
                <w:b/>
                <w:sz w:val="20"/>
                <w:szCs w:val="20"/>
              </w:rPr>
              <w:t xml:space="preserve"> – </w:t>
            </w:r>
            <w:hyperlink r:id="rId44" w:history="1">
              <w:r w:rsidR="001F7504" w:rsidRPr="002473A0">
                <w:rPr>
                  <w:rFonts w:ascii="Amnesty Trade Gothic Light" w:hAnsi="Amnesty Trade Gothic Light"/>
                  <w:b/>
                  <w:sz w:val="20"/>
                  <w:szCs w:val="20"/>
                </w:rPr>
                <w:t>OP – CRPD</w:t>
              </w:r>
            </w:hyperlink>
          </w:p>
          <w:p w:rsidR="001F7504" w:rsidRPr="002473A0" w:rsidRDefault="001F7504" w:rsidP="00FC5324">
            <w:pPr>
              <w:jc w:val="center"/>
              <w:rPr>
                <w:rFonts w:ascii="Amnesty Trade Gothic Light" w:hAnsi="Amnesty Trade Gothic Light"/>
                <w:b/>
                <w:sz w:val="20"/>
                <w:szCs w:val="20"/>
              </w:rPr>
            </w:pPr>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12 Dec 2006</w:t>
            </w:r>
          </w:p>
        </w:tc>
      </w:tr>
      <w:tr w:rsidR="001F7504" w:rsidRPr="002473A0" w:rsidTr="00CB37F3">
        <w:tc>
          <w:tcPr>
            <w:tcW w:w="7668" w:type="dxa"/>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45" w:tgtFrame="_blank" w:history="1">
              <w:r w:rsidR="001F7504" w:rsidRPr="002473A0">
                <w:rPr>
                  <w:rFonts w:ascii="Amnesty Trade Gothic Light" w:hAnsi="Amnesty Trade Gothic Light"/>
                  <w:b/>
                  <w:sz w:val="20"/>
                  <w:szCs w:val="20"/>
                </w:rPr>
                <w:t>Optional Protocol of the Covenant on Economic, Social and Cultural Rights</w:t>
              </w:r>
            </w:hyperlink>
            <w:r w:rsidR="001F7504" w:rsidRPr="002473A0">
              <w:rPr>
                <w:rFonts w:ascii="Amnesty Trade Gothic Light" w:hAnsi="Amnesty Trade Gothic Light"/>
                <w:b/>
                <w:sz w:val="20"/>
                <w:szCs w:val="20"/>
              </w:rPr>
              <w:t xml:space="preserve"> – </w:t>
            </w:r>
            <w:hyperlink r:id="rId46" w:tgtFrame="_blank" w:history="1">
              <w:r w:rsidR="001F7504" w:rsidRPr="002473A0">
                <w:rPr>
                  <w:rFonts w:ascii="Amnesty Trade Gothic Light" w:hAnsi="Amnesty Trade Gothic Light"/>
                  <w:b/>
                  <w:sz w:val="20"/>
                  <w:szCs w:val="20"/>
                </w:rPr>
                <w:t>ICESCR – OP</w:t>
              </w:r>
            </w:hyperlink>
          </w:p>
        </w:tc>
        <w:tc>
          <w:tcPr>
            <w:tcW w:w="2160" w:type="dxa"/>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10 Dec 2008</w:t>
            </w:r>
          </w:p>
        </w:tc>
      </w:tr>
    </w:tbl>
    <w:p w:rsidR="001F7504" w:rsidRDefault="001F7504" w:rsidP="001F7504">
      <w:pPr>
        <w:jc w:val="both"/>
        <w:rPr>
          <w:rFonts w:ascii="Amnesty Trade Gothic Light" w:hAnsi="Amnesty Trade Gothic Light"/>
          <w:b/>
          <w:sz w:val="20"/>
          <w:szCs w:val="20"/>
        </w:rPr>
      </w:pPr>
    </w:p>
    <w:p w:rsidR="00284AF7" w:rsidRPr="002473A0" w:rsidRDefault="00284AF7" w:rsidP="001F7504">
      <w:pPr>
        <w:jc w:val="both"/>
        <w:rPr>
          <w:rFonts w:ascii="Amnesty Trade Gothic Light" w:hAnsi="Amnesty Trade Gothic Light"/>
          <w:b/>
          <w:sz w:val="20"/>
          <w:szCs w:val="20"/>
        </w:rPr>
      </w:pPr>
    </w:p>
    <w:p w:rsidR="001F7504" w:rsidRPr="002473A0" w:rsidRDefault="001F7504" w:rsidP="001F7504">
      <w:pPr>
        <w:jc w:val="both"/>
        <w:rPr>
          <w:rFonts w:ascii="Amnesty Trade Gothic Light" w:hAnsi="Amnesty Trade Gothic Light"/>
          <w:b/>
          <w:sz w:val="20"/>
          <w:szCs w:val="20"/>
        </w:rPr>
      </w:pPr>
      <w:r w:rsidRPr="002473A0">
        <w:rPr>
          <w:rFonts w:ascii="Amnesty Trade Gothic Light" w:hAnsi="Amnesty Trade Gothic Light"/>
          <w:b/>
          <w:sz w:val="20"/>
          <w:szCs w:val="20"/>
        </w:rPr>
        <w:t>Table C.</w:t>
      </w:r>
    </w:p>
    <w:p w:rsidR="001F7504" w:rsidRPr="002473A0" w:rsidRDefault="001F7504" w:rsidP="001F7504">
      <w:pPr>
        <w:ind w:firstLine="720"/>
        <w:jc w:val="both"/>
        <w:rPr>
          <w:rFonts w:ascii="Amnesty Trade Gothic Light" w:hAnsi="Amnesty Trade Gothic Light"/>
          <w:sz w:val="20"/>
          <w:szCs w:val="20"/>
        </w:rPr>
      </w:pPr>
    </w:p>
    <w:tbl>
      <w:tblPr>
        <w:tblStyle w:val="Grigliatabella"/>
        <w:tblW w:w="504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69"/>
        <w:gridCol w:w="2145"/>
      </w:tblGrid>
      <w:tr w:rsidR="001F7504" w:rsidRPr="002473A0" w:rsidTr="006B439D">
        <w:trPr>
          <w:trHeight w:val="848"/>
        </w:trPr>
        <w:tc>
          <w:tcPr>
            <w:tcW w:w="3907" w:type="pct"/>
            <w:vAlign w:val="center"/>
          </w:tcPr>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 xml:space="preserve">TREATY MONITORING BODIES                                       </w:t>
            </w:r>
          </w:p>
        </w:tc>
        <w:tc>
          <w:tcPr>
            <w:tcW w:w="1093" w:type="pct"/>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CORE HUMAN RIGHTS TREATIES</w:t>
            </w:r>
          </w:p>
          <w:p w:rsidR="001F7504" w:rsidRPr="002473A0" w:rsidRDefault="001F7504" w:rsidP="00FC5324">
            <w:pPr>
              <w:jc w:val="center"/>
              <w:rPr>
                <w:rFonts w:ascii="Amnesty Trade Gothic Light" w:hAnsi="Amnesty Trade Gothic Light"/>
                <w:sz w:val="20"/>
                <w:szCs w:val="20"/>
              </w:rPr>
            </w:pPr>
          </w:p>
        </w:tc>
      </w:tr>
      <w:tr w:rsidR="001F7504" w:rsidRPr="002473A0" w:rsidTr="006B439D">
        <w:tc>
          <w:tcPr>
            <w:tcW w:w="3907" w:type="pct"/>
            <w:vAlign w:val="center"/>
          </w:tcPr>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Human Rights Committee - CCPR</w:t>
            </w:r>
          </w:p>
        </w:tc>
        <w:tc>
          <w:tcPr>
            <w:tcW w:w="1093" w:type="pct"/>
            <w:vAlign w:val="center"/>
          </w:tcPr>
          <w:p w:rsidR="001F7504" w:rsidRPr="002473A0" w:rsidRDefault="001F7504" w:rsidP="00FC5324">
            <w:pPr>
              <w:jc w:val="center"/>
              <w:rPr>
                <w:rFonts w:ascii="Amnesty Trade Gothic Light" w:hAnsi="Amnesty Trade Gothic Light"/>
                <w:sz w:val="20"/>
                <w:szCs w:val="20"/>
              </w:rPr>
            </w:pP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ICCPR</w:t>
            </w:r>
          </w:p>
          <w:p w:rsidR="001F7504" w:rsidRPr="002473A0" w:rsidRDefault="001F7504" w:rsidP="00FC5324">
            <w:pPr>
              <w:jc w:val="center"/>
              <w:rPr>
                <w:rFonts w:ascii="Amnesty Trade Gothic Light" w:hAnsi="Amnesty Trade Gothic Light"/>
                <w:sz w:val="20"/>
                <w:szCs w:val="20"/>
              </w:rPr>
            </w:pPr>
          </w:p>
        </w:tc>
      </w:tr>
      <w:tr w:rsidR="001F7504" w:rsidRPr="002473A0" w:rsidTr="006B439D">
        <w:tc>
          <w:tcPr>
            <w:tcW w:w="3907" w:type="pct"/>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Committee on Economic, Social, and Cultural Rights – CESCR</w:t>
            </w:r>
          </w:p>
          <w:p w:rsidR="001F7504" w:rsidRPr="002473A0" w:rsidRDefault="001F7504" w:rsidP="00FC5324">
            <w:pPr>
              <w:jc w:val="center"/>
              <w:rPr>
                <w:rFonts w:ascii="Amnesty Trade Gothic Light" w:hAnsi="Amnesty Trade Gothic Light"/>
                <w:b/>
                <w:sz w:val="20"/>
                <w:szCs w:val="20"/>
              </w:rPr>
            </w:pPr>
          </w:p>
        </w:tc>
        <w:tc>
          <w:tcPr>
            <w:tcW w:w="1093" w:type="pct"/>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ICESCR</w:t>
            </w:r>
          </w:p>
        </w:tc>
      </w:tr>
      <w:tr w:rsidR="001F7504" w:rsidRPr="002473A0" w:rsidTr="006B439D">
        <w:tc>
          <w:tcPr>
            <w:tcW w:w="3907" w:type="pct"/>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Committee on the Elimination of Racial Discrimination – CERD</w:t>
            </w:r>
          </w:p>
          <w:p w:rsidR="001F7504" w:rsidRPr="002473A0" w:rsidRDefault="001F7504" w:rsidP="00FC5324">
            <w:pPr>
              <w:jc w:val="center"/>
              <w:rPr>
                <w:rFonts w:ascii="Amnesty Trade Gothic Light" w:hAnsi="Amnesty Trade Gothic Light"/>
                <w:b/>
                <w:sz w:val="20"/>
                <w:szCs w:val="20"/>
              </w:rPr>
            </w:pPr>
          </w:p>
        </w:tc>
        <w:tc>
          <w:tcPr>
            <w:tcW w:w="1093" w:type="pct"/>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ICERD</w:t>
            </w:r>
          </w:p>
        </w:tc>
      </w:tr>
      <w:tr w:rsidR="001F7504" w:rsidRPr="002473A0" w:rsidTr="006B439D">
        <w:trPr>
          <w:trHeight w:val="1008"/>
        </w:trPr>
        <w:tc>
          <w:tcPr>
            <w:tcW w:w="3907" w:type="pct"/>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Committee on the Elimination of Discrimination Against Women – CEDAW</w:t>
            </w:r>
          </w:p>
          <w:p w:rsidR="001F7504" w:rsidRPr="002473A0" w:rsidRDefault="001F7504" w:rsidP="00FC5324">
            <w:pPr>
              <w:jc w:val="center"/>
              <w:rPr>
                <w:rFonts w:ascii="Amnesty Trade Gothic Light" w:hAnsi="Amnesty Trade Gothic Light"/>
                <w:b/>
                <w:sz w:val="20"/>
                <w:szCs w:val="20"/>
              </w:rPr>
            </w:pPr>
          </w:p>
        </w:tc>
        <w:tc>
          <w:tcPr>
            <w:tcW w:w="1093" w:type="pct"/>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ICEDAW</w:t>
            </w:r>
          </w:p>
        </w:tc>
      </w:tr>
      <w:tr w:rsidR="001F7504" w:rsidRPr="002473A0" w:rsidTr="006B439D">
        <w:tc>
          <w:tcPr>
            <w:tcW w:w="3907" w:type="pct"/>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4401E" w:rsidP="00FC5324">
            <w:pPr>
              <w:jc w:val="center"/>
              <w:rPr>
                <w:rFonts w:ascii="Amnesty Trade Gothic Light" w:hAnsi="Amnesty Trade Gothic Light"/>
                <w:b/>
                <w:sz w:val="20"/>
                <w:szCs w:val="20"/>
              </w:rPr>
            </w:pPr>
            <w:hyperlink r:id="rId47" w:history="1">
              <w:r w:rsidR="001F7504" w:rsidRPr="002473A0">
                <w:rPr>
                  <w:rFonts w:ascii="Amnesty Trade Gothic Light" w:hAnsi="Amnesty Trade Gothic Light"/>
                  <w:b/>
                  <w:sz w:val="20"/>
                  <w:szCs w:val="20"/>
                </w:rPr>
                <w:t>Committee Against Torture</w:t>
              </w:r>
            </w:hyperlink>
            <w:r w:rsidR="001F7504" w:rsidRPr="002473A0">
              <w:rPr>
                <w:rFonts w:ascii="Amnesty Trade Gothic Light" w:hAnsi="Amnesty Trade Gothic Light"/>
                <w:b/>
                <w:sz w:val="20"/>
                <w:szCs w:val="20"/>
              </w:rPr>
              <w:t xml:space="preserve"> – CAT</w:t>
            </w: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Subcommittee on Prevention of Torture – SPT</w:t>
            </w:r>
          </w:p>
          <w:p w:rsidR="001F7504" w:rsidRPr="002473A0" w:rsidRDefault="001F7504" w:rsidP="00FC5324">
            <w:pPr>
              <w:rPr>
                <w:rFonts w:ascii="Amnesty Trade Gothic Light" w:hAnsi="Amnesty Trade Gothic Light"/>
                <w:b/>
                <w:sz w:val="20"/>
                <w:szCs w:val="20"/>
              </w:rPr>
            </w:pPr>
          </w:p>
        </w:tc>
        <w:tc>
          <w:tcPr>
            <w:tcW w:w="1093" w:type="pct"/>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lastRenderedPageBreak/>
              <w:t>CAT</w:t>
            </w:r>
          </w:p>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OPCAT</w:t>
            </w:r>
          </w:p>
        </w:tc>
      </w:tr>
      <w:tr w:rsidR="001F7504" w:rsidRPr="002473A0" w:rsidTr="006B439D">
        <w:tc>
          <w:tcPr>
            <w:tcW w:w="3907" w:type="pct"/>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Committee on the Rights of the Child – CRC</w:t>
            </w:r>
          </w:p>
          <w:p w:rsidR="001F7504" w:rsidRPr="002473A0" w:rsidRDefault="001F7504" w:rsidP="00FC5324">
            <w:pPr>
              <w:jc w:val="center"/>
              <w:rPr>
                <w:rFonts w:ascii="Amnesty Trade Gothic Light" w:hAnsi="Amnesty Trade Gothic Light"/>
                <w:b/>
                <w:sz w:val="20"/>
                <w:szCs w:val="20"/>
              </w:rPr>
            </w:pPr>
          </w:p>
        </w:tc>
        <w:tc>
          <w:tcPr>
            <w:tcW w:w="1093" w:type="pct"/>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CRC</w:t>
            </w:r>
          </w:p>
        </w:tc>
      </w:tr>
      <w:tr w:rsidR="001F7504" w:rsidRPr="002473A0" w:rsidTr="006B439D">
        <w:tc>
          <w:tcPr>
            <w:tcW w:w="3907" w:type="pct"/>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Committee on Migrant Workers – CMW</w:t>
            </w:r>
          </w:p>
          <w:p w:rsidR="001F7504" w:rsidRPr="002473A0" w:rsidRDefault="001F7504" w:rsidP="00FC5324">
            <w:pPr>
              <w:jc w:val="center"/>
              <w:rPr>
                <w:rFonts w:ascii="Amnesty Trade Gothic Light" w:hAnsi="Amnesty Trade Gothic Light"/>
                <w:b/>
                <w:sz w:val="20"/>
                <w:szCs w:val="20"/>
              </w:rPr>
            </w:pPr>
          </w:p>
        </w:tc>
        <w:tc>
          <w:tcPr>
            <w:tcW w:w="1093" w:type="pct"/>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ICRMW</w:t>
            </w:r>
          </w:p>
        </w:tc>
      </w:tr>
      <w:tr w:rsidR="001F7504" w:rsidRPr="002473A0" w:rsidTr="006B439D">
        <w:tc>
          <w:tcPr>
            <w:tcW w:w="3907" w:type="pct"/>
            <w:vAlign w:val="center"/>
          </w:tcPr>
          <w:p w:rsidR="001F7504" w:rsidRPr="002473A0" w:rsidRDefault="001F7504" w:rsidP="00FC5324">
            <w:pPr>
              <w:jc w:val="center"/>
              <w:rPr>
                <w:rFonts w:ascii="Amnesty Trade Gothic Light" w:hAnsi="Amnesty Trade Gothic Light"/>
                <w:b/>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sz w:val="20"/>
                <w:szCs w:val="20"/>
              </w:rPr>
              <w:t>Committee on the Rights of Persons with Disabilities – CRPD</w:t>
            </w:r>
          </w:p>
          <w:p w:rsidR="001F7504" w:rsidRPr="002473A0" w:rsidRDefault="001F7504" w:rsidP="00FC5324">
            <w:pPr>
              <w:jc w:val="center"/>
              <w:rPr>
                <w:rFonts w:ascii="Amnesty Trade Gothic Light" w:hAnsi="Amnesty Trade Gothic Light"/>
                <w:b/>
                <w:sz w:val="20"/>
                <w:szCs w:val="20"/>
              </w:rPr>
            </w:pPr>
          </w:p>
        </w:tc>
        <w:tc>
          <w:tcPr>
            <w:tcW w:w="1093" w:type="pct"/>
            <w:vAlign w:val="center"/>
          </w:tcPr>
          <w:p w:rsidR="001F7504" w:rsidRPr="002473A0" w:rsidRDefault="001F7504" w:rsidP="00FC5324">
            <w:pPr>
              <w:jc w:val="center"/>
              <w:rPr>
                <w:rFonts w:ascii="Amnesty Trade Gothic Light" w:hAnsi="Amnesty Trade Gothic Light"/>
                <w:sz w:val="20"/>
                <w:szCs w:val="20"/>
              </w:rPr>
            </w:pPr>
            <w:r w:rsidRPr="002473A0">
              <w:rPr>
                <w:rFonts w:ascii="Amnesty Trade Gothic Light" w:hAnsi="Amnesty Trade Gothic Light"/>
                <w:sz w:val="20"/>
                <w:szCs w:val="20"/>
              </w:rPr>
              <w:t>ICRPD</w:t>
            </w:r>
          </w:p>
        </w:tc>
      </w:tr>
    </w:tbl>
    <w:p w:rsidR="001F7504" w:rsidRDefault="001F7504" w:rsidP="001F7504">
      <w:pPr>
        <w:jc w:val="both"/>
        <w:rPr>
          <w:rFonts w:ascii="Amnesty Trade Gothic Light" w:hAnsi="Amnesty Trade Gothic Light"/>
          <w:b/>
          <w:bCs/>
          <w:sz w:val="20"/>
          <w:szCs w:val="20"/>
        </w:rPr>
      </w:pPr>
    </w:p>
    <w:p w:rsidR="00F24704" w:rsidRPr="002473A0" w:rsidRDefault="00F24704" w:rsidP="001F7504">
      <w:pPr>
        <w:jc w:val="both"/>
        <w:rPr>
          <w:rFonts w:ascii="Amnesty Trade Gothic Light" w:hAnsi="Amnesty Trade Gothic Light"/>
          <w:b/>
          <w:bCs/>
          <w:sz w:val="20"/>
          <w:szCs w:val="20"/>
        </w:rPr>
      </w:pPr>
    </w:p>
    <w:p w:rsidR="001F7504" w:rsidRPr="002473A0" w:rsidRDefault="001F7504" w:rsidP="001F7504">
      <w:pPr>
        <w:jc w:val="both"/>
        <w:rPr>
          <w:rFonts w:ascii="Amnesty Trade Gothic Light" w:hAnsi="Amnesty Trade Gothic Light"/>
          <w:b/>
          <w:bCs/>
          <w:sz w:val="20"/>
          <w:szCs w:val="20"/>
        </w:rPr>
      </w:pPr>
      <w:r w:rsidRPr="002473A0">
        <w:rPr>
          <w:rFonts w:ascii="Amnesty Trade Gothic Light" w:hAnsi="Amnesty Trade Gothic Light"/>
          <w:b/>
          <w:bCs/>
          <w:sz w:val="20"/>
          <w:szCs w:val="20"/>
        </w:rPr>
        <w:t>Table D.</w:t>
      </w:r>
    </w:p>
    <w:p w:rsidR="001F7504" w:rsidRPr="002473A0" w:rsidRDefault="001F7504" w:rsidP="001F7504">
      <w:pPr>
        <w:jc w:val="both"/>
        <w:rPr>
          <w:rFonts w:ascii="Amnesty Trade Gothic Light" w:hAnsi="Amnesty Trade Gothic Light"/>
          <w:bCs/>
          <w:sz w:val="20"/>
          <w:szCs w:val="20"/>
        </w:rPr>
      </w:pPr>
    </w:p>
    <w:tbl>
      <w:tblPr>
        <w:tblStyle w:val="Grigliatabella"/>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328"/>
        <w:gridCol w:w="4500"/>
      </w:tblGrid>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
                <w:bCs/>
                <w:sz w:val="20"/>
                <w:szCs w:val="20"/>
              </w:rPr>
              <w:t>MEMBERS OF THE COMMITTEE ON MIGRANT WORKERS</w:t>
            </w:r>
          </w:p>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(Nationality and Date when Term Expires)</w:t>
            </w:r>
          </w:p>
          <w:p w:rsidR="001F7504" w:rsidRPr="002473A0" w:rsidRDefault="001F7504" w:rsidP="00FC5324">
            <w:pPr>
              <w:jc w:val="center"/>
              <w:rPr>
                <w:rFonts w:ascii="Amnesty Trade Gothic Light" w:hAnsi="Amnesty Trade Gothic Light"/>
                <w:bCs/>
                <w:sz w:val="20"/>
                <w:szCs w:val="20"/>
              </w:rPr>
            </w:pPr>
          </w:p>
        </w:tc>
        <w:tc>
          <w:tcPr>
            <w:tcW w:w="4500" w:type="dxa"/>
            <w:vAlign w:val="center"/>
          </w:tcPr>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
                <w:bCs/>
                <w:sz w:val="20"/>
                <w:szCs w:val="20"/>
              </w:rPr>
              <w:t>PROFESSION</w:t>
            </w:r>
          </w:p>
        </w:tc>
      </w:tr>
      <w:tr w:rsidR="001F7504" w:rsidRPr="002473A0" w:rsidTr="00CB37F3">
        <w:trPr>
          <w:trHeight w:val="479"/>
        </w:trPr>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
                <w:bCs/>
                <w:sz w:val="20"/>
                <w:szCs w:val="20"/>
              </w:rPr>
              <w:t xml:space="preserve">Francisco Alba – </w:t>
            </w:r>
            <w:smartTag w:uri="urn:schemas-microsoft-com:office:smarttags" w:element="place">
              <w:smartTag w:uri="urn:schemas-microsoft-com:office:smarttags" w:element="country-region">
                <w:r w:rsidRPr="002473A0">
                  <w:rPr>
                    <w:rFonts w:ascii="Amnesty Trade Gothic Light" w:hAnsi="Amnesty Trade Gothic Light"/>
                    <w:b/>
                    <w:bCs/>
                    <w:sz w:val="20"/>
                    <w:szCs w:val="20"/>
                  </w:rPr>
                  <w:t>Mexico</w:t>
                </w:r>
              </w:smartTag>
            </w:smartTag>
          </w:p>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31/12/2011</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 xml:space="preserve">Researcher and Lecturer, </w:t>
            </w:r>
            <w:smartTag w:uri="urn:schemas-microsoft-com:office:smarttags" w:element="place">
              <w:smartTag w:uri="urn:schemas-microsoft-com:office:smarttags" w:element="PlaceType">
                <w:r w:rsidRPr="002473A0">
                  <w:rPr>
                    <w:rFonts w:ascii="Amnesty Trade Gothic Light" w:hAnsi="Amnesty Trade Gothic Light"/>
                    <w:bCs/>
                    <w:sz w:val="20"/>
                    <w:szCs w:val="20"/>
                  </w:rPr>
                  <w:t>College</w:t>
                </w:r>
              </w:smartTag>
              <w:r w:rsidRPr="002473A0">
                <w:rPr>
                  <w:rFonts w:ascii="Amnesty Trade Gothic Light" w:hAnsi="Amnesty Trade Gothic Light"/>
                  <w:bCs/>
                  <w:sz w:val="20"/>
                  <w:szCs w:val="20"/>
                </w:rPr>
                <w:t xml:space="preserve"> of </w:t>
              </w:r>
              <w:smartTag w:uri="urn:schemas-microsoft-com:office:smarttags" w:element="PlaceName">
                <w:r w:rsidRPr="002473A0">
                  <w:rPr>
                    <w:rFonts w:ascii="Amnesty Trade Gothic Light" w:hAnsi="Amnesty Trade Gothic Light"/>
                    <w:bCs/>
                    <w:sz w:val="20"/>
                    <w:szCs w:val="20"/>
                  </w:rPr>
                  <w:t>Mexico</w:t>
                </w:r>
              </w:smartTag>
            </w:smartTag>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bCs/>
                <w:sz w:val="20"/>
                <w:szCs w:val="20"/>
              </w:rPr>
              <w:t xml:space="preserve">José S. </w:t>
            </w:r>
            <w:proofErr w:type="spellStart"/>
            <w:r w:rsidRPr="002473A0">
              <w:rPr>
                <w:rFonts w:ascii="Amnesty Trade Gothic Light" w:hAnsi="Amnesty Trade Gothic Light"/>
                <w:b/>
                <w:sz w:val="20"/>
                <w:szCs w:val="20"/>
              </w:rPr>
              <w:t>Brillantes</w:t>
            </w:r>
            <w:proofErr w:type="spellEnd"/>
            <w:r w:rsidRPr="002473A0">
              <w:rPr>
                <w:rFonts w:ascii="Amnesty Trade Gothic Light" w:hAnsi="Amnesty Trade Gothic Light"/>
                <w:b/>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sz w:val="20"/>
                    <w:szCs w:val="20"/>
                  </w:rPr>
                  <w:t>Philippines</w:t>
                </w:r>
              </w:smartTag>
            </w:smartTag>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Cs/>
                <w:sz w:val="20"/>
                <w:szCs w:val="20"/>
              </w:rPr>
              <w:t>31/12/2013</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 xml:space="preserve">Ambassador to </w:t>
            </w:r>
            <w:smartTag w:uri="urn:schemas-microsoft-com:office:smarttags" w:element="place">
              <w:smartTag w:uri="urn:schemas-microsoft-com:office:smarttags" w:element="country-region">
                <w:r w:rsidRPr="002473A0">
                  <w:rPr>
                    <w:rFonts w:ascii="Amnesty Trade Gothic Light" w:hAnsi="Amnesty Trade Gothic Light"/>
                    <w:bCs/>
                    <w:sz w:val="20"/>
                    <w:szCs w:val="20"/>
                  </w:rPr>
                  <w:t>Canada</w:t>
                </w:r>
              </w:smartTag>
            </w:smartTag>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
                <w:bCs/>
                <w:sz w:val="20"/>
                <w:szCs w:val="20"/>
              </w:rPr>
              <w:t xml:space="preserve">Francisco Carrion Mena – </w:t>
            </w:r>
            <w:smartTag w:uri="urn:schemas-microsoft-com:office:smarttags" w:element="place">
              <w:smartTag w:uri="urn:schemas-microsoft-com:office:smarttags" w:element="country-region">
                <w:r w:rsidRPr="002473A0">
                  <w:rPr>
                    <w:rFonts w:ascii="Amnesty Trade Gothic Light" w:hAnsi="Amnesty Trade Gothic Light"/>
                    <w:b/>
                    <w:bCs/>
                    <w:sz w:val="20"/>
                    <w:szCs w:val="20"/>
                  </w:rPr>
                  <w:t>Ecuador</w:t>
                </w:r>
              </w:smartTag>
            </w:smartTag>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Cs/>
                <w:sz w:val="20"/>
                <w:szCs w:val="20"/>
              </w:rPr>
              <w:t>31/12/2011</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Ambassador, Ecuadorian Foreign Service; Former Minister of Foreign Affairs</w:t>
            </w:r>
          </w:p>
        </w:tc>
      </w:tr>
      <w:tr w:rsidR="001F7504" w:rsidRPr="002473A0" w:rsidTr="00CB37F3">
        <w:tc>
          <w:tcPr>
            <w:tcW w:w="5328" w:type="dxa"/>
            <w:vAlign w:val="center"/>
          </w:tcPr>
          <w:p w:rsidR="001F7504" w:rsidRPr="002473A0" w:rsidRDefault="001F7504" w:rsidP="00FC5324">
            <w:pP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
                <w:bCs/>
                <w:sz w:val="20"/>
                <w:szCs w:val="20"/>
              </w:rPr>
              <w:t xml:space="preserve">Ana Elizabeth </w:t>
            </w:r>
            <w:proofErr w:type="spellStart"/>
            <w:r w:rsidRPr="002473A0">
              <w:rPr>
                <w:rFonts w:ascii="Amnesty Trade Gothic Light" w:hAnsi="Amnesty Trade Gothic Light"/>
                <w:b/>
                <w:bCs/>
                <w:sz w:val="20"/>
                <w:szCs w:val="20"/>
              </w:rPr>
              <w:t>Cubias</w:t>
            </w:r>
            <w:proofErr w:type="spellEnd"/>
            <w:r w:rsidRPr="002473A0">
              <w:rPr>
                <w:rFonts w:ascii="Amnesty Trade Gothic Light" w:hAnsi="Amnesty Trade Gothic Light"/>
                <w:b/>
                <w:bCs/>
                <w:sz w:val="20"/>
                <w:szCs w:val="20"/>
              </w:rPr>
              <w:t xml:space="preserve"> Medina – </w:t>
            </w:r>
            <w:smartTag w:uri="urn:schemas-microsoft-com:office:smarttags" w:element="place">
              <w:smartTag w:uri="urn:schemas-microsoft-com:office:smarttags" w:element="country-region">
                <w:r w:rsidRPr="002473A0">
                  <w:rPr>
                    <w:rFonts w:ascii="Amnesty Trade Gothic Light" w:hAnsi="Amnesty Trade Gothic Light"/>
                    <w:b/>
                    <w:bCs/>
                    <w:sz w:val="20"/>
                    <w:szCs w:val="20"/>
                  </w:rPr>
                  <w:t>El Salvador</w:t>
                </w:r>
              </w:smartTag>
            </w:smartTag>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Cs/>
                <w:sz w:val="20"/>
                <w:szCs w:val="20"/>
              </w:rPr>
              <w:t>31/12/2011</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Deputy Director-General for Social Development, Ministry of Foreign Affairs</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proofErr w:type="spellStart"/>
            <w:r w:rsidRPr="002473A0">
              <w:rPr>
                <w:rFonts w:ascii="Amnesty Trade Gothic Light" w:hAnsi="Amnesty Trade Gothic Light"/>
                <w:b/>
                <w:bCs/>
                <w:sz w:val="20"/>
                <w:szCs w:val="20"/>
              </w:rPr>
              <w:t>Fatoumata</w:t>
            </w:r>
            <w:proofErr w:type="spellEnd"/>
            <w:r w:rsidRPr="002473A0">
              <w:rPr>
                <w:rFonts w:ascii="Amnesty Trade Gothic Light" w:hAnsi="Amnesty Trade Gothic Light"/>
                <w:b/>
                <w:bCs/>
                <w:sz w:val="20"/>
                <w:szCs w:val="20"/>
              </w:rPr>
              <w:t xml:space="preserve"> </w:t>
            </w:r>
            <w:proofErr w:type="spellStart"/>
            <w:r w:rsidRPr="002473A0">
              <w:rPr>
                <w:rFonts w:ascii="Amnesty Trade Gothic Light" w:hAnsi="Amnesty Trade Gothic Light"/>
                <w:b/>
                <w:bCs/>
                <w:sz w:val="20"/>
                <w:szCs w:val="20"/>
              </w:rPr>
              <w:t>Abdourhamana</w:t>
            </w:r>
            <w:proofErr w:type="spellEnd"/>
            <w:r w:rsidRPr="002473A0">
              <w:rPr>
                <w:rFonts w:ascii="Amnesty Trade Gothic Light" w:hAnsi="Amnesty Trade Gothic Light"/>
                <w:b/>
                <w:bCs/>
                <w:sz w:val="20"/>
                <w:szCs w:val="20"/>
              </w:rPr>
              <w:t xml:space="preserve"> </w:t>
            </w:r>
            <w:proofErr w:type="spellStart"/>
            <w:r w:rsidRPr="002473A0">
              <w:rPr>
                <w:rFonts w:ascii="Amnesty Trade Gothic Light" w:hAnsi="Amnesty Trade Gothic Light"/>
                <w:b/>
                <w:bCs/>
                <w:sz w:val="20"/>
                <w:szCs w:val="20"/>
              </w:rPr>
              <w:t>Dicko</w:t>
            </w:r>
            <w:proofErr w:type="spellEnd"/>
            <w:r w:rsidRPr="002473A0">
              <w:rPr>
                <w:rFonts w:ascii="Amnesty Trade Gothic Light" w:hAnsi="Amnesty Trade Gothic Light"/>
                <w:b/>
                <w:bCs/>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bCs/>
                    <w:sz w:val="20"/>
                    <w:szCs w:val="20"/>
                  </w:rPr>
                  <w:t>Mali</w:t>
                </w:r>
              </w:smartTag>
            </w:smartTag>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Cs/>
                <w:sz w:val="20"/>
                <w:szCs w:val="20"/>
              </w:rPr>
              <w:t>31/12/2013</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 xml:space="preserve">Director, </w:t>
            </w:r>
            <w:proofErr w:type="spellStart"/>
            <w:r w:rsidRPr="002473A0">
              <w:rPr>
                <w:rFonts w:ascii="Amnesty Trade Gothic Light" w:hAnsi="Amnesty Trade Gothic Light"/>
                <w:bCs/>
                <w:sz w:val="20"/>
                <w:szCs w:val="20"/>
              </w:rPr>
              <w:t>Programme</w:t>
            </w:r>
            <w:proofErr w:type="spellEnd"/>
            <w:r w:rsidRPr="002473A0">
              <w:rPr>
                <w:rFonts w:ascii="Amnesty Trade Gothic Light" w:hAnsi="Amnesty Trade Gothic Light"/>
                <w:bCs/>
                <w:sz w:val="20"/>
                <w:szCs w:val="20"/>
              </w:rPr>
              <w:t xml:space="preserve"> for the Improvement of Institutional Capacity for the Governance of Labor Migration in North and </w:t>
            </w:r>
            <w:smartTag w:uri="urn:schemas-microsoft-com:office:smarttags" w:element="place">
              <w:r w:rsidRPr="002473A0">
                <w:rPr>
                  <w:rFonts w:ascii="Amnesty Trade Gothic Light" w:hAnsi="Amnesty Trade Gothic Light"/>
                  <w:bCs/>
                  <w:sz w:val="20"/>
                  <w:szCs w:val="20"/>
                </w:rPr>
                <w:t>East Africa</w:t>
              </w:r>
            </w:smartTag>
            <w:r w:rsidRPr="002473A0">
              <w:rPr>
                <w:rFonts w:ascii="Amnesty Trade Gothic Light" w:hAnsi="Amnesty Trade Gothic Light"/>
                <w:bCs/>
                <w:sz w:val="20"/>
                <w:szCs w:val="20"/>
              </w:rPr>
              <w:t xml:space="preserve"> (ILO)</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
                <w:bCs/>
                <w:sz w:val="20"/>
                <w:szCs w:val="20"/>
              </w:rPr>
              <w:t>Ahmed Hassan El-</w:t>
            </w:r>
            <w:proofErr w:type="spellStart"/>
            <w:r w:rsidRPr="002473A0">
              <w:rPr>
                <w:rFonts w:ascii="Amnesty Trade Gothic Light" w:hAnsi="Amnesty Trade Gothic Light"/>
                <w:b/>
                <w:bCs/>
                <w:sz w:val="20"/>
                <w:szCs w:val="20"/>
              </w:rPr>
              <w:t>Borai</w:t>
            </w:r>
            <w:proofErr w:type="spellEnd"/>
            <w:r w:rsidRPr="002473A0">
              <w:rPr>
                <w:rFonts w:ascii="Amnesty Trade Gothic Light" w:hAnsi="Amnesty Trade Gothic Light"/>
                <w:b/>
                <w:bCs/>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bCs/>
                    <w:sz w:val="20"/>
                    <w:szCs w:val="20"/>
                  </w:rPr>
                  <w:t>Egypt</w:t>
                </w:r>
              </w:smartTag>
            </w:smartTag>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Cs/>
                <w:sz w:val="20"/>
                <w:szCs w:val="20"/>
              </w:rPr>
              <w:t>31/12/2011</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Member, Committee of Legal Experts of the Arab Labor Organization (ALO),</w:t>
            </w:r>
          </w:p>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Member, Committee of Experts-counselors of the International Labor Organization (ILO)</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proofErr w:type="spellStart"/>
            <w:r w:rsidRPr="002473A0">
              <w:rPr>
                <w:rFonts w:ascii="Amnesty Trade Gothic Light" w:hAnsi="Amnesty Trade Gothic Light"/>
                <w:b/>
                <w:bCs/>
                <w:sz w:val="20"/>
                <w:szCs w:val="20"/>
              </w:rPr>
              <w:t>Abdelhamid</w:t>
            </w:r>
            <w:proofErr w:type="spellEnd"/>
            <w:r w:rsidRPr="002473A0">
              <w:rPr>
                <w:rFonts w:ascii="Amnesty Trade Gothic Light" w:hAnsi="Amnesty Trade Gothic Light"/>
                <w:b/>
                <w:bCs/>
                <w:sz w:val="20"/>
                <w:szCs w:val="20"/>
              </w:rPr>
              <w:t xml:space="preserve"> El </w:t>
            </w:r>
            <w:proofErr w:type="spellStart"/>
            <w:r w:rsidRPr="002473A0">
              <w:rPr>
                <w:rFonts w:ascii="Amnesty Trade Gothic Light" w:hAnsi="Amnesty Trade Gothic Light"/>
                <w:b/>
                <w:bCs/>
                <w:sz w:val="20"/>
                <w:szCs w:val="20"/>
              </w:rPr>
              <w:t>Jamri</w:t>
            </w:r>
            <w:proofErr w:type="spellEnd"/>
            <w:r w:rsidRPr="002473A0">
              <w:rPr>
                <w:rFonts w:ascii="Amnesty Trade Gothic Light" w:hAnsi="Amnesty Trade Gothic Light"/>
                <w:b/>
                <w:bCs/>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bCs/>
                    <w:sz w:val="20"/>
                    <w:szCs w:val="20"/>
                  </w:rPr>
                  <w:t>Morocco</w:t>
                </w:r>
              </w:smartTag>
            </w:smartTag>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Cs/>
                <w:sz w:val="20"/>
                <w:szCs w:val="20"/>
              </w:rPr>
              <w:t>31/12/2011</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Expert on Economic Development, European Union;</w:t>
            </w:r>
          </w:p>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 xml:space="preserve">Director of the Higher </w:t>
            </w:r>
            <w:smartTag w:uri="urn:schemas-microsoft-com:office:smarttags" w:element="PlaceType">
              <w:r w:rsidRPr="002473A0">
                <w:rPr>
                  <w:rFonts w:ascii="Amnesty Trade Gothic Light" w:hAnsi="Amnesty Trade Gothic Light"/>
                  <w:bCs/>
                  <w:sz w:val="20"/>
                  <w:szCs w:val="20"/>
                </w:rPr>
                <w:t>Institute</w:t>
              </w:r>
            </w:smartTag>
            <w:r w:rsidRPr="002473A0">
              <w:rPr>
                <w:rFonts w:ascii="Amnesty Trade Gothic Light" w:hAnsi="Amnesty Trade Gothic Light"/>
                <w:bCs/>
                <w:sz w:val="20"/>
                <w:szCs w:val="20"/>
              </w:rPr>
              <w:t xml:space="preserve"> of </w:t>
            </w:r>
            <w:smartTag w:uri="urn:schemas-microsoft-com:office:smarttags" w:element="PlaceName">
              <w:r w:rsidRPr="002473A0">
                <w:rPr>
                  <w:rFonts w:ascii="Amnesty Trade Gothic Light" w:hAnsi="Amnesty Trade Gothic Light"/>
                  <w:bCs/>
                  <w:sz w:val="20"/>
                  <w:szCs w:val="20"/>
                </w:rPr>
                <w:t>Training</w:t>
              </w:r>
            </w:smartTag>
            <w:r w:rsidRPr="002473A0">
              <w:rPr>
                <w:rFonts w:ascii="Amnesty Trade Gothic Light" w:hAnsi="Amnesty Trade Gothic Light"/>
                <w:bCs/>
                <w:sz w:val="20"/>
                <w:szCs w:val="20"/>
              </w:rPr>
              <w:t xml:space="preserve"> and Development, </w:t>
            </w:r>
            <w:smartTag w:uri="urn:schemas-microsoft-com:office:smarttags" w:element="place">
              <w:smartTag w:uri="urn:schemas-microsoft-com:office:smarttags" w:element="country-region">
                <w:r w:rsidRPr="002473A0">
                  <w:rPr>
                    <w:rFonts w:ascii="Amnesty Trade Gothic Light" w:hAnsi="Amnesty Trade Gothic Light"/>
                    <w:bCs/>
                    <w:sz w:val="20"/>
                    <w:szCs w:val="20"/>
                  </w:rPr>
                  <w:t>France</w:t>
                </w:r>
              </w:smartTag>
            </w:smartTag>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
                <w:bCs/>
                <w:sz w:val="20"/>
                <w:szCs w:val="20"/>
              </w:rPr>
              <w:t xml:space="preserve">Miguel </w:t>
            </w:r>
            <w:proofErr w:type="spellStart"/>
            <w:r w:rsidRPr="002473A0">
              <w:rPr>
                <w:rFonts w:ascii="Amnesty Trade Gothic Light" w:hAnsi="Amnesty Trade Gothic Light"/>
                <w:b/>
                <w:bCs/>
                <w:sz w:val="20"/>
                <w:szCs w:val="20"/>
              </w:rPr>
              <w:t>Ángel</w:t>
            </w:r>
            <w:proofErr w:type="spellEnd"/>
            <w:r w:rsidRPr="002473A0">
              <w:rPr>
                <w:rFonts w:ascii="Amnesty Trade Gothic Light" w:hAnsi="Amnesty Trade Gothic Light"/>
                <w:b/>
                <w:bCs/>
                <w:sz w:val="20"/>
                <w:szCs w:val="20"/>
              </w:rPr>
              <w:t xml:space="preserve"> Ibarra Gonzales – </w:t>
            </w:r>
            <w:smartTag w:uri="urn:schemas-microsoft-com:office:smarttags" w:element="place">
              <w:smartTag w:uri="urn:schemas-microsoft-com:office:smarttags" w:element="country-region">
                <w:r w:rsidRPr="002473A0">
                  <w:rPr>
                    <w:rFonts w:ascii="Amnesty Trade Gothic Light" w:hAnsi="Amnesty Trade Gothic Light"/>
                    <w:b/>
                    <w:bCs/>
                    <w:sz w:val="20"/>
                    <w:szCs w:val="20"/>
                  </w:rPr>
                  <w:t>Guatemala</w:t>
                </w:r>
              </w:smartTag>
            </w:smartTag>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Cs/>
                <w:sz w:val="20"/>
                <w:szCs w:val="20"/>
              </w:rPr>
              <w:t>31/12/2013</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Deputy Minister for Foreign Affairs,</w:t>
            </w:r>
          </w:p>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 xml:space="preserve">Responsible for the </w:t>
            </w:r>
            <w:smartTag w:uri="urn:schemas-microsoft-com:office:smarttags" w:element="place">
              <w:smartTag w:uri="urn:schemas-microsoft-com:office:smarttags" w:element="PlaceName">
                <w:r w:rsidRPr="002473A0">
                  <w:rPr>
                    <w:rFonts w:ascii="Amnesty Trade Gothic Light" w:hAnsi="Amnesty Trade Gothic Light"/>
                    <w:bCs/>
                    <w:sz w:val="20"/>
                    <w:szCs w:val="20"/>
                  </w:rPr>
                  <w:t>Migrant</w:t>
                </w:r>
              </w:smartTag>
              <w:r w:rsidRPr="002473A0">
                <w:rPr>
                  <w:rFonts w:ascii="Amnesty Trade Gothic Light" w:hAnsi="Amnesty Trade Gothic Light"/>
                  <w:bCs/>
                  <w:sz w:val="20"/>
                  <w:szCs w:val="20"/>
                </w:rPr>
                <w:t xml:space="preserve"> </w:t>
              </w:r>
              <w:smartTag w:uri="urn:schemas-microsoft-com:office:smarttags" w:element="PlaceName">
                <w:r w:rsidRPr="002473A0">
                  <w:rPr>
                    <w:rFonts w:ascii="Amnesty Trade Gothic Light" w:hAnsi="Amnesty Trade Gothic Light"/>
                    <w:bCs/>
                    <w:sz w:val="20"/>
                    <w:szCs w:val="20"/>
                  </w:rPr>
                  <w:t>Support</w:t>
                </w:r>
              </w:smartTag>
              <w:r w:rsidRPr="002473A0">
                <w:rPr>
                  <w:rFonts w:ascii="Amnesty Trade Gothic Light" w:hAnsi="Amnesty Trade Gothic Light"/>
                  <w:bCs/>
                  <w:sz w:val="20"/>
                  <w:szCs w:val="20"/>
                </w:rPr>
                <w:t xml:space="preserve"> </w:t>
              </w:r>
              <w:smartTag w:uri="urn:schemas-microsoft-com:office:smarttags" w:element="PlaceType">
                <w:r w:rsidRPr="002473A0">
                  <w:rPr>
                    <w:rFonts w:ascii="Amnesty Trade Gothic Light" w:hAnsi="Amnesty Trade Gothic Light"/>
                    <w:bCs/>
                    <w:sz w:val="20"/>
                    <w:szCs w:val="20"/>
                  </w:rPr>
                  <w:t>Center</w:t>
                </w:r>
              </w:smartTag>
            </w:smartTag>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bCs/>
                <w:sz w:val="20"/>
                <w:szCs w:val="20"/>
              </w:rPr>
              <w:t xml:space="preserve">Prasad </w:t>
            </w:r>
            <w:proofErr w:type="spellStart"/>
            <w:r w:rsidRPr="002473A0">
              <w:rPr>
                <w:rFonts w:ascii="Amnesty Trade Gothic Light" w:hAnsi="Amnesty Trade Gothic Light"/>
                <w:b/>
                <w:sz w:val="20"/>
                <w:szCs w:val="20"/>
              </w:rPr>
              <w:t>Kariyawasam</w:t>
            </w:r>
            <w:proofErr w:type="spellEnd"/>
            <w:r w:rsidRPr="002473A0">
              <w:rPr>
                <w:rFonts w:ascii="Amnesty Trade Gothic Light" w:hAnsi="Amnesty Trade Gothic Light"/>
                <w:b/>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sz w:val="20"/>
                    <w:szCs w:val="20"/>
                  </w:rPr>
                  <w:t>Sri Lanka</w:t>
                </w:r>
              </w:smartTag>
            </w:smartTag>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Cs/>
                <w:sz w:val="20"/>
                <w:szCs w:val="20"/>
              </w:rPr>
              <w:t>31/12/2013</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Additional Foreign Secretary, Ministry of Foreign Affairs</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bCs/>
                <w:sz w:val="20"/>
                <w:szCs w:val="20"/>
              </w:rPr>
              <w:t xml:space="preserve">Andrea </w:t>
            </w:r>
            <w:proofErr w:type="spellStart"/>
            <w:r w:rsidRPr="002473A0">
              <w:rPr>
                <w:rFonts w:ascii="Amnesty Trade Gothic Light" w:hAnsi="Amnesty Trade Gothic Light"/>
                <w:b/>
                <w:sz w:val="20"/>
                <w:szCs w:val="20"/>
              </w:rPr>
              <w:t>Mller-Stennett</w:t>
            </w:r>
            <w:proofErr w:type="spellEnd"/>
            <w:r w:rsidRPr="002473A0">
              <w:rPr>
                <w:rFonts w:ascii="Amnesty Trade Gothic Light" w:hAnsi="Amnesty Trade Gothic Light"/>
                <w:b/>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sz w:val="20"/>
                    <w:szCs w:val="20"/>
                  </w:rPr>
                  <w:t>Jamaica</w:t>
                </w:r>
              </w:smartTag>
            </w:smartTag>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Cs/>
                <w:sz w:val="20"/>
                <w:szCs w:val="20"/>
              </w:rPr>
              <w:t>31/12/2013</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Director, Manpower Services</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sz w:val="20"/>
                <w:szCs w:val="20"/>
              </w:rPr>
            </w:pPr>
            <w:proofErr w:type="spellStart"/>
            <w:r w:rsidRPr="002473A0">
              <w:rPr>
                <w:rFonts w:ascii="Amnesty Trade Gothic Light" w:hAnsi="Amnesty Trade Gothic Light"/>
                <w:b/>
                <w:bCs/>
                <w:sz w:val="20"/>
                <w:szCs w:val="20"/>
              </w:rPr>
              <w:lastRenderedPageBreak/>
              <w:t>Myriam</w:t>
            </w:r>
            <w:proofErr w:type="spellEnd"/>
            <w:r w:rsidRPr="002473A0">
              <w:rPr>
                <w:rFonts w:ascii="Amnesty Trade Gothic Light" w:hAnsi="Amnesty Trade Gothic Light"/>
                <w:b/>
                <w:bCs/>
                <w:sz w:val="20"/>
                <w:szCs w:val="20"/>
              </w:rPr>
              <w:t xml:space="preserve"> </w:t>
            </w:r>
            <w:proofErr w:type="spellStart"/>
            <w:r w:rsidRPr="002473A0">
              <w:rPr>
                <w:rFonts w:ascii="Amnesty Trade Gothic Light" w:hAnsi="Amnesty Trade Gothic Light"/>
                <w:b/>
                <w:sz w:val="20"/>
                <w:szCs w:val="20"/>
              </w:rPr>
              <w:t>Poussi</w:t>
            </w:r>
            <w:proofErr w:type="spellEnd"/>
            <w:r w:rsidRPr="002473A0">
              <w:rPr>
                <w:rFonts w:ascii="Amnesty Trade Gothic Light" w:hAnsi="Amnesty Trade Gothic Light"/>
                <w:b/>
                <w:sz w:val="20"/>
                <w:szCs w:val="20"/>
              </w:rPr>
              <w:t xml:space="preserve"> </w:t>
            </w:r>
            <w:proofErr w:type="spellStart"/>
            <w:r w:rsidRPr="002473A0">
              <w:rPr>
                <w:rFonts w:ascii="Amnesty Trade Gothic Light" w:hAnsi="Amnesty Trade Gothic Light"/>
                <w:b/>
                <w:sz w:val="20"/>
                <w:szCs w:val="20"/>
              </w:rPr>
              <w:t>Konsimbo</w:t>
            </w:r>
            <w:proofErr w:type="spellEnd"/>
            <w:r w:rsidRPr="002473A0">
              <w:rPr>
                <w:rFonts w:ascii="Amnesty Trade Gothic Light" w:hAnsi="Amnesty Trade Gothic Light"/>
                <w:b/>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sz w:val="20"/>
                    <w:szCs w:val="20"/>
                  </w:rPr>
                  <w:t>Burkina Faso</w:t>
                </w:r>
              </w:smartTag>
            </w:smartTag>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Cs/>
                <w:sz w:val="20"/>
                <w:szCs w:val="20"/>
              </w:rPr>
              <w:t>31/12/2011</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lastRenderedPageBreak/>
              <w:t xml:space="preserve">Director, Human Rights Promotion and Awareness, </w:t>
            </w:r>
            <w:r w:rsidRPr="002473A0">
              <w:rPr>
                <w:rFonts w:ascii="Amnesty Trade Gothic Light" w:hAnsi="Amnesty Trade Gothic Light"/>
                <w:bCs/>
                <w:sz w:val="20"/>
                <w:szCs w:val="20"/>
              </w:rPr>
              <w:lastRenderedPageBreak/>
              <w:t>Ministry for the Promotion of Human Rights</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sz w:val="20"/>
                <w:szCs w:val="20"/>
              </w:rPr>
            </w:pPr>
            <w:proofErr w:type="spellStart"/>
            <w:r w:rsidRPr="002473A0">
              <w:rPr>
                <w:rFonts w:ascii="Amnesty Trade Gothic Light" w:hAnsi="Amnesty Trade Gothic Light"/>
                <w:b/>
                <w:bCs/>
                <w:sz w:val="20"/>
                <w:szCs w:val="20"/>
              </w:rPr>
              <w:t>Mehmet</w:t>
            </w:r>
            <w:proofErr w:type="spellEnd"/>
            <w:r w:rsidRPr="002473A0">
              <w:rPr>
                <w:rFonts w:ascii="Amnesty Trade Gothic Light" w:hAnsi="Amnesty Trade Gothic Light"/>
                <w:b/>
                <w:bCs/>
                <w:sz w:val="20"/>
                <w:szCs w:val="20"/>
              </w:rPr>
              <w:t xml:space="preserve"> </w:t>
            </w:r>
            <w:proofErr w:type="spellStart"/>
            <w:r w:rsidRPr="002473A0">
              <w:rPr>
                <w:rFonts w:ascii="Amnesty Trade Gothic Light" w:hAnsi="Amnesty Trade Gothic Light"/>
                <w:b/>
                <w:sz w:val="20"/>
                <w:szCs w:val="20"/>
              </w:rPr>
              <w:t>Sevim</w:t>
            </w:r>
            <w:proofErr w:type="spellEnd"/>
            <w:r w:rsidRPr="002473A0">
              <w:rPr>
                <w:rFonts w:ascii="Amnesty Trade Gothic Light" w:hAnsi="Amnesty Trade Gothic Light"/>
                <w:b/>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sz w:val="20"/>
                    <w:szCs w:val="20"/>
                  </w:rPr>
                  <w:t>Turkey</w:t>
                </w:r>
              </w:smartTag>
            </w:smartTag>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Cs/>
                <w:sz w:val="20"/>
                <w:szCs w:val="20"/>
              </w:rPr>
              <w:t>31/12/2013</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Head of Department for International Organizations, Ministry of Labor and Social Security</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
                <w:bCs/>
                <w:sz w:val="20"/>
                <w:szCs w:val="20"/>
              </w:rPr>
              <w:t xml:space="preserve">Azad </w:t>
            </w:r>
            <w:proofErr w:type="spellStart"/>
            <w:r w:rsidRPr="002473A0">
              <w:rPr>
                <w:rFonts w:ascii="Amnesty Trade Gothic Light" w:hAnsi="Amnesty Trade Gothic Light"/>
                <w:b/>
                <w:sz w:val="20"/>
                <w:szCs w:val="20"/>
              </w:rPr>
              <w:t>Taghizadet</w:t>
            </w:r>
            <w:proofErr w:type="spellEnd"/>
            <w:r w:rsidRPr="002473A0">
              <w:rPr>
                <w:rFonts w:ascii="Amnesty Trade Gothic Light" w:hAnsi="Amnesty Trade Gothic Light"/>
                <w:b/>
                <w:sz w:val="20"/>
                <w:szCs w:val="20"/>
              </w:rPr>
              <w:t xml:space="preserve"> – </w:t>
            </w:r>
            <w:smartTag w:uri="urn:schemas-microsoft-com:office:smarttags" w:element="place">
              <w:smartTag w:uri="urn:schemas-microsoft-com:office:smarttags" w:element="country-region">
                <w:r w:rsidRPr="002473A0">
                  <w:rPr>
                    <w:rFonts w:ascii="Amnesty Trade Gothic Light" w:hAnsi="Amnesty Trade Gothic Light"/>
                    <w:b/>
                    <w:sz w:val="20"/>
                    <w:szCs w:val="20"/>
                  </w:rPr>
                  <w:t>Azerbaijan</w:t>
                </w:r>
              </w:smartTag>
            </w:smartTag>
          </w:p>
          <w:p w:rsidR="001F7504" w:rsidRPr="002473A0" w:rsidRDefault="001F7504" w:rsidP="00FC5324">
            <w:pPr>
              <w:jc w:val="center"/>
              <w:rPr>
                <w:rFonts w:ascii="Amnesty Trade Gothic Light" w:hAnsi="Amnesty Trade Gothic Light"/>
                <w:b/>
                <w:sz w:val="20"/>
                <w:szCs w:val="20"/>
              </w:rPr>
            </w:pPr>
            <w:r w:rsidRPr="002473A0">
              <w:rPr>
                <w:rFonts w:ascii="Amnesty Trade Gothic Light" w:hAnsi="Amnesty Trade Gothic Light"/>
                <w:bCs/>
                <w:sz w:val="20"/>
                <w:szCs w:val="20"/>
              </w:rPr>
              <w:t>31/12/2011</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Ministry of Labor and Social Protection of Population</w:t>
            </w:r>
          </w:p>
        </w:tc>
      </w:tr>
      <w:tr w:rsidR="001F7504" w:rsidRPr="002473A0" w:rsidTr="00CB37F3">
        <w:tc>
          <w:tcPr>
            <w:tcW w:w="5328" w:type="dxa"/>
            <w:vAlign w:val="center"/>
          </w:tcPr>
          <w:p w:rsidR="001F7504" w:rsidRPr="002473A0" w:rsidRDefault="001F7504" w:rsidP="00FC5324">
            <w:pPr>
              <w:jc w:val="center"/>
              <w:rPr>
                <w:rFonts w:ascii="Amnesty Trade Gothic Light" w:hAnsi="Amnesty Trade Gothic Light"/>
                <w:b/>
                <w:bCs/>
                <w:sz w:val="20"/>
                <w:szCs w:val="20"/>
              </w:rPr>
            </w:pPr>
          </w:p>
          <w:p w:rsidR="001F7504" w:rsidRPr="002473A0" w:rsidRDefault="001F7504" w:rsidP="00FC5324">
            <w:pPr>
              <w:jc w:val="center"/>
              <w:rPr>
                <w:rFonts w:ascii="Amnesty Trade Gothic Light" w:hAnsi="Amnesty Trade Gothic Light"/>
                <w:b/>
                <w:sz w:val="20"/>
                <w:szCs w:val="20"/>
              </w:rPr>
            </w:pPr>
            <w:proofErr w:type="spellStart"/>
            <w:r w:rsidRPr="002473A0">
              <w:rPr>
                <w:rFonts w:ascii="Amnesty Trade Gothic Light" w:hAnsi="Amnesty Trade Gothic Light"/>
                <w:b/>
                <w:bCs/>
                <w:sz w:val="20"/>
                <w:szCs w:val="20"/>
              </w:rPr>
              <w:t>Ahmadou</w:t>
            </w:r>
            <w:proofErr w:type="spellEnd"/>
            <w:r w:rsidRPr="002473A0">
              <w:rPr>
                <w:rFonts w:ascii="Amnesty Trade Gothic Light" w:hAnsi="Amnesty Trade Gothic Light"/>
                <w:b/>
                <w:bCs/>
                <w:sz w:val="20"/>
                <w:szCs w:val="20"/>
              </w:rPr>
              <w:t xml:space="preserve"> </w:t>
            </w:r>
            <w:r w:rsidRPr="002473A0">
              <w:rPr>
                <w:rFonts w:ascii="Amnesty Trade Gothic Light" w:hAnsi="Amnesty Trade Gothic Light"/>
                <w:b/>
                <w:sz w:val="20"/>
                <w:szCs w:val="20"/>
              </w:rPr>
              <w:t xml:space="preserve">Tall – </w:t>
            </w:r>
            <w:smartTag w:uri="urn:schemas-microsoft-com:office:smarttags" w:element="place">
              <w:smartTag w:uri="urn:schemas-microsoft-com:office:smarttags" w:element="country-region">
                <w:r w:rsidRPr="002473A0">
                  <w:rPr>
                    <w:rFonts w:ascii="Amnesty Trade Gothic Light" w:hAnsi="Amnesty Trade Gothic Light"/>
                    <w:b/>
                    <w:sz w:val="20"/>
                    <w:szCs w:val="20"/>
                  </w:rPr>
                  <w:t>Senegal</w:t>
                </w:r>
              </w:smartTag>
            </w:smartTag>
          </w:p>
          <w:p w:rsidR="001F7504" w:rsidRPr="002473A0" w:rsidRDefault="001F7504" w:rsidP="00FC5324">
            <w:pPr>
              <w:jc w:val="center"/>
              <w:rPr>
                <w:rFonts w:ascii="Amnesty Trade Gothic Light" w:hAnsi="Amnesty Trade Gothic Light"/>
                <w:b/>
                <w:bCs/>
                <w:sz w:val="20"/>
                <w:szCs w:val="20"/>
              </w:rPr>
            </w:pPr>
            <w:r w:rsidRPr="002473A0">
              <w:rPr>
                <w:rFonts w:ascii="Amnesty Trade Gothic Light" w:hAnsi="Amnesty Trade Gothic Light"/>
                <w:bCs/>
                <w:sz w:val="20"/>
                <w:szCs w:val="20"/>
              </w:rPr>
              <w:t>31/12/2013</w:t>
            </w:r>
          </w:p>
        </w:tc>
        <w:tc>
          <w:tcPr>
            <w:tcW w:w="4500" w:type="dxa"/>
            <w:vAlign w:val="center"/>
          </w:tcPr>
          <w:p w:rsidR="001F7504" w:rsidRPr="002473A0" w:rsidRDefault="001F7504" w:rsidP="00FC5324">
            <w:pPr>
              <w:jc w:val="center"/>
              <w:rPr>
                <w:rFonts w:ascii="Amnesty Trade Gothic Light" w:hAnsi="Amnesty Trade Gothic Light"/>
                <w:bCs/>
                <w:sz w:val="20"/>
                <w:szCs w:val="20"/>
              </w:rPr>
            </w:pPr>
            <w:r w:rsidRPr="002473A0">
              <w:rPr>
                <w:rFonts w:ascii="Amnesty Trade Gothic Light" w:hAnsi="Amnesty Trade Gothic Light"/>
                <w:bCs/>
                <w:sz w:val="20"/>
                <w:szCs w:val="20"/>
              </w:rPr>
              <w:t>Technical Counselor of the Ministry of Justice</w:t>
            </w:r>
          </w:p>
        </w:tc>
      </w:tr>
    </w:tbl>
    <w:p w:rsidR="001F7504" w:rsidRDefault="001F7504" w:rsidP="001F7504">
      <w:pPr>
        <w:jc w:val="both"/>
        <w:rPr>
          <w:rFonts w:ascii="Amnesty Trade Gothic Light" w:hAnsi="Amnesty Trade Gothic Light"/>
          <w:bCs/>
        </w:rPr>
      </w:pPr>
    </w:p>
    <w:p w:rsidR="00F24704" w:rsidRPr="000E6B5F" w:rsidRDefault="00F24704" w:rsidP="001F7504">
      <w:pPr>
        <w:jc w:val="both"/>
        <w:rPr>
          <w:rFonts w:ascii="Amnesty Trade Gothic Light" w:hAnsi="Amnesty Trade Gothic Light"/>
          <w:bCs/>
        </w:rPr>
      </w:pPr>
    </w:p>
    <w:p w:rsidR="001F7504" w:rsidRPr="00BF0EB6" w:rsidRDefault="001F7504" w:rsidP="001F7504">
      <w:pPr>
        <w:jc w:val="both"/>
        <w:rPr>
          <w:rFonts w:ascii="Amnesty Trade Gothic Light" w:hAnsi="Amnesty Trade Gothic Light"/>
          <w:b/>
          <w:bCs/>
          <w:sz w:val="20"/>
          <w:szCs w:val="20"/>
        </w:rPr>
      </w:pPr>
      <w:r>
        <w:rPr>
          <w:rFonts w:ascii="Amnesty Trade Gothic Light" w:hAnsi="Amnesty Trade Gothic Light"/>
          <w:b/>
          <w:bCs/>
          <w:sz w:val="20"/>
          <w:szCs w:val="20"/>
        </w:rPr>
        <w:t>Table</w:t>
      </w:r>
      <w:r w:rsidRPr="00BF0EB6">
        <w:rPr>
          <w:rFonts w:ascii="Amnesty Trade Gothic Light" w:hAnsi="Amnesty Trade Gothic Light"/>
          <w:b/>
          <w:bCs/>
          <w:sz w:val="20"/>
          <w:szCs w:val="20"/>
        </w:rPr>
        <w:t xml:space="preserve"> E. </w:t>
      </w:r>
    </w:p>
    <w:p w:rsidR="001F7504" w:rsidRPr="003151F1" w:rsidRDefault="001F7504" w:rsidP="001F7504">
      <w:pPr>
        <w:jc w:val="both"/>
        <w:rPr>
          <w:rFonts w:ascii="Amnesty Trade Gothic Light" w:hAnsi="Amnesty Trade Gothic Light"/>
          <w:bCs/>
          <w:sz w:val="20"/>
          <w:szCs w:val="20"/>
        </w:rPr>
      </w:pPr>
    </w:p>
    <w:tbl>
      <w:tblPr>
        <w:tblStyle w:val="Grigliatabella"/>
        <w:tblW w:w="50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342"/>
        <w:gridCol w:w="4992"/>
        <w:gridCol w:w="3493"/>
      </w:tblGrid>
      <w:tr w:rsidR="001F7504" w:rsidRPr="00562CF7" w:rsidTr="00CB37F3">
        <w:trPr>
          <w:trHeight w:val="497"/>
        </w:trPr>
        <w:tc>
          <w:tcPr>
            <w:tcW w:w="683" w:type="pct"/>
            <w:vAlign w:val="center"/>
          </w:tcPr>
          <w:p w:rsidR="001F7504" w:rsidRPr="00562CF7" w:rsidRDefault="001F7504" w:rsidP="00FC5324">
            <w:pPr>
              <w:jc w:val="center"/>
              <w:rPr>
                <w:rFonts w:ascii="Amnesty Trade Gothic Light" w:hAnsi="Amnesty Trade Gothic Light"/>
                <w:b/>
                <w:bCs/>
                <w:sz w:val="20"/>
                <w:szCs w:val="20"/>
              </w:rPr>
            </w:pPr>
            <w:r>
              <w:rPr>
                <w:rFonts w:ascii="Amnesty Trade Gothic Light" w:hAnsi="Amnesty Trade Gothic Light"/>
                <w:b/>
                <w:bCs/>
                <w:sz w:val="20"/>
                <w:szCs w:val="20"/>
              </w:rPr>
              <w:t>PAST SESSIONS</w:t>
            </w:r>
          </w:p>
        </w:tc>
        <w:tc>
          <w:tcPr>
            <w:tcW w:w="2540" w:type="pct"/>
            <w:vAlign w:val="center"/>
          </w:tcPr>
          <w:p w:rsidR="001F7504" w:rsidRPr="00562CF7" w:rsidRDefault="001F7504" w:rsidP="00FC5324">
            <w:pPr>
              <w:jc w:val="center"/>
              <w:rPr>
                <w:rFonts w:ascii="Amnesty Trade Gothic Light" w:hAnsi="Amnesty Trade Gothic Light"/>
                <w:b/>
                <w:bCs/>
                <w:sz w:val="20"/>
                <w:szCs w:val="20"/>
              </w:rPr>
            </w:pPr>
            <w:r>
              <w:rPr>
                <w:rFonts w:ascii="Amnesty Trade Gothic Light" w:hAnsi="Amnesty Trade Gothic Light"/>
                <w:b/>
                <w:bCs/>
                <w:sz w:val="20"/>
                <w:szCs w:val="20"/>
              </w:rPr>
              <w:t>STATE REPORT(S)</w:t>
            </w:r>
          </w:p>
        </w:tc>
        <w:tc>
          <w:tcPr>
            <w:tcW w:w="1777" w:type="pct"/>
            <w:vAlign w:val="center"/>
          </w:tcPr>
          <w:p w:rsidR="001F7504" w:rsidRPr="00562CF7" w:rsidRDefault="001F7504" w:rsidP="00FC5324">
            <w:pPr>
              <w:jc w:val="center"/>
              <w:rPr>
                <w:rFonts w:ascii="Amnesty Trade Gothic Light" w:hAnsi="Amnesty Trade Gothic Light"/>
                <w:b/>
                <w:bCs/>
                <w:sz w:val="20"/>
                <w:szCs w:val="20"/>
              </w:rPr>
            </w:pPr>
            <w:r>
              <w:rPr>
                <w:rFonts w:ascii="Amnesty Trade Gothic Light" w:hAnsi="Amnesty Trade Gothic Light"/>
                <w:b/>
                <w:bCs/>
                <w:sz w:val="20"/>
                <w:szCs w:val="20"/>
              </w:rPr>
              <w:t>DATE</w:t>
            </w:r>
          </w:p>
        </w:tc>
      </w:tr>
      <w:tr w:rsidR="001F7504" w:rsidRPr="00562CF7" w:rsidTr="00483BB6">
        <w:trPr>
          <w:trHeight w:val="678"/>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1</w:t>
            </w:r>
            <w:r w:rsidRPr="00F07E48">
              <w:rPr>
                <w:rFonts w:ascii="Amnesty Trade Gothic Light" w:hAnsi="Amnesty Trade Gothic Light"/>
                <w:bCs/>
                <w:sz w:val="20"/>
                <w:szCs w:val="20"/>
                <w:vertAlign w:val="superscript"/>
              </w:rPr>
              <w:t>st</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r w:rsidRPr="005D22C8">
              <w:rPr>
                <w:rFonts w:ascii="Amnesty Trade Gothic Light" w:hAnsi="Amnesty Trade Gothic Light"/>
                <w:b/>
                <w:bCs/>
                <w:sz w:val="20"/>
                <w:szCs w:val="20"/>
              </w:rPr>
              <w:t xml:space="preserve">Inaugural Session – </w:t>
            </w:r>
            <w:smartTag w:uri="urn:schemas-microsoft-com:office:smarttags" w:element="place">
              <w:smartTag w:uri="urn:schemas-microsoft-com:office:smarttags" w:element="City">
                <w:r w:rsidRPr="005D22C8">
                  <w:rPr>
                    <w:rFonts w:ascii="Amnesty Trade Gothic Light" w:hAnsi="Amnesty Trade Gothic Light"/>
                    <w:b/>
                    <w:bCs/>
                    <w:sz w:val="20"/>
                    <w:szCs w:val="20"/>
                  </w:rPr>
                  <w:t>Geneva</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48" w:history="1">
              <w:r w:rsidR="001F7504">
                <w:rPr>
                  <w:rFonts w:ascii="Amnesty Trade Gothic Light" w:hAnsi="Amnesty Trade Gothic Light"/>
                  <w:bCs/>
                  <w:sz w:val="20"/>
                  <w:szCs w:val="20"/>
                </w:rPr>
                <w:t xml:space="preserve">1 </w:t>
              </w:r>
              <w:r w:rsidR="001F7504" w:rsidRPr="001A64CA">
                <w:rPr>
                  <w:rFonts w:ascii="Amnesty Trade Gothic Light" w:hAnsi="Amnesty Trade Gothic Light"/>
                  <w:bCs/>
                  <w:sz w:val="20"/>
                  <w:szCs w:val="20"/>
                </w:rPr>
                <w:t>-</w:t>
              </w:r>
              <w:r w:rsidR="001F7504">
                <w:rPr>
                  <w:rFonts w:ascii="Amnesty Trade Gothic Light" w:hAnsi="Amnesty Trade Gothic Light"/>
                  <w:bCs/>
                  <w:sz w:val="20"/>
                  <w:szCs w:val="20"/>
                </w:rPr>
                <w:t xml:space="preserve"> </w:t>
              </w:r>
              <w:r w:rsidR="001F7504" w:rsidRPr="001A64CA">
                <w:rPr>
                  <w:rFonts w:ascii="Amnesty Trade Gothic Light" w:hAnsi="Amnesty Trade Gothic Light"/>
                  <w:bCs/>
                  <w:sz w:val="20"/>
                  <w:szCs w:val="20"/>
                </w:rPr>
                <w:t xml:space="preserve">5 March 2004 </w:t>
              </w:r>
            </w:hyperlink>
          </w:p>
        </w:tc>
      </w:tr>
      <w:tr w:rsidR="001F7504" w:rsidRPr="00562CF7" w:rsidTr="00CB37F3">
        <w:trPr>
          <w:trHeight w:val="662"/>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2</w:t>
            </w:r>
            <w:r w:rsidRPr="00F07E48">
              <w:rPr>
                <w:rFonts w:ascii="Amnesty Trade Gothic Light" w:hAnsi="Amnesty Trade Gothic Light"/>
                <w:bCs/>
                <w:sz w:val="20"/>
                <w:szCs w:val="20"/>
                <w:vertAlign w:val="superscript"/>
              </w:rPr>
              <w:t>nd</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r w:rsidRPr="005D22C8">
              <w:rPr>
                <w:rFonts w:ascii="Amnesty Trade Gothic Light" w:hAnsi="Amnesty Trade Gothic Light"/>
                <w:b/>
                <w:bCs/>
                <w:sz w:val="20"/>
                <w:szCs w:val="20"/>
              </w:rPr>
              <w:t xml:space="preserve">General Rules, Rules of Procedures etc. – </w:t>
            </w:r>
            <w:smartTag w:uri="urn:schemas-microsoft-com:office:smarttags" w:element="place">
              <w:smartTag w:uri="urn:schemas-microsoft-com:office:smarttags" w:element="City">
                <w:r w:rsidRPr="005D22C8">
                  <w:rPr>
                    <w:rFonts w:ascii="Amnesty Trade Gothic Light" w:hAnsi="Amnesty Trade Gothic Light"/>
                    <w:b/>
                    <w:bCs/>
                    <w:sz w:val="20"/>
                    <w:szCs w:val="20"/>
                  </w:rPr>
                  <w:t>Geneva</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49" w:history="1">
              <w:r w:rsidR="001F7504" w:rsidRPr="001A64CA">
                <w:rPr>
                  <w:rFonts w:ascii="Amnesty Trade Gothic Light" w:hAnsi="Amnesty Trade Gothic Light"/>
                  <w:bCs/>
                  <w:sz w:val="20"/>
                  <w:szCs w:val="20"/>
                </w:rPr>
                <w:t>25</w:t>
              </w:r>
              <w:r w:rsidR="001F7504">
                <w:rPr>
                  <w:rFonts w:ascii="Amnesty Trade Gothic Light" w:hAnsi="Amnesty Trade Gothic Light"/>
                  <w:bCs/>
                  <w:sz w:val="20"/>
                  <w:szCs w:val="20"/>
                </w:rPr>
                <w:t xml:space="preserve"> </w:t>
              </w:r>
              <w:r w:rsidR="001F7504" w:rsidRPr="001A64CA">
                <w:rPr>
                  <w:rFonts w:ascii="Amnesty Trade Gothic Light" w:hAnsi="Amnesty Trade Gothic Light"/>
                  <w:bCs/>
                  <w:sz w:val="20"/>
                  <w:szCs w:val="20"/>
                </w:rPr>
                <w:t>- 29 April 2005</w:t>
              </w:r>
            </w:hyperlink>
          </w:p>
        </w:tc>
      </w:tr>
      <w:tr w:rsidR="001F7504" w:rsidRPr="00562CF7" w:rsidTr="00CB37F3">
        <w:trPr>
          <w:trHeight w:val="697"/>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3</w:t>
            </w:r>
            <w:r w:rsidRPr="00F07E48">
              <w:rPr>
                <w:rFonts w:ascii="Amnesty Trade Gothic Light" w:hAnsi="Amnesty Trade Gothic Light"/>
                <w:bCs/>
                <w:sz w:val="20"/>
                <w:szCs w:val="20"/>
                <w:vertAlign w:val="superscript"/>
              </w:rPr>
              <w:t>rd</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r w:rsidRPr="005D22C8">
              <w:rPr>
                <w:rFonts w:ascii="Amnesty Trade Gothic Light" w:hAnsi="Amnesty Trade Gothic Light"/>
                <w:b/>
                <w:bCs/>
                <w:sz w:val="20"/>
                <w:szCs w:val="20"/>
              </w:rPr>
              <w:t xml:space="preserve">General Rules, Rules of Procedures etc. – </w:t>
            </w:r>
            <w:smartTag w:uri="urn:schemas-microsoft-com:office:smarttags" w:element="place">
              <w:smartTag w:uri="urn:schemas-microsoft-com:office:smarttags" w:element="City">
                <w:r w:rsidRPr="005D22C8">
                  <w:rPr>
                    <w:rFonts w:ascii="Amnesty Trade Gothic Light" w:hAnsi="Amnesty Trade Gothic Light"/>
                    <w:b/>
                    <w:bCs/>
                    <w:sz w:val="20"/>
                    <w:szCs w:val="20"/>
                  </w:rPr>
                  <w:t>Geneva</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50" w:history="1">
              <w:r w:rsidR="001F7504" w:rsidRPr="00800DEC">
                <w:rPr>
                  <w:rFonts w:ascii="Amnesty Trade Gothic Light" w:hAnsi="Amnesty Trade Gothic Light"/>
                  <w:bCs/>
                  <w:sz w:val="20"/>
                  <w:szCs w:val="20"/>
                </w:rPr>
                <w:t>12</w:t>
              </w:r>
              <w:r w:rsidR="001F7504">
                <w:rPr>
                  <w:rFonts w:ascii="Amnesty Trade Gothic Light" w:hAnsi="Amnesty Trade Gothic Light"/>
                  <w:bCs/>
                  <w:sz w:val="20"/>
                  <w:szCs w:val="20"/>
                </w:rPr>
                <w:t xml:space="preserve"> </w:t>
              </w:r>
              <w:r w:rsidR="001F7504" w:rsidRPr="00800DEC">
                <w:rPr>
                  <w:rFonts w:ascii="Amnesty Trade Gothic Light" w:hAnsi="Amnesty Trade Gothic Light"/>
                  <w:bCs/>
                  <w:sz w:val="20"/>
                  <w:szCs w:val="20"/>
                </w:rPr>
                <w:t>-</w:t>
              </w:r>
              <w:r w:rsidR="001F7504">
                <w:rPr>
                  <w:rFonts w:ascii="Amnesty Trade Gothic Light" w:hAnsi="Amnesty Trade Gothic Light"/>
                  <w:bCs/>
                  <w:sz w:val="20"/>
                  <w:szCs w:val="20"/>
                </w:rPr>
                <w:t xml:space="preserve"> </w:t>
              </w:r>
              <w:r w:rsidR="001F7504" w:rsidRPr="00800DEC">
                <w:rPr>
                  <w:rFonts w:ascii="Amnesty Trade Gothic Light" w:hAnsi="Amnesty Trade Gothic Light"/>
                  <w:bCs/>
                  <w:sz w:val="20"/>
                  <w:szCs w:val="20"/>
                </w:rPr>
                <w:t>16 December 2005</w:t>
              </w:r>
            </w:hyperlink>
          </w:p>
        </w:tc>
      </w:tr>
      <w:tr w:rsidR="001F7504" w:rsidRPr="00562CF7" w:rsidTr="00483BB6">
        <w:trPr>
          <w:trHeight w:val="696"/>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4</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Mali</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51" w:history="1">
              <w:r w:rsidR="001F7504" w:rsidRPr="00562CF7">
                <w:rPr>
                  <w:rFonts w:ascii="Amnesty Trade Gothic Light" w:hAnsi="Amnesty Trade Gothic Light"/>
                  <w:bCs/>
                  <w:sz w:val="20"/>
                  <w:szCs w:val="20"/>
                </w:rPr>
                <w:t>24 - 28 April 2006</w:t>
              </w:r>
            </w:hyperlink>
          </w:p>
        </w:tc>
      </w:tr>
      <w:tr w:rsidR="001F7504" w:rsidRPr="00562CF7" w:rsidTr="00483BB6">
        <w:trPr>
          <w:trHeight w:val="702"/>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5</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Mexico</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52" w:history="1">
              <w:r w:rsidR="001F7504" w:rsidRPr="00562CF7">
                <w:rPr>
                  <w:rFonts w:ascii="Amnesty Trade Gothic Light" w:hAnsi="Amnesty Trade Gothic Light"/>
                  <w:bCs/>
                  <w:sz w:val="20"/>
                  <w:szCs w:val="20"/>
                </w:rPr>
                <w:t>30 October - 3 November 2006</w:t>
              </w:r>
            </w:hyperlink>
          </w:p>
        </w:tc>
      </w:tr>
      <w:tr w:rsidR="001F7504" w:rsidRPr="00562CF7" w:rsidTr="00483BB6">
        <w:trPr>
          <w:trHeight w:val="681"/>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6</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Egypt</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53" w:history="1">
              <w:r w:rsidR="001F7504" w:rsidRPr="00562CF7">
                <w:rPr>
                  <w:rFonts w:ascii="Amnesty Trade Gothic Light" w:hAnsi="Amnesty Trade Gothic Light"/>
                  <w:bCs/>
                  <w:sz w:val="20"/>
                  <w:szCs w:val="20"/>
                </w:rPr>
                <w:t>23 - 27 April 2007</w:t>
              </w:r>
            </w:hyperlink>
          </w:p>
        </w:tc>
      </w:tr>
      <w:tr w:rsidR="001F7504" w:rsidRPr="00562CF7" w:rsidTr="00483BB6">
        <w:trPr>
          <w:trHeight w:val="686"/>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7</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Ecuador</w:t>
                </w:r>
              </w:smartTag>
            </w:smartTag>
            <w:r w:rsidRPr="005D22C8">
              <w:rPr>
                <w:rFonts w:ascii="Amnesty Trade Gothic Light" w:hAnsi="Amnesty Trade Gothic Light"/>
                <w:b/>
                <w:bCs/>
                <w:sz w:val="20"/>
                <w:szCs w:val="20"/>
              </w:rPr>
              <w:t xml:space="preserve"> </w:t>
            </w:r>
            <w:hyperlink r:id="rId54" w:history="1">
              <w:r w:rsidRPr="005D22C8">
                <w:rPr>
                  <w:rFonts w:ascii="Amnesty Trade Gothic Light" w:hAnsi="Amnesty Trade Gothic Light"/>
                  <w:b/>
                  <w:bCs/>
                  <w:sz w:val="20"/>
                  <w:szCs w:val="20"/>
                </w:rPr>
                <w:t xml:space="preserve"> </w:t>
              </w:r>
            </w:hyperlink>
          </w:p>
        </w:tc>
        <w:tc>
          <w:tcPr>
            <w:tcW w:w="1777" w:type="pct"/>
            <w:vAlign w:val="center"/>
          </w:tcPr>
          <w:p w:rsidR="001F7504" w:rsidRPr="00367870" w:rsidRDefault="001F7504" w:rsidP="00FC5324">
            <w:pPr>
              <w:jc w:val="center"/>
              <w:rPr>
                <w:rFonts w:ascii="Amnesty Trade Gothic Light" w:hAnsi="Amnesty Trade Gothic Light"/>
                <w:bCs/>
                <w:sz w:val="20"/>
                <w:szCs w:val="20"/>
              </w:rPr>
            </w:pPr>
            <w:r w:rsidRPr="00367870">
              <w:rPr>
                <w:rFonts w:ascii="Amnesty Trade Gothic Light" w:hAnsi="Amnesty Trade Gothic Light"/>
                <w:bCs/>
                <w:sz w:val="20"/>
                <w:szCs w:val="20"/>
              </w:rPr>
              <w:t>26 - 30 November 2007</w:t>
            </w:r>
          </w:p>
        </w:tc>
      </w:tr>
      <w:tr w:rsidR="001F7504" w:rsidRPr="00562CF7" w:rsidTr="00483BB6">
        <w:trPr>
          <w:trHeight w:val="692"/>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8</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4401E" w:rsidP="00FC5324">
            <w:pPr>
              <w:jc w:val="center"/>
              <w:rPr>
                <w:rFonts w:ascii="Amnesty Trade Gothic Light" w:hAnsi="Amnesty Trade Gothic Light"/>
                <w:b/>
                <w:bCs/>
                <w:sz w:val="20"/>
                <w:szCs w:val="20"/>
              </w:rPr>
            </w:pPr>
            <w:hyperlink r:id="rId55" w:history="1">
              <w:r w:rsidR="001F7504" w:rsidRPr="005D22C8">
                <w:rPr>
                  <w:rFonts w:ascii="Amnesty Trade Gothic Light" w:hAnsi="Amnesty Trade Gothic Light"/>
                  <w:b/>
                  <w:bCs/>
                  <w:sz w:val="20"/>
                  <w:szCs w:val="20"/>
                </w:rPr>
                <w:t>Bolivia and Syrian Arab Republic</w:t>
              </w:r>
            </w:hyperlink>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56" w:history="1">
              <w:r w:rsidR="001F7504" w:rsidRPr="00367870">
                <w:rPr>
                  <w:rFonts w:ascii="Amnesty Trade Gothic Light" w:hAnsi="Amnesty Trade Gothic Light"/>
                  <w:bCs/>
                  <w:sz w:val="20"/>
                  <w:szCs w:val="20"/>
                </w:rPr>
                <w:t xml:space="preserve">14-25 April 2008 </w:t>
              </w:r>
            </w:hyperlink>
          </w:p>
        </w:tc>
      </w:tr>
      <w:tr w:rsidR="001F7504" w:rsidRPr="00562CF7" w:rsidTr="00483BB6">
        <w:trPr>
          <w:trHeight w:val="698"/>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9</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El Salvador</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57" w:history="1">
              <w:r w:rsidR="001F7504" w:rsidRPr="00562CF7">
                <w:rPr>
                  <w:rFonts w:ascii="Amnesty Trade Gothic Light" w:hAnsi="Amnesty Trade Gothic Light"/>
                  <w:bCs/>
                  <w:sz w:val="20"/>
                  <w:szCs w:val="20"/>
                </w:rPr>
                <w:t xml:space="preserve">24-28 November 2008 </w:t>
              </w:r>
            </w:hyperlink>
          </w:p>
        </w:tc>
      </w:tr>
      <w:tr w:rsidR="001F7504" w:rsidRPr="00562CF7" w:rsidTr="00483BB6">
        <w:trPr>
          <w:trHeight w:val="678"/>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10</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F7504" w:rsidP="00FC5324">
            <w:pPr>
              <w:jc w:val="center"/>
              <w:rPr>
                <w:rFonts w:ascii="Amnesty Trade Gothic Light" w:hAnsi="Amnesty Trade Gothic Light"/>
                <w:b/>
                <w:bCs/>
                <w:sz w:val="20"/>
                <w:szCs w:val="20"/>
              </w:rPr>
            </w:pPr>
            <w:smartTag w:uri="urn:schemas-microsoft-com:office:smarttags" w:element="country-region">
              <w:r w:rsidRPr="005D22C8">
                <w:rPr>
                  <w:rFonts w:ascii="Amnesty Trade Gothic Light" w:hAnsi="Amnesty Trade Gothic Light"/>
                  <w:b/>
                  <w:bCs/>
                  <w:sz w:val="20"/>
                  <w:szCs w:val="20"/>
                </w:rPr>
                <w:t>Azerbaijan</w:t>
              </w:r>
            </w:smartTag>
            <w:r w:rsidRPr="005D22C8">
              <w:rPr>
                <w:rFonts w:ascii="Amnesty Trade Gothic Light" w:hAnsi="Amnesty Trade Gothic Light"/>
                <w:b/>
                <w:bCs/>
                <w:sz w:val="20"/>
                <w:szCs w:val="20"/>
              </w:rPr>
              <w:t xml:space="preserve">, </w:t>
            </w:r>
            <w:smartTag w:uri="urn:schemas-microsoft-com:office:smarttags" w:element="country-region">
              <w:r w:rsidRPr="005D22C8">
                <w:rPr>
                  <w:rFonts w:ascii="Amnesty Trade Gothic Light" w:hAnsi="Amnesty Trade Gothic Light"/>
                  <w:b/>
                  <w:bCs/>
                  <w:sz w:val="20"/>
                  <w:szCs w:val="20"/>
                </w:rPr>
                <w:t>Bosnia and Herzegovina</w:t>
              </w:r>
            </w:smartTag>
            <w:r w:rsidRPr="005D22C8">
              <w:rPr>
                <w:rFonts w:ascii="Amnesty Trade Gothic Light" w:hAnsi="Amnesty Trade Gothic Light"/>
                <w:b/>
                <w:bCs/>
                <w:sz w:val="20"/>
                <w:szCs w:val="20"/>
              </w:rPr>
              <w:t xml:space="preserve">, </w:t>
            </w:r>
            <w:smartTag w:uri="urn:schemas-microsoft-com:office:smarttags" w:element="country-region">
              <w:r w:rsidRPr="005D22C8">
                <w:rPr>
                  <w:rFonts w:ascii="Amnesty Trade Gothic Light" w:hAnsi="Amnesty Trade Gothic Light"/>
                  <w:b/>
                  <w:bCs/>
                  <w:sz w:val="20"/>
                  <w:szCs w:val="20"/>
                </w:rPr>
                <w:t>Colombia</w:t>
              </w:r>
            </w:smartTag>
            <w:r w:rsidRPr="005D22C8">
              <w:rPr>
                <w:rFonts w:ascii="Amnesty Trade Gothic Light" w:hAnsi="Amnesty Trade Gothic Light"/>
                <w:b/>
                <w:bCs/>
                <w:sz w:val="20"/>
                <w:szCs w:val="20"/>
              </w:rPr>
              <w:t xml:space="preserve"> and the </w:t>
            </w: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Philippines</w:t>
                </w:r>
              </w:smartTag>
            </w:smartTag>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58" w:history="1">
              <w:r w:rsidR="001F7504" w:rsidRPr="00562CF7">
                <w:rPr>
                  <w:rFonts w:ascii="Amnesty Trade Gothic Light" w:hAnsi="Amnesty Trade Gothic Light"/>
                  <w:bCs/>
                  <w:sz w:val="20"/>
                  <w:szCs w:val="20"/>
                </w:rPr>
                <w:t>20 April - 1 May 2009</w:t>
              </w:r>
            </w:hyperlink>
          </w:p>
        </w:tc>
      </w:tr>
      <w:tr w:rsidR="001F7504" w:rsidRPr="00562CF7" w:rsidTr="0084007A">
        <w:trPr>
          <w:trHeight w:val="712"/>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11</w:t>
            </w:r>
            <w:r w:rsidRPr="00F07E48">
              <w:rPr>
                <w:rFonts w:ascii="Amnesty Trade Gothic Light" w:hAnsi="Amnesty Trade Gothic Light"/>
                <w:bCs/>
                <w:sz w:val="20"/>
                <w:szCs w:val="20"/>
                <w:vertAlign w:val="superscript"/>
              </w:rPr>
              <w:t>th</w:t>
            </w:r>
          </w:p>
        </w:tc>
        <w:tc>
          <w:tcPr>
            <w:tcW w:w="2540" w:type="pct"/>
            <w:vAlign w:val="center"/>
          </w:tcPr>
          <w:p w:rsidR="001F7504" w:rsidRPr="005D22C8" w:rsidRDefault="0014401E" w:rsidP="00FC5324">
            <w:pPr>
              <w:jc w:val="center"/>
              <w:rPr>
                <w:rFonts w:ascii="Amnesty Trade Gothic Light" w:hAnsi="Amnesty Trade Gothic Light"/>
                <w:b/>
                <w:bCs/>
                <w:sz w:val="20"/>
                <w:szCs w:val="20"/>
              </w:rPr>
            </w:pPr>
            <w:hyperlink r:id="rId59" w:history="1">
              <w:r w:rsidR="001F7504" w:rsidRPr="005D22C8">
                <w:rPr>
                  <w:rFonts w:ascii="Amnesty Trade Gothic Light" w:hAnsi="Amnesty Trade Gothic Light"/>
                  <w:b/>
                  <w:bCs/>
                  <w:sz w:val="20"/>
                  <w:szCs w:val="20"/>
                </w:rPr>
                <w:t>Sri Lanka</w:t>
              </w:r>
            </w:hyperlink>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60" w:history="1">
              <w:r w:rsidR="001F7504" w:rsidRPr="00562CF7">
                <w:rPr>
                  <w:rFonts w:ascii="Amnesty Trade Gothic Light" w:hAnsi="Amnesty Trade Gothic Light"/>
                  <w:bCs/>
                  <w:sz w:val="20"/>
                  <w:szCs w:val="20"/>
                </w:rPr>
                <w:t>12-16 October 2009</w:t>
              </w:r>
            </w:hyperlink>
          </w:p>
        </w:tc>
      </w:tr>
      <w:tr w:rsidR="001F7504" w:rsidRPr="00562CF7" w:rsidTr="0084007A">
        <w:trPr>
          <w:trHeight w:val="677"/>
        </w:trPr>
        <w:tc>
          <w:tcPr>
            <w:tcW w:w="683" w:type="pct"/>
            <w:vAlign w:val="center"/>
          </w:tcPr>
          <w:p w:rsidR="0084007A" w:rsidRPr="0084007A" w:rsidRDefault="001F7504" w:rsidP="0084007A">
            <w:pPr>
              <w:jc w:val="center"/>
              <w:rPr>
                <w:rFonts w:ascii="Amnesty Trade Gothic Light" w:hAnsi="Amnesty Trade Gothic Light"/>
                <w:bCs/>
                <w:sz w:val="20"/>
                <w:szCs w:val="20"/>
                <w:vertAlign w:val="superscript"/>
              </w:rPr>
            </w:pPr>
            <w:r>
              <w:rPr>
                <w:rFonts w:ascii="Amnesty Trade Gothic Light" w:hAnsi="Amnesty Trade Gothic Light"/>
                <w:bCs/>
                <w:sz w:val="20"/>
                <w:szCs w:val="20"/>
              </w:rPr>
              <w:lastRenderedPageBreak/>
              <w:t>12</w:t>
            </w:r>
            <w:r w:rsidR="0084007A" w:rsidRPr="0084007A">
              <w:rPr>
                <w:rFonts w:ascii="Amnesty Trade Gothic Light" w:hAnsi="Amnesty Trade Gothic Light"/>
                <w:bCs/>
                <w:sz w:val="20"/>
                <w:szCs w:val="20"/>
                <w:vertAlign w:val="superscript"/>
              </w:rPr>
              <w:t>th</w:t>
            </w:r>
          </w:p>
        </w:tc>
        <w:tc>
          <w:tcPr>
            <w:tcW w:w="2540" w:type="pct"/>
            <w:vAlign w:val="center"/>
          </w:tcPr>
          <w:p w:rsidR="001F7504" w:rsidRPr="005D22C8" w:rsidRDefault="001F7504" w:rsidP="0084007A">
            <w:pPr>
              <w:jc w:val="center"/>
              <w:rPr>
                <w:rFonts w:ascii="Amnesty Trade Gothic Light" w:hAnsi="Amnesty Trade Gothic Light"/>
                <w:b/>
                <w:bCs/>
                <w:sz w:val="20"/>
                <w:szCs w:val="20"/>
              </w:rPr>
            </w:pPr>
            <w:smartTag w:uri="urn:schemas-microsoft-com:office:smarttags" w:element="place">
              <w:smartTag w:uri="urn:schemas-microsoft-com:office:smarttags" w:element="country-region">
                <w:r w:rsidRPr="005D22C8">
                  <w:rPr>
                    <w:rFonts w:ascii="Amnesty Trade Gothic Light" w:hAnsi="Amnesty Trade Gothic Light"/>
                    <w:b/>
                    <w:bCs/>
                    <w:sz w:val="20"/>
                    <w:szCs w:val="20"/>
                  </w:rPr>
                  <w:t>Algeria</w:t>
                </w:r>
              </w:smartTag>
            </w:smartTag>
          </w:p>
        </w:tc>
        <w:tc>
          <w:tcPr>
            <w:tcW w:w="1777" w:type="pct"/>
            <w:vAlign w:val="center"/>
          </w:tcPr>
          <w:p w:rsidR="001F7504" w:rsidRPr="00562CF7" w:rsidRDefault="001F7504" w:rsidP="00FC5324">
            <w:pPr>
              <w:jc w:val="center"/>
              <w:rPr>
                <w:rFonts w:ascii="Amnesty Trade Gothic Light" w:hAnsi="Amnesty Trade Gothic Light"/>
                <w:bCs/>
                <w:sz w:val="20"/>
                <w:szCs w:val="20"/>
              </w:rPr>
            </w:pPr>
            <w:r w:rsidRPr="00562CF7">
              <w:rPr>
                <w:rFonts w:ascii="Amnesty Trade Gothic Light" w:hAnsi="Amnesty Trade Gothic Light"/>
                <w:bCs/>
                <w:sz w:val="20"/>
                <w:szCs w:val="20"/>
              </w:rPr>
              <w:t>26 - 30 April 2010</w:t>
            </w:r>
          </w:p>
        </w:tc>
      </w:tr>
    </w:tbl>
    <w:p w:rsidR="00C93C2B" w:rsidRDefault="001F7504" w:rsidP="001F7504">
      <w:pPr>
        <w:jc w:val="both"/>
        <w:rPr>
          <w:rFonts w:ascii="Amnesty Trade Gothic Light" w:hAnsi="Amnesty Trade Gothic Light"/>
          <w:bCs/>
          <w:sz w:val="20"/>
          <w:szCs w:val="20"/>
        </w:rPr>
      </w:pPr>
      <w:r w:rsidRPr="003151F1">
        <w:rPr>
          <w:rFonts w:ascii="Amnesty Trade Gothic Light" w:hAnsi="Amnesty Trade Gothic Light"/>
          <w:bCs/>
          <w:sz w:val="20"/>
          <w:szCs w:val="20"/>
        </w:rPr>
        <w:t xml:space="preserve">   </w:t>
      </w:r>
    </w:p>
    <w:p w:rsidR="001F7504" w:rsidRDefault="001F7504" w:rsidP="001F7504">
      <w:pPr>
        <w:jc w:val="both"/>
        <w:rPr>
          <w:rFonts w:ascii="Amnesty Trade Gothic Light" w:hAnsi="Amnesty Trade Gothic Light"/>
          <w:bCs/>
          <w:sz w:val="20"/>
          <w:szCs w:val="20"/>
        </w:rPr>
      </w:pPr>
      <w:r w:rsidRPr="003151F1">
        <w:rPr>
          <w:rFonts w:ascii="Amnesty Trade Gothic Light" w:hAnsi="Amnesty Trade Gothic Light"/>
          <w:bCs/>
          <w:sz w:val="20"/>
          <w:szCs w:val="20"/>
        </w:rPr>
        <w:t xml:space="preserve"> </w:t>
      </w:r>
    </w:p>
    <w:p w:rsidR="001F7504" w:rsidRPr="00BF0EB6" w:rsidRDefault="001F7504" w:rsidP="001F7504">
      <w:pPr>
        <w:jc w:val="both"/>
        <w:rPr>
          <w:rFonts w:ascii="Amnesty Trade Gothic Light" w:hAnsi="Amnesty Trade Gothic Light"/>
          <w:b/>
          <w:bCs/>
          <w:sz w:val="20"/>
          <w:szCs w:val="20"/>
        </w:rPr>
      </w:pPr>
      <w:r w:rsidRPr="00BF0EB6">
        <w:rPr>
          <w:rFonts w:ascii="Amnesty Trade Gothic Light" w:hAnsi="Amnesty Trade Gothic Light"/>
          <w:b/>
          <w:bCs/>
          <w:sz w:val="20"/>
          <w:szCs w:val="20"/>
        </w:rPr>
        <w:t>Table F.</w:t>
      </w:r>
    </w:p>
    <w:p w:rsidR="001F7504" w:rsidRDefault="001F7504" w:rsidP="001F7504">
      <w:pPr>
        <w:jc w:val="both"/>
        <w:rPr>
          <w:rFonts w:ascii="Amnesty Trade Gothic Light" w:hAnsi="Amnesty Trade Gothic Light"/>
          <w:bCs/>
          <w:sz w:val="20"/>
          <w:szCs w:val="20"/>
        </w:rPr>
      </w:pPr>
    </w:p>
    <w:tbl>
      <w:tblPr>
        <w:tblStyle w:val="Grigliatabella"/>
        <w:tblW w:w="504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342"/>
        <w:gridCol w:w="4992"/>
        <w:gridCol w:w="3493"/>
      </w:tblGrid>
      <w:tr w:rsidR="001F7504" w:rsidRPr="00562CF7" w:rsidTr="00CB37F3">
        <w:trPr>
          <w:trHeight w:val="494"/>
        </w:trPr>
        <w:tc>
          <w:tcPr>
            <w:tcW w:w="683" w:type="pct"/>
            <w:vAlign w:val="center"/>
          </w:tcPr>
          <w:p w:rsidR="001F7504" w:rsidRPr="003416E9" w:rsidRDefault="001F7504" w:rsidP="00FC5324">
            <w:pPr>
              <w:jc w:val="center"/>
              <w:rPr>
                <w:rFonts w:ascii="Amnesty Trade Gothic Light" w:hAnsi="Amnesty Trade Gothic Light"/>
                <w:b/>
                <w:bCs/>
                <w:sz w:val="20"/>
                <w:szCs w:val="20"/>
              </w:rPr>
            </w:pPr>
            <w:r>
              <w:rPr>
                <w:rFonts w:ascii="Amnesty Trade Gothic Light" w:hAnsi="Amnesty Trade Gothic Light"/>
                <w:b/>
                <w:bCs/>
                <w:sz w:val="20"/>
                <w:szCs w:val="20"/>
              </w:rPr>
              <w:t>FUTURE SESSIONS</w:t>
            </w:r>
          </w:p>
        </w:tc>
        <w:tc>
          <w:tcPr>
            <w:tcW w:w="2540"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
                <w:bCs/>
                <w:sz w:val="20"/>
                <w:szCs w:val="20"/>
              </w:rPr>
              <w:t>STATE REPORT(S)</w:t>
            </w:r>
          </w:p>
        </w:tc>
        <w:tc>
          <w:tcPr>
            <w:tcW w:w="1777"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
                <w:bCs/>
                <w:sz w:val="20"/>
                <w:szCs w:val="20"/>
              </w:rPr>
              <w:t>DATE</w:t>
            </w:r>
            <w:r w:rsidRPr="00562CF7">
              <w:rPr>
                <w:rFonts w:ascii="Amnesty Trade Gothic Light" w:hAnsi="Amnesty Trade Gothic Light"/>
                <w:bCs/>
                <w:sz w:val="20"/>
                <w:szCs w:val="20"/>
              </w:rPr>
              <w:t xml:space="preserve"> </w:t>
            </w:r>
            <w:hyperlink r:id="rId61" w:history="1"/>
          </w:p>
        </w:tc>
      </w:tr>
      <w:tr w:rsidR="001F7504" w:rsidRPr="00562CF7" w:rsidTr="00CB37F3">
        <w:trPr>
          <w:trHeight w:val="512"/>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13</w:t>
            </w:r>
            <w:r w:rsidRPr="00F07E48">
              <w:rPr>
                <w:rFonts w:ascii="Amnesty Trade Gothic Light" w:hAnsi="Amnesty Trade Gothic Light"/>
                <w:bCs/>
                <w:sz w:val="20"/>
                <w:szCs w:val="20"/>
                <w:vertAlign w:val="superscript"/>
              </w:rPr>
              <w:t>th</w:t>
            </w:r>
          </w:p>
        </w:tc>
        <w:tc>
          <w:tcPr>
            <w:tcW w:w="2540" w:type="pct"/>
            <w:vAlign w:val="center"/>
          </w:tcPr>
          <w:p w:rsidR="001F7504" w:rsidRPr="00EF2852" w:rsidRDefault="0014401E" w:rsidP="00FC5324">
            <w:pPr>
              <w:jc w:val="center"/>
              <w:rPr>
                <w:rFonts w:ascii="Amnesty Trade Gothic Light" w:hAnsi="Amnesty Trade Gothic Light"/>
                <w:b/>
                <w:bCs/>
                <w:sz w:val="20"/>
                <w:szCs w:val="20"/>
              </w:rPr>
            </w:pPr>
            <w:hyperlink r:id="rId62" w:history="1">
              <w:r w:rsidR="001F7504" w:rsidRPr="00EF2852">
                <w:rPr>
                  <w:rFonts w:ascii="Amnesty Trade Gothic Light" w:hAnsi="Amnesty Trade Gothic Light"/>
                  <w:b/>
                  <w:sz w:val="20"/>
                  <w:szCs w:val="20"/>
                </w:rPr>
                <w:t>Albania, Ecuador, Senegal</w:t>
              </w:r>
            </w:hyperlink>
          </w:p>
        </w:tc>
        <w:tc>
          <w:tcPr>
            <w:tcW w:w="1777" w:type="pct"/>
            <w:vAlign w:val="center"/>
          </w:tcPr>
          <w:p w:rsidR="001F7504" w:rsidRPr="00562CF7" w:rsidRDefault="0014401E" w:rsidP="00FC5324">
            <w:pPr>
              <w:jc w:val="center"/>
              <w:rPr>
                <w:rFonts w:ascii="Amnesty Trade Gothic Light" w:hAnsi="Amnesty Trade Gothic Light"/>
                <w:bCs/>
                <w:sz w:val="20"/>
                <w:szCs w:val="20"/>
              </w:rPr>
            </w:pPr>
            <w:hyperlink r:id="rId63" w:history="1">
              <w:r w:rsidR="001F7504" w:rsidRPr="00F82778">
                <w:rPr>
                  <w:rFonts w:ascii="Amnesty Trade Gothic Light" w:hAnsi="Amnesty Trade Gothic Light"/>
                  <w:sz w:val="20"/>
                  <w:szCs w:val="20"/>
                </w:rPr>
                <w:t>22 November - 3 December 2010</w:t>
              </w:r>
            </w:hyperlink>
          </w:p>
        </w:tc>
      </w:tr>
      <w:tr w:rsidR="001F7504" w:rsidRPr="00562CF7" w:rsidTr="00CB37F3">
        <w:trPr>
          <w:trHeight w:val="505"/>
        </w:trPr>
        <w:tc>
          <w:tcPr>
            <w:tcW w:w="683"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N.A.</w:t>
            </w:r>
          </w:p>
        </w:tc>
        <w:tc>
          <w:tcPr>
            <w:tcW w:w="2540" w:type="pct"/>
            <w:vAlign w:val="center"/>
          </w:tcPr>
          <w:p w:rsidR="001F7504" w:rsidRPr="00EF2852" w:rsidRDefault="0014401E" w:rsidP="00FC5324">
            <w:pPr>
              <w:jc w:val="center"/>
              <w:rPr>
                <w:rFonts w:ascii="Amnesty Trade Gothic Light" w:hAnsi="Amnesty Trade Gothic Light"/>
                <w:b/>
                <w:bCs/>
                <w:sz w:val="20"/>
                <w:szCs w:val="20"/>
              </w:rPr>
            </w:pPr>
            <w:hyperlink r:id="rId64" w:history="1">
              <w:r w:rsidR="001F7504" w:rsidRPr="00EF2852">
                <w:rPr>
                  <w:rFonts w:ascii="Amnesty Trade Gothic Light" w:hAnsi="Amnesty Trade Gothic Light"/>
                  <w:b/>
                  <w:bCs/>
                  <w:sz w:val="20"/>
                  <w:szCs w:val="20"/>
                </w:rPr>
                <w:t>Argentina, Chile, Guatemala, Mexico</w:t>
              </w:r>
            </w:hyperlink>
          </w:p>
        </w:tc>
        <w:tc>
          <w:tcPr>
            <w:tcW w:w="1777" w:type="pct"/>
            <w:vAlign w:val="center"/>
          </w:tcPr>
          <w:p w:rsidR="001F7504" w:rsidRPr="00562CF7" w:rsidRDefault="001F7504" w:rsidP="00FC5324">
            <w:pPr>
              <w:jc w:val="center"/>
              <w:rPr>
                <w:rFonts w:ascii="Amnesty Trade Gothic Light" w:hAnsi="Amnesty Trade Gothic Light"/>
                <w:bCs/>
                <w:sz w:val="20"/>
                <w:szCs w:val="20"/>
              </w:rPr>
            </w:pPr>
            <w:r>
              <w:rPr>
                <w:rFonts w:ascii="Amnesty Trade Gothic Light" w:hAnsi="Amnesty Trade Gothic Light"/>
                <w:bCs/>
                <w:sz w:val="20"/>
                <w:szCs w:val="20"/>
              </w:rPr>
              <w:t>N.A.</w:t>
            </w:r>
          </w:p>
        </w:tc>
      </w:tr>
    </w:tbl>
    <w:p w:rsidR="001F7504" w:rsidRDefault="001F7504" w:rsidP="001F7504"/>
    <w:p w:rsidR="001F7504" w:rsidRPr="001F7504" w:rsidRDefault="001F7504" w:rsidP="00CB16F5">
      <w:pPr>
        <w:jc w:val="both"/>
        <w:rPr>
          <w:rFonts w:ascii="Amnesty Trade Gothic Light" w:hAnsi="Amnesty Trade Gothic Light"/>
          <w:b/>
          <w:bCs/>
          <w:sz w:val="20"/>
          <w:szCs w:val="20"/>
        </w:rPr>
      </w:pPr>
    </w:p>
    <w:p w:rsidR="003A217F" w:rsidRPr="003151F1" w:rsidRDefault="003A217F" w:rsidP="006C546B">
      <w:pPr>
        <w:jc w:val="both"/>
        <w:rPr>
          <w:rFonts w:ascii="Amnesty Trade Gothic Light" w:hAnsi="Amnesty Trade Gothic Light"/>
          <w:bCs/>
          <w:sz w:val="20"/>
          <w:szCs w:val="20"/>
        </w:rPr>
      </w:pPr>
    </w:p>
    <w:sectPr w:rsidR="003A217F" w:rsidRPr="003151F1" w:rsidSect="001677BD">
      <w:footerReference w:type="even" r:id="rId65"/>
      <w:footerReference w:type="default" r:id="rId66"/>
      <w:endnotePr>
        <w:numFmt w:val="decimal"/>
      </w:endnotePr>
      <w:pgSz w:w="12240" w:h="15840"/>
      <w:pgMar w:top="1418" w:right="1361"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80" w:rsidRDefault="00CC6080">
      <w:r>
        <w:separator/>
      </w:r>
    </w:p>
  </w:endnote>
  <w:endnote w:type="continuationSeparator" w:id="0">
    <w:p w:rsidR="00CC6080" w:rsidRDefault="00CC6080">
      <w:r>
        <w:continuationSeparator/>
      </w:r>
    </w:p>
  </w:endnote>
  <w:endnote w:id="1">
    <w:p w:rsidR="00E159DE" w:rsidRPr="00AB1FBF"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Pr>
          <w:rFonts w:ascii="Amnesty Trade Gothic Cn" w:hAnsi="Amnesty Trade Gothic Cn"/>
          <w:sz w:val="18"/>
          <w:szCs w:val="18"/>
        </w:rPr>
        <w:t xml:space="preserve"> As </w:t>
      </w:r>
      <w:proofErr w:type="spellStart"/>
      <w:r w:rsidRPr="006B6891">
        <w:rPr>
          <w:rFonts w:ascii="Amnesty Trade Gothic Cn" w:hAnsi="Amnesty Trade Gothic Cn"/>
          <w:sz w:val="18"/>
          <w:szCs w:val="18"/>
        </w:rPr>
        <w:t>Gra</w:t>
      </w:r>
      <w:r>
        <w:rPr>
          <w:rFonts w:ascii="Amnesty Trade Gothic Cn" w:hAnsi="Amnesty Trade Gothic Cn"/>
          <w:sz w:val="18"/>
          <w:szCs w:val="18"/>
        </w:rPr>
        <w:t>ziano</w:t>
      </w:r>
      <w:proofErr w:type="spellEnd"/>
      <w:r>
        <w:rPr>
          <w:rFonts w:ascii="Amnesty Trade Gothic Cn" w:hAnsi="Amnesty Trade Gothic Cn"/>
          <w:sz w:val="18"/>
          <w:szCs w:val="18"/>
        </w:rPr>
        <w:t xml:space="preserve"> </w:t>
      </w:r>
      <w:proofErr w:type="spellStart"/>
      <w:r>
        <w:rPr>
          <w:rFonts w:ascii="Amnesty Trade Gothic Cn" w:hAnsi="Amnesty Trade Gothic Cn"/>
          <w:sz w:val="18"/>
          <w:szCs w:val="18"/>
        </w:rPr>
        <w:t>Battistella</w:t>
      </w:r>
      <w:proofErr w:type="spellEnd"/>
      <w:r>
        <w:rPr>
          <w:rFonts w:ascii="Amnesty Trade Gothic Cn" w:hAnsi="Amnesty Trade Gothic Cn"/>
          <w:sz w:val="18"/>
          <w:szCs w:val="18"/>
        </w:rPr>
        <w:t xml:space="preserve"> aptly noted</w:t>
      </w:r>
      <w:r w:rsidRPr="006B6891">
        <w:rPr>
          <w:rFonts w:ascii="Amnesty Trade Gothic Cn" w:hAnsi="Amnesty Trade Gothic Cn"/>
          <w:sz w:val="18"/>
          <w:szCs w:val="18"/>
        </w:rPr>
        <w:t xml:space="preserve">, “There are two related perspectives to the migration dilemma: the human rights perspective and the labor perspective.” </w:t>
      </w:r>
      <w:r>
        <w:rPr>
          <w:rFonts w:ascii="Amnesty Trade Gothic Cn" w:hAnsi="Amnesty Trade Gothic Cn"/>
          <w:sz w:val="18"/>
          <w:szCs w:val="18"/>
        </w:rPr>
        <w:t xml:space="preserve">“Migration and Human Rights: the Uneasy but Essential Relationship”, </w:t>
      </w:r>
      <w:r w:rsidRPr="006B6891">
        <w:rPr>
          <w:rFonts w:ascii="Amnesty Trade Gothic Cn" w:hAnsi="Amnesty Trade Gothic Cn"/>
          <w:i/>
          <w:sz w:val="18"/>
          <w:szCs w:val="18"/>
        </w:rPr>
        <w:t>Migration and Human Rights: The United Nations Conven</w:t>
      </w:r>
      <w:r>
        <w:rPr>
          <w:rFonts w:ascii="Amnesty Trade Gothic Cn" w:hAnsi="Amnesty Trade Gothic Cn"/>
          <w:i/>
          <w:sz w:val="18"/>
          <w:szCs w:val="18"/>
        </w:rPr>
        <w:t>tion on Migrant Workers’ Rights</w:t>
      </w:r>
      <w:r>
        <w:rPr>
          <w:rFonts w:ascii="Amnesty Trade Gothic Cn" w:hAnsi="Amnesty Trade Gothic Cn"/>
          <w:sz w:val="18"/>
          <w:szCs w:val="18"/>
        </w:rPr>
        <w:t>, UNESCO Publishing, 2009.</w:t>
      </w:r>
    </w:p>
  </w:endnote>
  <w:endnote w:id="2">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proofErr w:type="spellStart"/>
      <w:r w:rsidRPr="006B6891">
        <w:rPr>
          <w:rFonts w:ascii="Amnesty Trade Gothic Cn" w:hAnsi="Amnesty Trade Gothic Cn"/>
          <w:sz w:val="18"/>
          <w:szCs w:val="18"/>
        </w:rPr>
        <w:t>Gra</w:t>
      </w:r>
      <w:r>
        <w:rPr>
          <w:rFonts w:ascii="Amnesty Trade Gothic Cn" w:hAnsi="Amnesty Trade Gothic Cn"/>
          <w:sz w:val="18"/>
          <w:szCs w:val="18"/>
        </w:rPr>
        <w:t>ziano</w:t>
      </w:r>
      <w:proofErr w:type="spellEnd"/>
      <w:r>
        <w:rPr>
          <w:rFonts w:ascii="Amnesty Trade Gothic Cn" w:hAnsi="Amnesty Trade Gothic Cn"/>
          <w:sz w:val="18"/>
          <w:szCs w:val="18"/>
        </w:rPr>
        <w:t xml:space="preserve"> </w:t>
      </w:r>
      <w:proofErr w:type="spellStart"/>
      <w:r>
        <w:rPr>
          <w:rFonts w:ascii="Amnesty Trade Gothic Cn" w:hAnsi="Amnesty Trade Gothic Cn"/>
          <w:sz w:val="18"/>
          <w:szCs w:val="18"/>
        </w:rPr>
        <w:t>Battistella</w:t>
      </w:r>
      <w:proofErr w:type="spellEnd"/>
      <w:r>
        <w:rPr>
          <w:rFonts w:ascii="Amnesty Trade Gothic Cn" w:hAnsi="Amnesty Trade Gothic Cn"/>
          <w:sz w:val="18"/>
          <w:szCs w:val="18"/>
        </w:rPr>
        <w:t xml:space="preserve">, “Migration and Human Rights: the Uneasy but Essential Relationship”, </w:t>
      </w:r>
      <w:r w:rsidRPr="006B6891">
        <w:rPr>
          <w:rFonts w:ascii="Amnesty Trade Gothic Cn" w:hAnsi="Amnesty Trade Gothic Cn"/>
          <w:i/>
          <w:sz w:val="18"/>
          <w:szCs w:val="18"/>
        </w:rPr>
        <w:t>Migration and Human Rights: The United Nations Conven</w:t>
      </w:r>
      <w:r>
        <w:rPr>
          <w:rFonts w:ascii="Amnesty Trade Gothic Cn" w:hAnsi="Amnesty Trade Gothic Cn"/>
          <w:i/>
          <w:sz w:val="18"/>
          <w:szCs w:val="18"/>
        </w:rPr>
        <w:t>tion on Migrant Workers’ Rights</w:t>
      </w:r>
      <w:r>
        <w:rPr>
          <w:rFonts w:ascii="Amnesty Trade Gothic Cn" w:hAnsi="Amnesty Trade Gothic Cn"/>
          <w:sz w:val="18"/>
          <w:szCs w:val="18"/>
        </w:rPr>
        <w:t>, UNESCO Publishing, 2009.</w:t>
      </w:r>
    </w:p>
  </w:endnote>
  <w:endnote w:id="3">
    <w:p w:rsidR="00E159DE" w:rsidRPr="00237D46" w:rsidRDefault="00E159DE">
      <w:pPr>
        <w:pStyle w:val="Testonotadichiusura"/>
        <w:rPr>
          <w:rFonts w:ascii="Amnesty Trade Gothic Cn" w:hAnsi="Amnesty Trade Gothic Cn"/>
          <w:sz w:val="18"/>
          <w:szCs w:val="18"/>
        </w:rPr>
      </w:pPr>
      <w:r w:rsidRPr="002F6E4A">
        <w:rPr>
          <w:rStyle w:val="Rimandonotadichiusura"/>
          <w:rFonts w:ascii="Amnesty Trade Gothic Cn" w:hAnsi="Amnesty Trade Gothic Cn"/>
          <w:sz w:val="18"/>
          <w:szCs w:val="18"/>
        </w:rPr>
        <w:endnoteRef/>
      </w:r>
      <w:r w:rsidRPr="00237D46">
        <w:rPr>
          <w:rFonts w:ascii="Amnesty Trade Gothic Cn" w:hAnsi="Amnesty Trade Gothic Cn"/>
          <w:sz w:val="18"/>
          <w:szCs w:val="18"/>
        </w:rPr>
        <w:t xml:space="preserve"> The construction of barriers, the deployment of border patrols, the experimentation of new technological devices to track down irregular crossers, and the establishment of detention centers for migrants, are top priorities on the agenda of immigration authorities in many countries.</w:t>
      </w:r>
    </w:p>
  </w:endnote>
  <w:endnote w:id="4">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ILO</w:t>
      </w:r>
      <w:r>
        <w:rPr>
          <w:rFonts w:ascii="Amnesty Trade Gothic Cn" w:hAnsi="Amnesty Trade Gothic Cn"/>
          <w:sz w:val="18"/>
          <w:szCs w:val="18"/>
        </w:rPr>
        <w:t>,</w:t>
      </w:r>
      <w:r w:rsidRPr="006B6891">
        <w:rPr>
          <w:rFonts w:ascii="Amnesty Trade Gothic Cn" w:hAnsi="Amnesty Trade Gothic Cn"/>
          <w:sz w:val="18"/>
          <w:szCs w:val="18"/>
        </w:rPr>
        <w:t xml:space="preserve"> “Given their precarious legal position in the host country, irregular migrant workers easily fall prey to extortion and are highly vulnerable to abuse and exploitation by employers, migration agents, corrupt bu</w:t>
      </w:r>
      <w:r>
        <w:rPr>
          <w:rFonts w:ascii="Amnesty Trade Gothic Cn" w:hAnsi="Amnesty Trade Gothic Cn"/>
          <w:sz w:val="18"/>
          <w:szCs w:val="18"/>
        </w:rPr>
        <w:t xml:space="preserve">reaucrats and criminal gangs”. </w:t>
      </w:r>
      <w:r w:rsidRPr="006B6891">
        <w:rPr>
          <w:rFonts w:ascii="Amnesty Trade Gothic Cn" w:hAnsi="Amnesty Trade Gothic Cn"/>
          <w:i/>
          <w:sz w:val="18"/>
          <w:szCs w:val="18"/>
        </w:rPr>
        <w:t>Towards a fair deal for migran</w:t>
      </w:r>
      <w:r>
        <w:rPr>
          <w:rFonts w:ascii="Amnesty Trade Gothic Cn" w:hAnsi="Amnesty Trade Gothic Cn"/>
          <w:i/>
          <w:sz w:val="18"/>
          <w:szCs w:val="18"/>
        </w:rPr>
        <w:t>t workers in the global economy</w:t>
      </w:r>
      <w:r>
        <w:rPr>
          <w:rFonts w:ascii="Amnesty Trade Gothic Cn" w:hAnsi="Amnesty Trade Gothic Cn"/>
          <w:sz w:val="18"/>
          <w:szCs w:val="18"/>
        </w:rPr>
        <w:t xml:space="preserve">, Report IV, International </w:t>
      </w:r>
      <w:proofErr w:type="spellStart"/>
      <w:r>
        <w:rPr>
          <w:rFonts w:ascii="Amnesty Trade Gothic Cn" w:hAnsi="Amnesty Trade Gothic Cn"/>
          <w:sz w:val="18"/>
          <w:szCs w:val="18"/>
        </w:rPr>
        <w:t>Labour</w:t>
      </w:r>
      <w:proofErr w:type="spellEnd"/>
      <w:r>
        <w:rPr>
          <w:rFonts w:ascii="Amnesty Trade Gothic Cn" w:hAnsi="Amnesty Trade Gothic Cn"/>
          <w:sz w:val="18"/>
          <w:szCs w:val="18"/>
        </w:rPr>
        <w:t xml:space="preserve"> Conference, 92</w:t>
      </w:r>
      <w:r w:rsidRPr="00ED1049">
        <w:rPr>
          <w:rFonts w:ascii="Amnesty Trade Gothic Cn" w:hAnsi="Amnesty Trade Gothic Cn"/>
          <w:sz w:val="18"/>
          <w:szCs w:val="18"/>
          <w:vertAlign w:val="superscript"/>
        </w:rPr>
        <w:t>nd</w:t>
      </w:r>
      <w:r>
        <w:rPr>
          <w:rFonts w:ascii="Amnesty Trade Gothic Cn" w:hAnsi="Amnesty Trade Gothic Cn"/>
          <w:sz w:val="18"/>
          <w:szCs w:val="18"/>
        </w:rPr>
        <w:t xml:space="preserve"> Session,</w:t>
      </w:r>
      <w:r w:rsidRPr="006B6891">
        <w:rPr>
          <w:rFonts w:ascii="Amnesty Trade Gothic Cn" w:hAnsi="Amnesty Trade Gothic Cn"/>
          <w:i/>
          <w:sz w:val="18"/>
          <w:szCs w:val="18"/>
        </w:rPr>
        <w:t xml:space="preserve"> </w:t>
      </w:r>
      <w:r w:rsidRPr="006B6891">
        <w:rPr>
          <w:rFonts w:ascii="Amnesty Trade Gothic Cn" w:hAnsi="Amnesty Trade Gothic Cn"/>
          <w:sz w:val="18"/>
          <w:szCs w:val="18"/>
        </w:rPr>
        <w:t xml:space="preserve">2004. </w:t>
      </w:r>
    </w:p>
  </w:endnote>
  <w:endnote w:id="5">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Style w:val="Rimandonotadichiusura"/>
          <w:rFonts w:ascii="Amnesty Trade Gothic Cn" w:hAnsi="Amnesty Trade Gothic Cn"/>
          <w:sz w:val="18"/>
          <w:szCs w:val="18"/>
        </w:rPr>
        <w:t xml:space="preserve"> </w:t>
      </w:r>
      <w:r w:rsidRPr="006B6891">
        <w:rPr>
          <w:rFonts w:ascii="Amnesty Trade Gothic Cn" w:hAnsi="Amnesty Trade Gothic Cn"/>
          <w:sz w:val="18"/>
          <w:szCs w:val="18"/>
        </w:rPr>
        <w:t xml:space="preserve">Amnesty International, </w:t>
      </w:r>
      <w:r w:rsidRPr="006B6891">
        <w:rPr>
          <w:rFonts w:ascii="Amnesty Trade Gothic Cn" w:hAnsi="Amnesty Trade Gothic Cn"/>
          <w:i/>
          <w:sz w:val="18"/>
          <w:szCs w:val="18"/>
        </w:rPr>
        <w:t>Living in the Shadows: A primer on the human rights of migrants</w:t>
      </w:r>
      <w:r w:rsidRPr="006B6891">
        <w:rPr>
          <w:rFonts w:ascii="Amnesty Trade Gothic Cn" w:hAnsi="Amnesty Trade Gothic Cn"/>
          <w:sz w:val="18"/>
          <w:szCs w:val="18"/>
        </w:rPr>
        <w:t xml:space="preserve"> </w:t>
      </w:r>
      <w:r>
        <w:rPr>
          <w:rFonts w:ascii="Amnesty Trade Gothic Cn" w:hAnsi="Amnesty Trade Gothic Cn"/>
          <w:sz w:val="18"/>
          <w:szCs w:val="18"/>
        </w:rPr>
        <w:t>(Index: POL 33/006/</w:t>
      </w:r>
      <w:r w:rsidRPr="006B6891">
        <w:rPr>
          <w:rFonts w:ascii="Amnesty Trade Gothic Cn" w:hAnsi="Amnesty Trade Gothic Cn"/>
          <w:sz w:val="18"/>
          <w:szCs w:val="18"/>
        </w:rPr>
        <w:t>2006</w:t>
      </w:r>
      <w:r>
        <w:rPr>
          <w:rFonts w:ascii="Amnesty Trade Gothic Cn" w:hAnsi="Amnesty Trade Gothic Cn"/>
          <w:sz w:val="18"/>
          <w:szCs w:val="18"/>
        </w:rPr>
        <w:t>)</w:t>
      </w:r>
    </w:p>
  </w:endnote>
  <w:endnote w:id="6">
    <w:p w:rsidR="00E159DE" w:rsidRPr="009A3202" w:rsidRDefault="00E159DE">
      <w:pPr>
        <w:pStyle w:val="Testonotadichiusura"/>
        <w:rPr>
          <w:rFonts w:ascii="Amnesty Trade Gothic Cn" w:hAnsi="Amnesty Trade Gothic Cn"/>
          <w:sz w:val="18"/>
          <w:szCs w:val="18"/>
        </w:rPr>
      </w:pPr>
      <w:r w:rsidRPr="009A3202">
        <w:rPr>
          <w:rStyle w:val="Rimandonotadichiusura"/>
          <w:rFonts w:ascii="Amnesty Trade Gothic Cn" w:hAnsi="Amnesty Trade Gothic Cn"/>
          <w:sz w:val="18"/>
          <w:szCs w:val="18"/>
        </w:rPr>
        <w:endnoteRef/>
      </w:r>
      <w:r w:rsidRPr="009A3202">
        <w:rPr>
          <w:rFonts w:ascii="Amnesty Trade Gothic Cn" w:hAnsi="Amnesty Trade Gothic Cn"/>
          <w:sz w:val="18"/>
          <w:szCs w:val="18"/>
        </w:rPr>
        <w:t xml:space="preserve"> </w:t>
      </w:r>
      <w:r>
        <w:rPr>
          <w:rFonts w:ascii="Amnesty Trade Gothic Cn" w:hAnsi="Amnesty Trade Gothic Cn"/>
          <w:sz w:val="18"/>
          <w:szCs w:val="18"/>
        </w:rPr>
        <w:t xml:space="preserve">For a complete analysis of the arguments for non-ratification see </w:t>
      </w:r>
      <w:r w:rsidRPr="006B6891">
        <w:rPr>
          <w:rFonts w:ascii="Amnesty Trade Gothic Cn" w:hAnsi="Amnesty Trade Gothic Cn"/>
          <w:sz w:val="18"/>
          <w:szCs w:val="18"/>
        </w:rPr>
        <w:t>The International Steering Committee for the Campaign for Ratification of the Migrants Rights Convention</w:t>
      </w:r>
      <w:r>
        <w:rPr>
          <w:rFonts w:ascii="Amnesty Trade Gothic Cn" w:hAnsi="Amnesty Trade Gothic Cn"/>
          <w:sz w:val="18"/>
          <w:szCs w:val="18"/>
        </w:rPr>
        <w:t>,</w:t>
      </w:r>
      <w:r w:rsidRPr="006B6891">
        <w:rPr>
          <w:rFonts w:ascii="Amnesty Trade Gothic Cn" w:hAnsi="Amnesty Trade Gothic Cn"/>
          <w:sz w:val="18"/>
          <w:szCs w:val="18"/>
        </w:rPr>
        <w:t xml:space="preserve"> </w:t>
      </w:r>
      <w:r w:rsidRPr="006B6891">
        <w:rPr>
          <w:rFonts w:ascii="Amnesty Trade Gothic Cn" w:hAnsi="Amnesty Trade Gothic Cn"/>
          <w:i/>
          <w:sz w:val="18"/>
          <w:szCs w:val="18"/>
        </w:rPr>
        <w:t>Guide on Ratification: International Convention on the Protection of the Rights of all Migrant Worker</w:t>
      </w:r>
      <w:r>
        <w:rPr>
          <w:rFonts w:ascii="Amnesty Trade Gothic Cn" w:hAnsi="Amnesty Trade Gothic Cn"/>
          <w:i/>
          <w:sz w:val="18"/>
          <w:szCs w:val="18"/>
        </w:rPr>
        <w:t>s and Members of their Families</w:t>
      </w:r>
      <w:r w:rsidRPr="006B6891">
        <w:rPr>
          <w:rFonts w:ascii="Amnesty Trade Gothic Cn" w:hAnsi="Amnesty Trade Gothic Cn"/>
          <w:sz w:val="18"/>
          <w:szCs w:val="18"/>
        </w:rPr>
        <w:t>,</w:t>
      </w:r>
      <w:r>
        <w:rPr>
          <w:rFonts w:ascii="Amnesty Trade Gothic Cn" w:hAnsi="Amnesty Trade Gothic Cn"/>
          <w:sz w:val="18"/>
          <w:szCs w:val="18"/>
        </w:rPr>
        <w:t xml:space="preserve"> 2007</w:t>
      </w:r>
      <w:r w:rsidRPr="006B6891">
        <w:rPr>
          <w:rFonts w:ascii="Amnesty Trade Gothic Cn" w:hAnsi="Amnesty Trade Gothic Cn"/>
          <w:sz w:val="18"/>
          <w:szCs w:val="18"/>
        </w:rPr>
        <w:t>.</w:t>
      </w:r>
    </w:p>
  </w:endnote>
  <w:endnote w:id="7">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r>
        <w:rPr>
          <w:rFonts w:ascii="Amnesty Trade Gothic Cn" w:hAnsi="Amnesty Trade Gothic Cn"/>
          <w:sz w:val="18"/>
          <w:szCs w:val="18"/>
        </w:rPr>
        <w:t xml:space="preserve">International Convention on the Protection of the Rights of All Migrant Workers and Members of Their Families, </w:t>
      </w:r>
      <w:r w:rsidRPr="006B6891">
        <w:rPr>
          <w:rFonts w:ascii="Amnesty Trade Gothic Cn" w:hAnsi="Amnesty Trade Gothic Cn"/>
          <w:sz w:val="18"/>
          <w:szCs w:val="18"/>
        </w:rPr>
        <w:t>Article 7: “</w:t>
      </w:r>
      <w:r w:rsidRPr="006B6891">
        <w:rPr>
          <w:rFonts w:ascii="Amnesty Trade Gothic Cn" w:hAnsi="Amnesty Trade Gothic Cn"/>
          <w:i/>
          <w:sz w:val="18"/>
          <w:szCs w:val="18"/>
        </w:rPr>
        <w:t>States Parties undertake, in accordance with the international instruments concerning human rights, to respect and to ensure to all migrant workers and members of their families within their territory or subject to their jurisdiction the rights provided for in the present Convention without distinction of any kind such as to sex, race, color, language, religion or conviction, political or other opinion, national, ethnic or social origin, nationality, age, economic position, property, marital status, birth or other status.”</w:t>
      </w:r>
    </w:p>
  </w:endnote>
  <w:endnote w:id="8">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Nicola Piper</w:t>
      </w:r>
      <w:r w:rsidRPr="006B6891">
        <w:rPr>
          <w:rFonts w:ascii="Amnesty Trade Gothic Cn" w:hAnsi="Amnesty Trade Gothic Cn"/>
          <w:i/>
          <w:sz w:val="18"/>
          <w:szCs w:val="18"/>
        </w:rPr>
        <w:t xml:space="preserve"> </w:t>
      </w:r>
      <w:r>
        <w:rPr>
          <w:rFonts w:ascii="Amnesty Trade Gothic Cn" w:hAnsi="Amnesty Trade Gothic Cn"/>
          <w:sz w:val="18"/>
          <w:szCs w:val="18"/>
        </w:rPr>
        <w:t xml:space="preserve">“Ratification of the ICRMW in </w:t>
      </w:r>
      <w:smartTag w:uri="urn:schemas-microsoft-com:office:smarttags" w:element="place">
        <w:r>
          <w:rPr>
            <w:rFonts w:ascii="Amnesty Trade Gothic Cn" w:hAnsi="Amnesty Trade Gothic Cn"/>
            <w:sz w:val="18"/>
            <w:szCs w:val="18"/>
          </w:rPr>
          <w:t>Asia</w:t>
        </w:r>
      </w:smartTag>
      <w:r>
        <w:rPr>
          <w:rFonts w:ascii="Amnesty Trade Gothic Cn" w:hAnsi="Amnesty Trade Gothic Cn"/>
          <w:sz w:val="18"/>
          <w:szCs w:val="18"/>
        </w:rPr>
        <w:t xml:space="preserve">”, </w:t>
      </w:r>
      <w:r w:rsidRPr="006B6891">
        <w:rPr>
          <w:rFonts w:ascii="Amnesty Trade Gothic Cn" w:hAnsi="Amnesty Trade Gothic Cn"/>
          <w:i/>
          <w:sz w:val="18"/>
          <w:szCs w:val="18"/>
        </w:rPr>
        <w:t>Migration and Human Rights: The United Nations Conven</w:t>
      </w:r>
      <w:r>
        <w:rPr>
          <w:rFonts w:ascii="Amnesty Trade Gothic Cn" w:hAnsi="Amnesty Trade Gothic Cn"/>
          <w:i/>
          <w:sz w:val="18"/>
          <w:szCs w:val="18"/>
        </w:rPr>
        <w:t>tion on Migrant Workers’ Rights</w:t>
      </w:r>
      <w:r>
        <w:rPr>
          <w:rFonts w:ascii="Amnesty Trade Gothic Cn" w:hAnsi="Amnesty Trade Gothic Cn"/>
          <w:sz w:val="18"/>
          <w:szCs w:val="18"/>
        </w:rPr>
        <w:t>, UNESCO Publishing, 2009, p. 176</w:t>
      </w:r>
      <w:r w:rsidRPr="006B6891">
        <w:rPr>
          <w:rFonts w:ascii="Amnesty Trade Gothic Cn" w:hAnsi="Amnesty Trade Gothic Cn"/>
          <w:sz w:val="18"/>
          <w:szCs w:val="18"/>
        </w:rPr>
        <w:t>.</w:t>
      </w:r>
    </w:p>
  </w:endnote>
  <w:endnote w:id="9">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proofErr w:type="spellStart"/>
      <w:r w:rsidRPr="006B6891">
        <w:rPr>
          <w:rFonts w:ascii="Amnesty Trade Gothic Cn" w:hAnsi="Amnesty Trade Gothic Cn"/>
          <w:sz w:val="18"/>
          <w:szCs w:val="18"/>
        </w:rPr>
        <w:t>Graziano</w:t>
      </w:r>
      <w:proofErr w:type="spellEnd"/>
      <w:r w:rsidRPr="006B6891">
        <w:rPr>
          <w:rFonts w:ascii="Amnesty Trade Gothic Cn" w:hAnsi="Amnesty Trade Gothic Cn"/>
          <w:sz w:val="18"/>
          <w:szCs w:val="18"/>
        </w:rPr>
        <w:t xml:space="preserve"> </w:t>
      </w:r>
      <w:proofErr w:type="spellStart"/>
      <w:r w:rsidRPr="006B6891">
        <w:rPr>
          <w:rFonts w:ascii="Amnesty Trade Gothic Cn" w:hAnsi="Amnesty Trade Gothic Cn"/>
          <w:sz w:val="18"/>
          <w:szCs w:val="18"/>
        </w:rPr>
        <w:t>Battistella</w:t>
      </w:r>
      <w:proofErr w:type="spellEnd"/>
      <w:r>
        <w:rPr>
          <w:rFonts w:ascii="Amnesty Trade Gothic Cn" w:hAnsi="Amnesty Trade Gothic Cn"/>
          <w:sz w:val="18"/>
          <w:szCs w:val="18"/>
        </w:rPr>
        <w:t>,</w:t>
      </w:r>
      <w:r w:rsidRPr="006B6891">
        <w:rPr>
          <w:rFonts w:ascii="Amnesty Trade Gothic Cn" w:hAnsi="Amnesty Trade Gothic Cn"/>
          <w:i/>
          <w:sz w:val="18"/>
          <w:szCs w:val="18"/>
        </w:rPr>
        <w:t xml:space="preserve"> </w:t>
      </w:r>
      <w:r>
        <w:rPr>
          <w:rFonts w:ascii="Amnesty Trade Gothic Cn" w:hAnsi="Amnesty Trade Gothic Cn"/>
          <w:sz w:val="18"/>
          <w:szCs w:val="18"/>
        </w:rPr>
        <w:t xml:space="preserve">“Migration and Human Rights: the Uneasy but Essential Relationship”, </w:t>
      </w:r>
      <w:r w:rsidRPr="006B6891">
        <w:rPr>
          <w:rFonts w:ascii="Amnesty Trade Gothic Cn" w:hAnsi="Amnesty Trade Gothic Cn"/>
          <w:i/>
          <w:sz w:val="18"/>
          <w:szCs w:val="18"/>
        </w:rPr>
        <w:t>Migration and Human Rights: The United Nations Conven</w:t>
      </w:r>
      <w:r>
        <w:rPr>
          <w:rFonts w:ascii="Amnesty Trade Gothic Cn" w:hAnsi="Amnesty Trade Gothic Cn"/>
          <w:i/>
          <w:sz w:val="18"/>
          <w:szCs w:val="18"/>
        </w:rPr>
        <w:t>tion on Migrant Workers’ Rights</w:t>
      </w:r>
      <w:r>
        <w:rPr>
          <w:rFonts w:ascii="Amnesty Trade Gothic Cn" w:hAnsi="Amnesty Trade Gothic Cn"/>
          <w:sz w:val="18"/>
          <w:szCs w:val="18"/>
        </w:rPr>
        <w:t>, UNESCO Publishing, 2009</w:t>
      </w:r>
      <w:r>
        <w:rPr>
          <w:rFonts w:ascii="Amnesty Trade Gothic Cn" w:hAnsi="Amnesty Trade Gothic Cn"/>
          <w:i/>
          <w:sz w:val="18"/>
          <w:szCs w:val="18"/>
        </w:rPr>
        <w:t>,</w:t>
      </w:r>
      <w:r>
        <w:rPr>
          <w:rFonts w:ascii="Amnesty Trade Gothic Cn" w:hAnsi="Amnesty Trade Gothic Cn"/>
          <w:sz w:val="18"/>
          <w:szCs w:val="18"/>
        </w:rPr>
        <w:t xml:space="preserve"> p. 58</w:t>
      </w:r>
      <w:r w:rsidRPr="006B6891">
        <w:rPr>
          <w:rFonts w:ascii="Amnesty Trade Gothic Cn" w:hAnsi="Amnesty Trade Gothic Cn"/>
          <w:sz w:val="18"/>
          <w:szCs w:val="18"/>
        </w:rPr>
        <w:t>.</w:t>
      </w:r>
    </w:p>
  </w:endnote>
  <w:endnote w:id="10">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The International Steering Committee for the Campaign for Ratification of the Migrants Rights Convention</w:t>
      </w:r>
      <w:r>
        <w:rPr>
          <w:rFonts w:ascii="Amnesty Trade Gothic Cn" w:hAnsi="Amnesty Trade Gothic Cn"/>
          <w:sz w:val="18"/>
          <w:szCs w:val="18"/>
        </w:rPr>
        <w:t>,</w:t>
      </w:r>
      <w:r w:rsidRPr="006B6891">
        <w:rPr>
          <w:rFonts w:ascii="Amnesty Trade Gothic Cn" w:hAnsi="Amnesty Trade Gothic Cn"/>
          <w:sz w:val="18"/>
          <w:szCs w:val="18"/>
        </w:rPr>
        <w:t xml:space="preserve"> “One of the Convention’s main values is making explicit that the set of fundamental rights contained in the Universal Declaration of Human Rights, the International Covenants on Economic, Social and Cultural Rights and on Civil and Political Rights, and other core international human rights instruments, need to be articulated in national law for migrants as well, in order to ensure that these rights </w:t>
      </w:r>
      <w:r>
        <w:rPr>
          <w:rFonts w:ascii="Amnesty Trade Gothic Cn" w:hAnsi="Amnesty Trade Gothic Cn"/>
          <w:sz w:val="18"/>
          <w:szCs w:val="18"/>
        </w:rPr>
        <w:t>are indeed applied universally.”</w:t>
      </w:r>
      <w:r w:rsidRPr="006B6891">
        <w:rPr>
          <w:rFonts w:ascii="Amnesty Trade Gothic Cn" w:hAnsi="Amnesty Trade Gothic Cn"/>
          <w:sz w:val="18"/>
          <w:szCs w:val="18"/>
        </w:rPr>
        <w:t xml:space="preserve"> </w:t>
      </w:r>
      <w:r w:rsidRPr="006B6891">
        <w:rPr>
          <w:rFonts w:ascii="Amnesty Trade Gothic Cn" w:hAnsi="Amnesty Trade Gothic Cn"/>
          <w:i/>
          <w:sz w:val="18"/>
          <w:szCs w:val="18"/>
        </w:rPr>
        <w:t>Guide on Ratification: International Convention on the Protection of the Rights of all Migrant Worker</w:t>
      </w:r>
      <w:r>
        <w:rPr>
          <w:rFonts w:ascii="Amnesty Trade Gothic Cn" w:hAnsi="Amnesty Trade Gothic Cn"/>
          <w:i/>
          <w:sz w:val="18"/>
          <w:szCs w:val="18"/>
        </w:rPr>
        <w:t>s and Members of their Families</w:t>
      </w:r>
      <w:r w:rsidRPr="006B6891">
        <w:rPr>
          <w:rFonts w:ascii="Amnesty Trade Gothic Cn" w:hAnsi="Amnesty Trade Gothic Cn"/>
          <w:sz w:val="18"/>
          <w:szCs w:val="18"/>
        </w:rPr>
        <w:t>,</w:t>
      </w:r>
      <w:r>
        <w:rPr>
          <w:rFonts w:ascii="Amnesty Trade Gothic Cn" w:hAnsi="Amnesty Trade Gothic Cn"/>
          <w:sz w:val="18"/>
          <w:szCs w:val="18"/>
        </w:rPr>
        <w:t xml:space="preserve"> 2007,</w:t>
      </w:r>
      <w:r w:rsidRPr="006B6891">
        <w:rPr>
          <w:rFonts w:ascii="Amnesty Trade Gothic Cn" w:hAnsi="Amnesty Trade Gothic Cn"/>
          <w:sz w:val="18"/>
          <w:szCs w:val="18"/>
        </w:rPr>
        <w:t xml:space="preserve"> p. 32.</w:t>
      </w:r>
    </w:p>
  </w:endnote>
  <w:endnote w:id="11">
    <w:p w:rsidR="00E159DE" w:rsidRPr="006B6891" w:rsidRDefault="00E159DE" w:rsidP="006B6891">
      <w:pPr>
        <w:pStyle w:val="Testonotadichiusura"/>
        <w:jc w:val="both"/>
        <w:rPr>
          <w:rFonts w:ascii="Amnesty Trade Gothic Cn" w:hAnsi="Amnesty Trade Gothic Cn"/>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Isabelle </w:t>
      </w:r>
      <w:proofErr w:type="spellStart"/>
      <w:r w:rsidRPr="006B6891">
        <w:rPr>
          <w:rFonts w:ascii="Amnesty Trade Gothic Cn" w:hAnsi="Amnesty Trade Gothic Cn"/>
          <w:sz w:val="18"/>
          <w:szCs w:val="18"/>
        </w:rPr>
        <w:t>Slinckx</w:t>
      </w:r>
      <w:proofErr w:type="spellEnd"/>
      <w:r>
        <w:rPr>
          <w:rFonts w:ascii="Amnesty Trade Gothic Cn" w:hAnsi="Amnesty Trade Gothic Cn"/>
          <w:sz w:val="18"/>
          <w:szCs w:val="18"/>
        </w:rPr>
        <w:t>, “Migrants’ Rights in Human Rights Conventions”,</w:t>
      </w:r>
      <w:r w:rsidRPr="006B6891">
        <w:rPr>
          <w:rFonts w:ascii="Amnesty Trade Gothic Cn" w:hAnsi="Amnesty Trade Gothic Cn"/>
          <w:i/>
          <w:sz w:val="18"/>
          <w:szCs w:val="18"/>
        </w:rPr>
        <w:t xml:space="preserve"> Migration and Human Rights: The United Nations Conven</w:t>
      </w:r>
      <w:r>
        <w:rPr>
          <w:rFonts w:ascii="Amnesty Trade Gothic Cn" w:hAnsi="Amnesty Trade Gothic Cn"/>
          <w:i/>
          <w:sz w:val="18"/>
          <w:szCs w:val="18"/>
        </w:rPr>
        <w:t>tion on Migrant Workers’ Rights</w:t>
      </w:r>
      <w:r>
        <w:rPr>
          <w:rFonts w:ascii="Amnesty Trade Gothic Cn" w:hAnsi="Amnesty Trade Gothic Cn"/>
          <w:sz w:val="18"/>
          <w:szCs w:val="18"/>
        </w:rPr>
        <w:t>, UNESCO Publishing, 2009, p. 146-149</w:t>
      </w:r>
      <w:r w:rsidRPr="006B6891">
        <w:rPr>
          <w:rFonts w:ascii="Amnesty Trade Gothic Cn" w:hAnsi="Amnesty Trade Gothic Cn"/>
          <w:sz w:val="18"/>
          <w:szCs w:val="18"/>
        </w:rPr>
        <w:t>.</w:t>
      </w:r>
    </w:p>
  </w:endnote>
  <w:endnote w:id="12">
    <w:p w:rsidR="00E159DE" w:rsidRPr="00F432AB" w:rsidRDefault="00E159DE">
      <w:pPr>
        <w:pStyle w:val="Testonotadichiusura"/>
        <w:rPr>
          <w:rFonts w:ascii="Amnesty Trade Gothic Cn" w:hAnsi="Amnesty Trade Gothic Cn"/>
          <w:sz w:val="18"/>
          <w:szCs w:val="18"/>
        </w:rPr>
      </w:pPr>
      <w:r w:rsidRPr="00F432AB">
        <w:rPr>
          <w:rStyle w:val="Rimandonotadichiusura"/>
          <w:rFonts w:ascii="Amnesty Trade Gothic Cn" w:hAnsi="Amnesty Trade Gothic Cn"/>
          <w:sz w:val="18"/>
          <w:szCs w:val="18"/>
        </w:rPr>
        <w:endnoteRef/>
      </w:r>
      <w:r w:rsidRPr="00F432AB">
        <w:rPr>
          <w:rFonts w:ascii="Amnesty Trade Gothic Cn" w:hAnsi="Amnesty Trade Gothic Cn"/>
          <w:sz w:val="18"/>
          <w:szCs w:val="18"/>
        </w:rPr>
        <w:t xml:space="preserve"> </w:t>
      </w:r>
      <w:r w:rsidRPr="006B6891">
        <w:rPr>
          <w:rFonts w:ascii="Amnesty Trade Gothic Cn" w:hAnsi="Amnesty Trade Gothic Cn"/>
          <w:sz w:val="18"/>
          <w:szCs w:val="18"/>
        </w:rPr>
        <w:t>The International Steering Committee for the Campaign for Ratification of the Migrants Rights Convention</w:t>
      </w:r>
      <w:r>
        <w:rPr>
          <w:rFonts w:ascii="Amnesty Trade Gothic Cn" w:hAnsi="Amnesty Trade Gothic Cn"/>
          <w:sz w:val="18"/>
          <w:szCs w:val="18"/>
        </w:rPr>
        <w:t>,</w:t>
      </w:r>
      <w:r w:rsidRPr="006B6891">
        <w:rPr>
          <w:rFonts w:ascii="Amnesty Trade Gothic Cn" w:hAnsi="Amnesty Trade Gothic Cn"/>
          <w:sz w:val="18"/>
          <w:szCs w:val="18"/>
        </w:rPr>
        <w:t xml:space="preserve"> </w:t>
      </w:r>
      <w:r w:rsidRPr="006B6891">
        <w:rPr>
          <w:rFonts w:ascii="Amnesty Trade Gothic Cn" w:hAnsi="Amnesty Trade Gothic Cn"/>
          <w:i/>
          <w:sz w:val="18"/>
          <w:szCs w:val="18"/>
        </w:rPr>
        <w:t>Guide on Ratification: International Convention on the Protection of the Rights of all Migrant Worker</w:t>
      </w:r>
      <w:r>
        <w:rPr>
          <w:rFonts w:ascii="Amnesty Trade Gothic Cn" w:hAnsi="Amnesty Trade Gothic Cn"/>
          <w:i/>
          <w:sz w:val="18"/>
          <w:szCs w:val="18"/>
        </w:rPr>
        <w:t>s and Members of their Families</w:t>
      </w:r>
      <w:r w:rsidRPr="006B6891">
        <w:rPr>
          <w:rFonts w:ascii="Amnesty Trade Gothic Cn" w:hAnsi="Amnesty Trade Gothic Cn"/>
          <w:sz w:val="18"/>
          <w:szCs w:val="18"/>
        </w:rPr>
        <w:t>,</w:t>
      </w:r>
      <w:r>
        <w:rPr>
          <w:rFonts w:ascii="Amnesty Trade Gothic Cn" w:hAnsi="Amnesty Trade Gothic Cn"/>
          <w:sz w:val="18"/>
          <w:szCs w:val="18"/>
        </w:rPr>
        <w:t xml:space="preserve"> 2007,</w:t>
      </w:r>
      <w:r w:rsidRPr="006B6891">
        <w:rPr>
          <w:rFonts w:ascii="Amnesty Trade Gothic Cn" w:hAnsi="Amnesty Trade Gothic Cn"/>
          <w:sz w:val="18"/>
          <w:szCs w:val="18"/>
        </w:rPr>
        <w:t xml:space="preserve"> p. 32.</w:t>
      </w:r>
    </w:p>
  </w:endnote>
  <w:endnote w:id="13">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proofErr w:type="spellStart"/>
      <w:r w:rsidRPr="006B6891">
        <w:rPr>
          <w:rFonts w:ascii="Amnesty Trade Gothic Cn" w:hAnsi="Amnesty Trade Gothic Cn"/>
          <w:sz w:val="18"/>
          <w:szCs w:val="18"/>
        </w:rPr>
        <w:t>Euan</w:t>
      </w:r>
      <w:proofErr w:type="spellEnd"/>
      <w:r w:rsidRPr="006B6891">
        <w:rPr>
          <w:rFonts w:ascii="Amnesty Trade Gothic Cn" w:hAnsi="Amnesty Trade Gothic Cn"/>
          <w:sz w:val="18"/>
          <w:szCs w:val="18"/>
        </w:rPr>
        <w:t xml:space="preserve"> MacDonald and </w:t>
      </w:r>
      <w:proofErr w:type="spellStart"/>
      <w:r w:rsidRPr="006B6891">
        <w:rPr>
          <w:rFonts w:ascii="Amnesty Trade Gothic Cn" w:hAnsi="Amnesty Trade Gothic Cn"/>
          <w:sz w:val="18"/>
          <w:szCs w:val="18"/>
        </w:rPr>
        <w:t>Ryszard</w:t>
      </w:r>
      <w:proofErr w:type="spellEnd"/>
      <w:r w:rsidRPr="006B6891">
        <w:rPr>
          <w:rFonts w:ascii="Amnesty Trade Gothic Cn" w:hAnsi="Amnesty Trade Gothic Cn"/>
          <w:sz w:val="18"/>
          <w:szCs w:val="18"/>
        </w:rPr>
        <w:t xml:space="preserve"> </w:t>
      </w:r>
      <w:proofErr w:type="spellStart"/>
      <w:r w:rsidRPr="006B6891">
        <w:rPr>
          <w:rFonts w:ascii="Amnesty Trade Gothic Cn" w:hAnsi="Amnesty Trade Gothic Cn"/>
          <w:sz w:val="18"/>
          <w:szCs w:val="18"/>
        </w:rPr>
        <w:t>Cholewinski</w:t>
      </w:r>
      <w:proofErr w:type="spellEnd"/>
      <w:r>
        <w:rPr>
          <w:rFonts w:ascii="Amnesty Trade Gothic Cn" w:hAnsi="Amnesty Trade Gothic Cn"/>
          <w:sz w:val="18"/>
          <w:szCs w:val="18"/>
        </w:rPr>
        <w:t>,</w:t>
      </w:r>
      <w:r>
        <w:rPr>
          <w:rFonts w:ascii="Amnesty Trade Gothic Cn" w:hAnsi="Amnesty Trade Gothic Cn"/>
          <w:i/>
          <w:sz w:val="18"/>
          <w:szCs w:val="18"/>
        </w:rPr>
        <w:t xml:space="preserve"> </w:t>
      </w:r>
      <w:r>
        <w:rPr>
          <w:rFonts w:ascii="Amnesty Trade Gothic Cn" w:hAnsi="Amnesty Trade Gothic Cn"/>
          <w:sz w:val="18"/>
          <w:szCs w:val="18"/>
        </w:rPr>
        <w:t>“The ICRMW and the European Union”,</w:t>
      </w:r>
      <w:r>
        <w:rPr>
          <w:rFonts w:ascii="Amnesty Trade Gothic Cn" w:hAnsi="Amnesty Trade Gothic Cn"/>
          <w:i/>
          <w:sz w:val="18"/>
          <w:szCs w:val="18"/>
        </w:rPr>
        <w:t xml:space="preserve"> </w:t>
      </w:r>
      <w:r w:rsidRPr="006B6891">
        <w:rPr>
          <w:rFonts w:ascii="Amnesty Trade Gothic Cn" w:hAnsi="Amnesty Trade Gothic Cn"/>
          <w:i/>
          <w:sz w:val="18"/>
          <w:szCs w:val="18"/>
        </w:rPr>
        <w:t>Migration and Human Rights: The United Nations Conven</w:t>
      </w:r>
      <w:r>
        <w:rPr>
          <w:rFonts w:ascii="Amnesty Trade Gothic Cn" w:hAnsi="Amnesty Trade Gothic Cn"/>
          <w:i/>
          <w:sz w:val="18"/>
          <w:szCs w:val="18"/>
        </w:rPr>
        <w:t>tion on Migrant Workers’ Rights</w:t>
      </w:r>
      <w:r>
        <w:rPr>
          <w:rFonts w:ascii="Amnesty Trade Gothic Cn" w:hAnsi="Amnesty Trade Gothic Cn"/>
          <w:sz w:val="18"/>
          <w:szCs w:val="18"/>
        </w:rPr>
        <w:t>, UNESCO Publishing, 2009, p. 364</w:t>
      </w:r>
      <w:r w:rsidRPr="006B6891">
        <w:rPr>
          <w:rFonts w:ascii="Amnesty Trade Gothic Cn" w:hAnsi="Amnesty Trade Gothic Cn"/>
          <w:sz w:val="18"/>
          <w:szCs w:val="18"/>
        </w:rPr>
        <w:t>.</w:t>
      </w:r>
    </w:p>
  </w:endnote>
  <w:endnote w:id="14">
    <w:p w:rsidR="00E159DE" w:rsidRPr="006B6891" w:rsidRDefault="00E159DE" w:rsidP="006B6891">
      <w:pPr>
        <w:jc w:val="both"/>
        <w:rPr>
          <w:rFonts w:ascii="Amnesty Trade Gothic Cn" w:hAnsi="Amnesty Trade Gothic Cn"/>
          <w:bCs/>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Articles 76 and 77 are optional, referring respectively to the possibility of inter-state communications and individual petitions to the CMW. </w:t>
      </w:r>
      <w:smartTag w:uri="urn:schemas-microsoft-com:office:smarttags" w:element="country-region">
        <w:r w:rsidRPr="006B6891">
          <w:rPr>
            <w:rFonts w:ascii="Amnesty Trade Gothic Cn" w:hAnsi="Amnesty Trade Gothic Cn"/>
            <w:sz w:val="18"/>
            <w:szCs w:val="18"/>
          </w:rPr>
          <w:t>Guatemala</w:t>
        </w:r>
      </w:smartTag>
      <w:r w:rsidRPr="006B6891">
        <w:rPr>
          <w:rFonts w:ascii="Amnesty Trade Gothic Cn" w:hAnsi="Amnesty Trade Gothic Cn"/>
          <w:sz w:val="18"/>
          <w:szCs w:val="18"/>
        </w:rPr>
        <w:t xml:space="preserve"> is the only State Party to have declared its willingness in complying with both articles; </w:t>
      </w:r>
      <w:smartTag w:uri="urn:schemas-microsoft-com:office:smarttags" w:element="country-region">
        <w:smartTag w:uri="urn:schemas-microsoft-com:office:smarttags" w:element="place">
          <w:r w:rsidRPr="006B6891">
            <w:rPr>
              <w:rFonts w:ascii="Amnesty Trade Gothic Cn" w:hAnsi="Amnesty Trade Gothic Cn"/>
              <w:sz w:val="18"/>
              <w:szCs w:val="18"/>
            </w:rPr>
            <w:t>Mexico</w:t>
          </w:r>
        </w:smartTag>
      </w:smartTag>
      <w:r w:rsidRPr="006B6891">
        <w:rPr>
          <w:rFonts w:ascii="Amnesty Trade Gothic Cn" w:hAnsi="Amnesty Trade Gothic Cn"/>
          <w:sz w:val="18"/>
          <w:szCs w:val="18"/>
        </w:rPr>
        <w:t xml:space="preserve"> made the declaration under article 77 but not article 76. However, the procedure has not entered into force since less than 10 State Parties made the declaration of compliance.</w:t>
      </w:r>
    </w:p>
  </w:endnote>
  <w:endnote w:id="15">
    <w:p w:rsidR="00E159DE" w:rsidRPr="006B6891" w:rsidRDefault="00E159DE" w:rsidP="006B6891">
      <w:pPr>
        <w:pStyle w:val="Testonotadichiusura"/>
        <w:jc w:val="both"/>
        <w:rPr>
          <w:rFonts w:ascii="Amnesty Trade Gothic Cn" w:hAnsi="Amnesty Trade Gothic Cn"/>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proofErr w:type="spellStart"/>
      <w:r w:rsidRPr="006B6891">
        <w:rPr>
          <w:rFonts w:ascii="Amnesty Trade Gothic Cn" w:hAnsi="Amnesty Trade Gothic Cn"/>
          <w:sz w:val="18"/>
          <w:szCs w:val="18"/>
        </w:rPr>
        <w:t>Gra</w:t>
      </w:r>
      <w:r>
        <w:rPr>
          <w:rFonts w:ascii="Amnesty Trade Gothic Cn" w:hAnsi="Amnesty Trade Gothic Cn"/>
          <w:sz w:val="18"/>
          <w:szCs w:val="18"/>
        </w:rPr>
        <w:t>ziano</w:t>
      </w:r>
      <w:proofErr w:type="spellEnd"/>
      <w:r>
        <w:rPr>
          <w:rFonts w:ascii="Amnesty Trade Gothic Cn" w:hAnsi="Amnesty Trade Gothic Cn"/>
          <w:sz w:val="18"/>
          <w:szCs w:val="18"/>
        </w:rPr>
        <w:t xml:space="preserve"> </w:t>
      </w:r>
      <w:proofErr w:type="spellStart"/>
      <w:r>
        <w:rPr>
          <w:rFonts w:ascii="Amnesty Trade Gothic Cn" w:hAnsi="Amnesty Trade Gothic Cn"/>
          <w:sz w:val="18"/>
          <w:szCs w:val="18"/>
        </w:rPr>
        <w:t>Battistella</w:t>
      </w:r>
      <w:proofErr w:type="spellEnd"/>
      <w:r>
        <w:rPr>
          <w:rFonts w:ascii="Amnesty Trade Gothic Cn" w:hAnsi="Amnesty Trade Gothic Cn"/>
          <w:sz w:val="18"/>
          <w:szCs w:val="18"/>
        </w:rPr>
        <w:t xml:space="preserve">, “Migration and Human Rights: the Uneasy but Essential Relationship”, </w:t>
      </w:r>
      <w:r w:rsidRPr="006B6891">
        <w:rPr>
          <w:rFonts w:ascii="Amnesty Trade Gothic Cn" w:hAnsi="Amnesty Trade Gothic Cn"/>
          <w:i/>
          <w:sz w:val="18"/>
          <w:szCs w:val="18"/>
        </w:rPr>
        <w:t>Migration and Human Rights: The United Nations Conven</w:t>
      </w:r>
      <w:r>
        <w:rPr>
          <w:rFonts w:ascii="Amnesty Trade Gothic Cn" w:hAnsi="Amnesty Trade Gothic Cn"/>
          <w:i/>
          <w:sz w:val="18"/>
          <w:szCs w:val="18"/>
        </w:rPr>
        <w:t>tion on Migrant Workers’ Rights</w:t>
      </w:r>
      <w:r>
        <w:rPr>
          <w:rFonts w:ascii="Amnesty Trade Gothic Cn" w:hAnsi="Amnesty Trade Gothic Cn"/>
          <w:sz w:val="18"/>
          <w:szCs w:val="18"/>
        </w:rPr>
        <w:t>, UNESCO Publishing, 2009</w:t>
      </w:r>
      <w:r w:rsidRPr="006B6891">
        <w:rPr>
          <w:rFonts w:ascii="Amnesty Trade Gothic Cn" w:hAnsi="Amnesty Trade Gothic Cn"/>
          <w:bCs/>
          <w:sz w:val="18"/>
          <w:szCs w:val="18"/>
        </w:rPr>
        <w:t>, p. 120.</w:t>
      </w:r>
    </w:p>
  </w:endnote>
  <w:endnote w:id="16">
    <w:p w:rsidR="00E159DE" w:rsidRPr="00AA517A" w:rsidRDefault="00E159DE">
      <w:pPr>
        <w:pStyle w:val="Testonotadichiusura"/>
        <w:rPr>
          <w:rFonts w:ascii="Amnesty Trade Gothic Cn" w:hAnsi="Amnesty Trade Gothic Cn"/>
          <w:sz w:val="18"/>
          <w:szCs w:val="18"/>
        </w:rPr>
      </w:pPr>
      <w:r w:rsidRPr="00AA517A">
        <w:rPr>
          <w:rStyle w:val="Rimandonotadichiusura"/>
          <w:rFonts w:ascii="Amnesty Trade Gothic Cn" w:hAnsi="Amnesty Trade Gothic Cn"/>
          <w:sz w:val="18"/>
          <w:szCs w:val="18"/>
        </w:rPr>
        <w:endnoteRef/>
      </w:r>
      <w:r w:rsidRPr="00AA517A">
        <w:rPr>
          <w:rFonts w:ascii="Amnesty Trade Gothic Cn" w:hAnsi="Amnesty Trade Gothic Cn"/>
          <w:sz w:val="18"/>
          <w:szCs w:val="18"/>
        </w:rPr>
        <w:t xml:space="preserve"> </w:t>
      </w:r>
      <w:r w:rsidRPr="00DA69CC">
        <w:rPr>
          <w:rFonts w:ascii="Amnesty Trade Gothic Cn" w:hAnsi="Amnesty Trade Gothic Cn"/>
          <w:sz w:val="18"/>
          <w:szCs w:val="18"/>
        </w:rPr>
        <w:t>www.ishr.ch</w:t>
      </w:r>
      <w:r>
        <w:rPr>
          <w:rFonts w:ascii="Amnesty Trade Gothic Cn" w:hAnsi="Amnesty Trade Gothic Cn"/>
          <w:sz w:val="18"/>
          <w:szCs w:val="18"/>
        </w:rPr>
        <w:t>, accessed 1 July 2010.</w:t>
      </w:r>
    </w:p>
  </w:endnote>
  <w:endnote w:id="17">
    <w:p w:rsidR="00E159DE" w:rsidRPr="0012261F" w:rsidRDefault="00E159DE">
      <w:pPr>
        <w:pStyle w:val="Testonotadichiusura"/>
        <w:rPr>
          <w:rFonts w:ascii="Amnesty Trade Gothic Cn" w:hAnsi="Amnesty Trade Gothic Cn"/>
          <w:sz w:val="18"/>
          <w:szCs w:val="18"/>
        </w:rPr>
      </w:pPr>
      <w:r w:rsidRPr="0012261F">
        <w:rPr>
          <w:rStyle w:val="Rimandonotadichiusura"/>
          <w:rFonts w:ascii="Amnesty Trade Gothic Cn" w:hAnsi="Amnesty Trade Gothic Cn"/>
          <w:sz w:val="18"/>
          <w:szCs w:val="18"/>
        </w:rPr>
        <w:endnoteRef/>
      </w:r>
      <w:r w:rsidRPr="0012261F">
        <w:rPr>
          <w:rFonts w:ascii="Amnesty Trade Gothic Cn" w:hAnsi="Amnesty Trade Gothic Cn"/>
          <w:sz w:val="18"/>
          <w:szCs w:val="18"/>
        </w:rPr>
        <w:t xml:space="preserve"> </w:t>
      </w:r>
      <w:r w:rsidRPr="00DA69CC">
        <w:rPr>
          <w:rFonts w:ascii="Amnesty Trade Gothic Cn" w:hAnsi="Amnesty Trade Gothic Cn"/>
          <w:sz w:val="18"/>
          <w:szCs w:val="18"/>
        </w:rPr>
        <w:t>www.ishr.ch</w:t>
      </w:r>
      <w:r>
        <w:rPr>
          <w:rFonts w:ascii="Amnesty Trade Gothic Cn" w:hAnsi="Amnesty Trade Gothic Cn"/>
          <w:sz w:val="18"/>
          <w:szCs w:val="18"/>
        </w:rPr>
        <w:t>, accessed 1 July 2010.</w:t>
      </w:r>
    </w:p>
  </w:endnote>
  <w:endnote w:id="18">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Amnesty International, December 18, Friends World Committee for consultation, Human Rights Watch, Migrant Workers International, International Federation for Human Rights, International Catholic Migration Commission, International Centre for Migration and Health, Migrant Forum in Asia, NGO Group for the Convention on the Rights of the Child, Women’s International League for Peace and Freedom, World Organization Against Torture. </w:t>
      </w:r>
      <w:r w:rsidRPr="00DA69CC">
        <w:rPr>
          <w:rFonts w:ascii="Amnesty Trade Gothic Cn" w:hAnsi="Amnesty Trade Gothic Cn"/>
          <w:sz w:val="18"/>
          <w:szCs w:val="18"/>
        </w:rPr>
        <w:t>www.ishr.ch</w:t>
      </w:r>
      <w:r>
        <w:rPr>
          <w:rFonts w:ascii="Amnesty Trade Gothic Cn" w:hAnsi="Amnesty Trade Gothic Cn"/>
          <w:sz w:val="18"/>
          <w:szCs w:val="18"/>
        </w:rPr>
        <w:t>, accessed 1 July 2010</w:t>
      </w:r>
      <w:r w:rsidRPr="006B6891">
        <w:rPr>
          <w:rFonts w:ascii="Amnesty Trade Gothic Cn" w:hAnsi="Amnesty Trade Gothic Cn"/>
          <w:sz w:val="18"/>
          <w:szCs w:val="18"/>
        </w:rPr>
        <w:t>.</w:t>
      </w:r>
    </w:p>
  </w:endnote>
  <w:endnote w:id="19">
    <w:p w:rsidR="00E159DE" w:rsidRPr="00BC6901" w:rsidRDefault="00E159DE">
      <w:pPr>
        <w:pStyle w:val="Testonotadichiusura"/>
        <w:rPr>
          <w:rFonts w:ascii="Amnesty Trade Gothic Cn" w:hAnsi="Amnesty Trade Gothic Cn"/>
          <w:sz w:val="18"/>
          <w:szCs w:val="18"/>
        </w:rPr>
      </w:pPr>
      <w:r w:rsidRPr="00BC6901">
        <w:rPr>
          <w:rStyle w:val="Rimandonotadichiusura"/>
          <w:rFonts w:ascii="Amnesty Trade Gothic Cn" w:hAnsi="Amnesty Trade Gothic Cn"/>
          <w:sz w:val="18"/>
          <w:szCs w:val="18"/>
        </w:rPr>
        <w:endnoteRef/>
      </w:r>
      <w:r w:rsidRPr="00BC6901">
        <w:rPr>
          <w:rFonts w:ascii="Amnesty Trade Gothic Cn" w:hAnsi="Amnesty Trade Gothic Cn"/>
          <w:sz w:val="18"/>
          <w:szCs w:val="18"/>
        </w:rPr>
        <w:t xml:space="preserve"> </w:t>
      </w:r>
      <w:r w:rsidRPr="00DA69CC">
        <w:rPr>
          <w:rFonts w:ascii="Amnesty Trade Gothic Cn" w:hAnsi="Amnesty Trade Gothic Cn"/>
          <w:sz w:val="18"/>
          <w:szCs w:val="18"/>
        </w:rPr>
        <w:t>www.ishr.ch</w:t>
      </w:r>
      <w:r w:rsidRPr="00BC6901">
        <w:rPr>
          <w:rFonts w:ascii="Amnesty Trade Gothic Cn" w:hAnsi="Amnesty Trade Gothic Cn"/>
          <w:sz w:val="18"/>
          <w:szCs w:val="18"/>
        </w:rPr>
        <w:t>, accessed 1 July 2010</w:t>
      </w:r>
      <w:r>
        <w:rPr>
          <w:rFonts w:ascii="Amnesty Trade Gothic Cn" w:hAnsi="Amnesty Trade Gothic Cn"/>
          <w:sz w:val="18"/>
          <w:szCs w:val="18"/>
        </w:rPr>
        <w:t>.</w:t>
      </w:r>
    </w:p>
  </w:endnote>
  <w:endnote w:id="20">
    <w:p w:rsidR="00E159DE" w:rsidRPr="00AA0C35" w:rsidRDefault="00E159DE" w:rsidP="00DC16E2">
      <w:pPr>
        <w:pStyle w:val="Testonotadichiusura"/>
        <w:jc w:val="both"/>
        <w:rPr>
          <w:rFonts w:ascii="Amnesty Trade Gothic Cn" w:hAnsi="Amnesty Trade Gothic Cn"/>
          <w:sz w:val="18"/>
          <w:szCs w:val="18"/>
        </w:rPr>
      </w:pPr>
      <w:r w:rsidRPr="00AA0C35">
        <w:rPr>
          <w:rStyle w:val="Rimandonotadichiusura"/>
          <w:rFonts w:ascii="Amnesty Trade Gothic Cn" w:hAnsi="Amnesty Trade Gothic Cn"/>
          <w:sz w:val="18"/>
          <w:szCs w:val="18"/>
        </w:rPr>
        <w:endnoteRef/>
      </w:r>
      <w:r w:rsidRPr="00AA0C35">
        <w:rPr>
          <w:rFonts w:ascii="Amnesty Trade Gothic Cn" w:hAnsi="Amnesty Trade Gothic Cn"/>
          <w:sz w:val="18"/>
          <w:szCs w:val="18"/>
        </w:rPr>
        <w:t xml:space="preserve"> </w:t>
      </w:r>
      <w:r>
        <w:rPr>
          <w:rFonts w:ascii="Amnesty Trade Gothic Cn" w:hAnsi="Amnesty Trade Gothic Cn"/>
          <w:sz w:val="18"/>
          <w:szCs w:val="18"/>
        </w:rPr>
        <w:t xml:space="preserve">The members of the platform are: </w:t>
      </w:r>
      <w:r w:rsidRPr="00DC16E2">
        <w:rPr>
          <w:rFonts w:ascii="Amnesty Trade Gothic Cn" w:hAnsi="Amnesty Trade Gothic Cn"/>
          <w:bCs/>
          <w:sz w:val="18"/>
          <w:szCs w:val="18"/>
          <w:lang w:eastAsia="fr-CH"/>
        </w:rPr>
        <w:t xml:space="preserve">Amnesty International, Action Canada for Population and Development, Anti-Slavery International, December 18, </w:t>
      </w:r>
      <w:proofErr w:type="spellStart"/>
      <w:r w:rsidRPr="00DC16E2">
        <w:rPr>
          <w:rFonts w:ascii="Amnesty Trade Gothic Cn" w:hAnsi="Amnesty Trade Gothic Cn"/>
          <w:bCs/>
          <w:sz w:val="18"/>
          <w:szCs w:val="18"/>
          <w:lang w:eastAsia="fr-CH"/>
        </w:rPr>
        <w:t>Fédération</w:t>
      </w:r>
      <w:proofErr w:type="spellEnd"/>
      <w:r w:rsidRPr="00DC16E2">
        <w:rPr>
          <w:rFonts w:ascii="Amnesty Trade Gothic Cn" w:hAnsi="Amnesty Trade Gothic Cn"/>
          <w:bCs/>
          <w:sz w:val="18"/>
          <w:szCs w:val="18"/>
          <w:lang w:eastAsia="fr-CH"/>
        </w:rPr>
        <w:t xml:space="preserve"> </w:t>
      </w:r>
      <w:proofErr w:type="spellStart"/>
      <w:r w:rsidRPr="00DC16E2">
        <w:rPr>
          <w:rFonts w:ascii="Amnesty Trade Gothic Cn" w:hAnsi="Amnesty Trade Gothic Cn"/>
          <w:bCs/>
          <w:sz w:val="18"/>
          <w:szCs w:val="18"/>
          <w:lang w:eastAsia="fr-CH"/>
        </w:rPr>
        <w:t>Internationale</w:t>
      </w:r>
      <w:proofErr w:type="spellEnd"/>
      <w:r w:rsidRPr="00DC16E2">
        <w:rPr>
          <w:rFonts w:ascii="Amnesty Trade Gothic Cn" w:hAnsi="Amnesty Trade Gothic Cn"/>
          <w:bCs/>
          <w:sz w:val="18"/>
          <w:szCs w:val="18"/>
          <w:lang w:eastAsia="fr-CH"/>
        </w:rPr>
        <w:t xml:space="preserve"> des </w:t>
      </w:r>
      <w:proofErr w:type="spellStart"/>
      <w:r w:rsidRPr="00DC16E2">
        <w:rPr>
          <w:rFonts w:ascii="Amnesty Trade Gothic Cn" w:hAnsi="Amnesty Trade Gothic Cn"/>
          <w:bCs/>
          <w:sz w:val="18"/>
          <w:szCs w:val="18"/>
          <w:lang w:eastAsia="fr-CH"/>
        </w:rPr>
        <w:t>Ligues</w:t>
      </w:r>
      <w:proofErr w:type="spellEnd"/>
      <w:r w:rsidRPr="00DC16E2">
        <w:rPr>
          <w:rFonts w:ascii="Amnesty Trade Gothic Cn" w:hAnsi="Amnesty Trade Gothic Cn"/>
          <w:bCs/>
          <w:sz w:val="18"/>
          <w:szCs w:val="18"/>
          <w:lang w:eastAsia="fr-CH"/>
        </w:rPr>
        <w:t xml:space="preserve"> des </w:t>
      </w:r>
      <w:proofErr w:type="spellStart"/>
      <w:r w:rsidRPr="00DC16E2">
        <w:rPr>
          <w:rFonts w:ascii="Amnesty Trade Gothic Cn" w:hAnsi="Amnesty Trade Gothic Cn"/>
          <w:bCs/>
          <w:sz w:val="18"/>
          <w:szCs w:val="18"/>
          <w:lang w:eastAsia="fr-CH"/>
        </w:rPr>
        <w:t>Droits</w:t>
      </w:r>
      <w:proofErr w:type="spellEnd"/>
      <w:r w:rsidRPr="00DC16E2">
        <w:rPr>
          <w:rFonts w:ascii="Amnesty Trade Gothic Cn" w:hAnsi="Amnesty Trade Gothic Cn"/>
          <w:bCs/>
          <w:sz w:val="18"/>
          <w:szCs w:val="18"/>
          <w:lang w:eastAsia="fr-CH"/>
        </w:rPr>
        <w:t xml:space="preserve"> de </w:t>
      </w:r>
      <w:proofErr w:type="spellStart"/>
      <w:r w:rsidRPr="00DC16E2">
        <w:rPr>
          <w:rFonts w:ascii="Amnesty Trade Gothic Cn" w:hAnsi="Amnesty Trade Gothic Cn"/>
          <w:bCs/>
          <w:sz w:val="18"/>
          <w:szCs w:val="18"/>
          <w:lang w:eastAsia="fr-CH"/>
        </w:rPr>
        <w:t>l'Homme</w:t>
      </w:r>
      <w:proofErr w:type="spellEnd"/>
      <w:r w:rsidRPr="00DC16E2">
        <w:rPr>
          <w:rFonts w:ascii="Amnesty Trade Gothic Cn" w:hAnsi="Amnesty Trade Gothic Cn"/>
          <w:bCs/>
          <w:sz w:val="18"/>
          <w:szCs w:val="18"/>
          <w:lang w:eastAsia="fr-CH"/>
        </w:rPr>
        <w:t xml:space="preserve">, Franciscans International, Human Rights Watch, International Catholic Migration Commission, International Centre for Migration, Health and Development, International Movement Against All Forms of Discrimination and Racism, Jesuit Refugee Service, </w:t>
      </w:r>
      <w:proofErr w:type="spellStart"/>
      <w:r w:rsidRPr="00DC16E2">
        <w:rPr>
          <w:rFonts w:ascii="Amnesty Trade Gothic Cn" w:hAnsi="Amnesty Trade Gothic Cn"/>
          <w:bCs/>
          <w:sz w:val="18"/>
          <w:szCs w:val="18"/>
          <w:lang w:eastAsia="fr-CH"/>
        </w:rPr>
        <w:t>Kav</w:t>
      </w:r>
      <w:proofErr w:type="spellEnd"/>
      <w:r w:rsidRPr="00DC16E2">
        <w:rPr>
          <w:rFonts w:ascii="Amnesty Trade Gothic Cn" w:hAnsi="Amnesty Trade Gothic Cn"/>
          <w:bCs/>
          <w:sz w:val="18"/>
          <w:szCs w:val="18"/>
          <w:lang w:eastAsia="fr-CH"/>
        </w:rPr>
        <w:t xml:space="preserve"> </w:t>
      </w:r>
      <w:proofErr w:type="spellStart"/>
      <w:r w:rsidRPr="00DC16E2">
        <w:rPr>
          <w:rFonts w:ascii="Amnesty Trade Gothic Cn" w:hAnsi="Amnesty Trade Gothic Cn"/>
          <w:bCs/>
          <w:sz w:val="18"/>
          <w:szCs w:val="18"/>
          <w:lang w:eastAsia="fr-CH"/>
        </w:rPr>
        <w:t>LaOved</w:t>
      </w:r>
      <w:proofErr w:type="spellEnd"/>
      <w:r w:rsidRPr="00DC16E2">
        <w:rPr>
          <w:rFonts w:ascii="Amnesty Trade Gothic Cn" w:hAnsi="Amnesty Trade Gothic Cn"/>
          <w:bCs/>
          <w:sz w:val="18"/>
          <w:szCs w:val="18"/>
          <w:lang w:eastAsia="fr-CH"/>
        </w:rPr>
        <w:t xml:space="preserve">, Migrant CARE, Migrants Rights International, National Employment Law Project, </w:t>
      </w:r>
      <w:proofErr w:type="spellStart"/>
      <w:r w:rsidRPr="00DC16E2">
        <w:rPr>
          <w:rFonts w:ascii="Amnesty Trade Gothic Cn" w:hAnsi="Amnesty Trade Gothic Cn"/>
          <w:bCs/>
          <w:sz w:val="18"/>
          <w:szCs w:val="18"/>
          <w:lang w:eastAsia="fr-CH"/>
        </w:rPr>
        <w:t>Organisation</w:t>
      </w:r>
      <w:proofErr w:type="spellEnd"/>
      <w:r w:rsidRPr="00DC16E2">
        <w:rPr>
          <w:rFonts w:ascii="Amnesty Trade Gothic Cn" w:hAnsi="Amnesty Trade Gothic Cn"/>
          <w:bCs/>
          <w:sz w:val="18"/>
          <w:szCs w:val="18"/>
          <w:lang w:eastAsia="fr-CH"/>
        </w:rPr>
        <w:t xml:space="preserve"> </w:t>
      </w:r>
      <w:proofErr w:type="spellStart"/>
      <w:r w:rsidRPr="00DC16E2">
        <w:rPr>
          <w:rFonts w:ascii="Amnesty Trade Gothic Cn" w:hAnsi="Amnesty Trade Gothic Cn"/>
          <w:bCs/>
          <w:sz w:val="18"/>
          <w:szCs w:val="18"/>
          <w:lang w:eastAsia="fr-CH"/>
        </w:rPr>
        <w:t>mondiale</w:t>
      </w:r>
      <w:proofErr w:type="spellEnd"/>
      <w:r w:rsidRPr="00DC16E2">
        <w:rPr>
          <w:rFonts w:ascii="Amnesty Trade Gothic Cn" w:hAnsi="Amnesty Trade Gothic Cn"/>
          <w:bCs/>
          <w:sz w:val="18"/>
          <w:szCs w:val="18"/>
          <w:lang w:eastAsia="fr-CH"/>
        </w:rPr>
        <w:t xml:space="preserve"> </w:t>
      </w:r>
      <w:proofErr w:type="spellStart"/>
      <w:r w:rsidRPr="00DC16E2">
        <w:rPr>
          <w:rFonts w:ascii="Amnesty Trade Gothic Cn" w:hAnsi="Amnesty Trade Gothic Cn"/>
          <w:bCs/>
          <w:sz w:val="18"/>
          <w:szCs w:val="18"/>
          <w:lang w:eastAsia="fr-CH"/>
        </w:rPr>
        <w:t>contre</w:t>
      </w:r>
      <w:proofErr w:type="spellEnd"/>
      <w:r w:rsidRPr="00DC16E2">
        <w:rPr>
          <w:rFonts w:ascii="Amnesty Trade Gothic Cn" w:hAnsi="Amnesty Trade Gothic Cn"/>
          <w:bCs/>
          <w:sz w:val="18"/>
          <w:szCs w:val="18"/>
          <w:lang w:eastAsia="fr-CH"/>
        </w:rPr>
        <w:t xml:space="preserve"> la torture, Public Services International, The English International Association of Lund, WARBE Development Foundation, World Council of Churches</w:t>
      </w:r>
      <w:r>
        <w:rPr>
          <w:rFonts w:ascii="Amnesty Trade Gothic Cn" w:hAnsi="Amnesty Trade Gothic Cn"/>
          <w:bCs/>
          <w:sz w:val="18"/>
          <w:szCs w:val="18"/>
          <w:lang w:eastAsia="fr-CH"/>
        </w:rPr>
        <w:t>,.</w:t>
      </w:r>
    </w:p>
  </w:endnote>
  <w:endnote w:id="21">
    <w:p w:rsidR="00E159DE" w:rsidRPr="00B46367" w:rsidRDefault="00E159DE">
      <w:pPr>
        <w:pStyle w:val="Testonotadichiusura"/>
        <w:rPr>
          <w:rFonts w:ascii="Amnesty Trade Gothic Cn" w:hAnsi="Amnesty Trade Gothic Cn"/>
          <w:sz w:val="18"/>
          <w:szCs w:val="18"/>
        </w:rPr>
      </w:pPr>
      <w:r w:rsidRPr="00B46367">
        <w:rPr>
          <w:rStyle w:val="Rimandonotadichiusura"/>
          <w:rFonts w:ascii="Amnesty Trade Gothic Cn" w:hAnsi="Amnesty Trade Gothic Cn"/>
          <w:sz w:val="18"/>
          <w:szCs w:val="18"/>
        </w:rPr>
        <w:endnoteRef/>
      </w:r>
      <w:r w:rsidRPr="00B46367">
        <w:rPr>
          <w:rFonts w:ascii="Amnesty Trade Gothic Cn" w:hAnsi="Amnesty Trade Gothic Cn"/>
          <w:sz w:val="18"/>
          <w:szCs w:val="18"/>
        </w:rPr>
        <w:t xml:space="preserve"> www.december18.net/article/3rd-session-committee</w:t>
      </w:r>
      <w:r>
        <w:rPr>
          <w:rFonts w:ascii="Amnesty Trade Gothic Cn" w:hAnsi="Amnesty Trade Gothic Cn"/>
          <w:sz w:val="18"/>
          <w:szCs w:val="18"/>
        </w:rPr>
        <w:t>, accessed 3 July 2010.</w:t>
      </w:r>
    </w:p>
  </w:endnote>
  <w:endnote w:id="22">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r w:rsidRPr="00DA69CC">
        <w:rPr>
          <w:rFonts w:ascii="Amnesty Trade Gothic Cn" w:hAnsi="Amnesty Trade Gothic Cn"/>
          <w:sz w:val="18"/>
          <w:szCs w:val="18"/>
        </w:rPr>
        <w:t>www.ishr.ch</w:t>
      </w:r>
      <w:r>
        <w:rPr>
          <w:rFonts w:ascii="Amnesty Trade Gothic Cn" w:hAnsi="Amnesty Trade Gothic Cn"/>
          <w:sz w:val="18"/>
          <w:szCs w:val="18"/>
        </w:rPr>
        <w:t>, accessed 3 July 2010</w:t>
      </w:r>
      <w:r w:rsidRPr="006B6891">
        <w:rPr>
          <w:rFonts w:ascii="Amnesty Trade Gothic Cn" w:hAnsi="Amnesty Trade Gothic Cn"/>
          <w:sz w:val="18"/>
          <w:szCs w:val="18"/>
        </w:rPr>
        <w:t>.</w:t>
      </w:r>
    </w:p>
  </w:endnote>
  <w:endnote w:id="23">
    <w:p w:rsidR="00E159DE" w:rsidRPr="001B1A85" w:rsidRDefault="00E159DE">
      <w:pPr>
        <w:pStyle w:val="Testonotadichiusura"/>
        <w:rPr>
          <w:rFonts w:ascii="Amnesty Trade Gothic Cn" w:hAnsi="Amnesty Trade Gothic Cn"/>
          <w:sz w:val="18"/>
          <w:szCs w:val="18"/>
        </w:rPr>
      </w:pPr>
      <w:r w:rsidRPr="001B1A85">
        <w:rPr>
          <w:rStyle w:val="Rimandonotadichiusura"/>
          <w:rFonts w:ascii="Amnesty Trade Gothic Cn" w:hAnsi="Amnesty Trade Gothic Cn"/>
          <w:sz w:val="18"/>
          <w:szCs w:val="18"/>
        </w:rPr>
        <w:endnoteRef/>
      </w:r>
      <w:r w:rsidRPr="001B1A85">
        <w:rPr>
          <w:rFonts w:ascii="Amnesty Trade Gothic Cn" w:hAnsi="Amnesty Trade Gothic Cn"/>
          <w:sz w:val="18"/>
          <w:szCs w:val="18"/>
        </w:rPr>
        <w:t xml:space="preserve"> </w:t>
      </w:r>
      <w:r w:rsidRPr="00DA69CC">
        <w:rPr>
          <w:rFonts w:ascii="Amnesty Trade Gothic Cn" w:hAnsi="Amnesty Trade Gothic Cn"/>
          <w:sz w:val="18"/>
          <w:szCs w:val="18"/>
        </w:rPr>
        <w:t>www.ishr.ch</w:t>
      </w:r>
      <w:r>
        <w:rPr>
          <w:rFonts w:ascii="Amnesty Trade Gothic Cn" w:hAnsi="Amnesty Trade Gothic Cn"/>
          <w:sz w:val="18"/>
          <w:szCs w:val="18"/>
        </w:rPr>
        <w:t>, accessed 3 July 2010.</w:t>
      </w:r>
    </w:p>
  </w:endnote>
  <w:endnote w:id="24">
    <w:p w:rsidR="00E159DE" w:rsidRPr="00A45EE5" w:rsidRDefault="00E159DE">
      <w:pPr>
        <w:pStyle w:val="Testonotadichiusura"/>
        <w:rPr>
          <w:rFonts w:ascii="Amnesty Trade Gothic Cn" w:hAnsi="Amnesty Trade Gothic Cn"/>
          <w:sz w:val="18"/>
          <w:szCs w:val="18"/>
        </w:rPr>
      </w:pPr>
      <w:r w:rsidRPr="00A45EE5">
        <w:rPr>
          <w:rStyle w:val="Rimandonotadichiusura"/>
          <w:rFonts w:ascii="Amnesty Trade Gothic Cn" w:hAnsi="Amnesty Trade Gothic Cn"/>
          <w:sz w:val="18"/>
          <w:szCs w:val="18"/>
        </w:rPr>
        <w:endnoteRef/>
      </w:r>
      <w:r w:rsidRPr="00A45EE5">
        <w:rPr>
          <w:rFonts w:ascii="Amnesty Trade Gothic Cn" w:hAnsi="Amnesty Trade Gothic Cn"/>
          <w:sz w:val="18"/>
          <w:szCs w:val="18"/>
        </w:rPr>
        <w:t xml:space="preserve"> </w:t>
      </w:r>
      <w:r w:rsidRPr="001B1A85">
        <w:rPr>
          <w:rFonts w:ascii="Amnesty Trade Gothic Cn" w:hAnsi="Amnesty Trade Gothic Cn"/>
          <w:sz w:val="18"/>
          <w:szCs w:val="18"/>
        </w:rPr>
        <w:t>www2.ohchr.org/english/bodies/cmw/docs/CMW.C.MLI.CO.1_En.pdf</w:t>
      </w:r>
      <w:r>
        <w:rPr>
          <w:rFonts w:ascii="Amnesty Trade Gothic Cn" w:hAnsi="Amnesty Trade Gothic Cn"/>
          <w:sz w:val="18"/>
          <w:szCs w:val="18"/>
        </w:rPr>
        <w:t>, accessed 4 July 2007.</w:t>
      </w:r>
    </w:p>
  </w:endnote>
  <w:endnote w:id="25">
    <w:p w:rsidR="00E159DE" w:rsidRPr="006B6891" w:rsidRDefault="00E159DE" w:rsidP="00BB0DA7">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Style w:val="Rimandonotadichiusura"/>
          <w:rFonts w:ascii="Amnesty Trade Gothic Cn" w:hAnsi="Amnesty Trade Gothic Cn"/>
          <w:sz w:val="18"/>
          <w:szCs w:val="18"/>
        </w:rPr>
        <w:t xml:space="preserve"> </w:t>
      </w:r>
      <w:r w:rsidRPr="00D7772A">
        <w:rPr>
          <w:rFonts w:ascii="Amnesty Trade Gothic Cn" w:hAnsi="Amnesty Trade Gothic Cn"/>
          <w:sz w:val="18"/>
          <w:szCs w:val="18"/>
        </w:rPr>
        <w:t>www2.ohchr.org/english/bodies/cmw/cmws05.htm</w:t>
      </w:r>
      <w:r>
        <w:rPr>
          <w:rFonts w:ascii="Amnesty Trade Gothic Cn" w:hAnsi="Amnesty Trade Gothic Cn"/>
          <w:sz w:val="18"/>
          <w:szCs w:val="18"/>
        </w:rPr>
        <w:t>, accessed 18 July 2010</w:t>
      </w:r>
      <w:r w:rsidRPr="006B6891">
        <w:rPr>
          <w:rFonts w:ascii="Amnesty Trade Gothic Cn" w:hAnsi="Amnesty Trade Gothic Cn"/>
          <w:sz w:val="18"/>
          <w:szCs w:val="18"/>
        </w:rPr>
        <w:t>.</w:t>
      </w:r>
    </w:p>
  </w:endnote>
  <w:endnote w:id="26">
    <w:p w:rsidR="00E159DE" w:rsidRPr="00545535" w:rsidRDefault="00E159DE">
      <w:pPr>
        <w:pStyle w:val="Testonotadichiusura"/>
        <w:rPr>
          <w:rFonts w:ascii="Amnesty Trade Gothic Cn" w:hAnsi="Amnesty Trade Gothic Cn"/>
          <w:sz w:val="18"/>
          <w:szCs w:val="18"/>
        </w:rPr>
      </w:pPr>
      <w:r w:rsidRPr="00545535">
        <w:rPr>
          <w:rStyle w:val="Rimandonotadichiusura"/>
          <w:rFonts w:ascii="Amnesty Trade Gothic Cn" w:hAnsi="Amnesty Trade Gothic Cn"/>
          <w:sz w:val="18"/>
          <w:szCs w:val="18"/>
        </w:rPr>
        <w:endnoteRef/>
      </w:r>
      <w:r w:rsidRPr="00545535">
        <w:rPr>
          <w:rFonts w:ascii="Amnesty Trade Gothic Cn" w:hAnsi="Amnesty Trade Gothic Cn"/>
          <w:sz w:val="18"/>
          <w:szCs w:val="18"/>
        </w:rPr>
        <w:t xml:space="preserve"> www.ohchr.org</w:t>
      </w:r>
      <w:r>
        <w:rPr>
          <w:rFonts w:ascii="Amnesty Trade Gothic Cn" w:hAnsi="Amnesty Trade Gothic Cn"/>
          <w:sz w:val="18"/>
          <w:szCs w:val="18"/>
        </w:rPr>
        <w:t>, accessed 15 July 2010.</w:t>
      </w:r>
    </w:p>
  </w:endnote>
  <w:endnote w:id="27">
    <w:p w:rsidR="00E159DE" w:rsidRPr="009B489D" w:rsidRDefault="00E159DE">
      <w:pPr>
        <w:pStyle w:val="Testonotadichiusura"/>
        <w:rPr>
          <w:rFonts w:ascii="Amnesty Trade Gothic Cn" w:hAnsi="Amnesty Trade Gothic Cn"/>
          <w:sz w:val="18"/>
          <w:szCs w:val="18"/>
        </w:rPr>
      </w:pPr>
      <w:r w:rsidRPr="009B489D">
        <w:rPr>
          <w:rStyle w:val="Rimandonotadichiusura"/>
          <w:rFonts w:ascii="Amnesty Trade Gothic Cn" w:hAnsi="Amnesty Trade Gothic Cn"/>
          <w:sz w:val="18"/>
          <w:szCs w:val="18"/>
        </w:rPr>
        <w:endnoteRef/>
      </w:r>
      <w:r w:rsidRPr="009B489D">
        <w:rPr>
          <w:rFonts w:ascii="Amnesty Trade Gothic Cn" w:hAnsi="Amnesty Trade Gothic Cn"/>
          <w:sz w:val="18"/>
          <w:szCs w:val="18"/>
        </w:rPr>
        <w:t xml:space="preserve"> www.unog.ch/unog/website/news_media_archive.nsf/%28httpNewsByYear_en%29/80257631003154D9C125721B00570229?OpenDocument</w:t>
      </w:r>
      <w:r>
        <w:rPr>
          <w:rFonts w:ascii="Amnesty Trade Gothic Cn" w:hAnsi="Amnesty Trade Gothic Cn"/>
          <w:sz w:val="18"/>
          <w:szCs w:val="18"/>
        </w:rPr>
        <w:t>, accessed 15 July 2010.</w:t>
      </w:r>
    </w:p>
  </w:endnote>
  <w:endnote w:id="28">
    <w:p w:rsidR="00E159DE" w:rsidRPr="008E11FE" w:rsidRDefault="00E159DE">
      <w:pPr>
        <w:pStyle w:val="Testonotadichiusura"/>
        <w:rPr>
          <w:rFonts w:ascii="Amnesty Trade Gothic Cn" w:hAnsi="Amnesty Trade Gothic Cn"/>
          <w:sz w:val="18"/>
          <w:szCs w:val="18"/>
        </w:rPr>
      </w:pPr>
      <w:r w:rsidRPr="008E11FE">
        <w:rPr>
          <w:rStyle w:val="Rimandonotadichiusura"/>
          <w:rFonts w:ascii="Amnesty Trade Gothic Cn" w:hAnsi="Amnesty Trade Gothic Cn"/>
          <w:sz w:val="18"/>
          <w:szCs w:val="18"/>
        </w:rPr>
        <w:endnoteRef/>
      </w:r>
      <w:r w:rsidRPr="008E11FE">
        <w:rPr>
          <w:rFonts w:ascii="Amnesty Trade Gothic Cn" w:hAnsi="Amnesty Trade Gothic Cn"/>
          <w:sz w:val="18"/>
          <w:szCs w:val="18"/>
        </w:rPr>
        <w:t xml:space="preserve"> </w:t>
      </w:r>
      <w:r w:rsidRPr="00DA69CC">
        <w:rPr>
          <w:rFonts w:ascii="Amnesty Trade Gothic Cn" w:hAnsi="Amnesty Trade Gothic Cn"/>
          <w:sz w:val="18"/>
          <w:szCs w:val="18"/>
        </w:rPr>
        <w:t>www.ishr.ch</w:t>
      </w:r>
      <w:r>
        <w:rPr>
          <w:rFonts w:ascii="Amnesty Trade Gothic Cn" w:hAnsi="Amnesty Trade Gothic Cn"/>
          <w:sz w:val="18"/>
          <w:szCs w:val="18"/>
        </w:rPr>
        <w:t>, accessed 15 July 2010.</w:t>
      </w:r>
    </w:p>
  </w:endnote>
  <w:endnote w:id="29">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The Hotline for Migrant Workers, an Israeli NGO, submitted a report titled </w:t>
      </w:r>
      <w:r w:rsidRPr="006B6891">
        <w:rPr>
          <w:rFonts w:ascii="Amnesty Trade Gothic Cn" w:hAnsi="Amnesty Trade Gothic Cn"/>
          <w:i/>
          <w:sz w:val="18"/>
          <w:szCs w:val="18"/>
        </w:rPr>
        <w:t>Egyptians Staying in Israel Illegally and Egyptian Authorities in 2006</w:t>
      </w:r>
      <w:r w:rsidRPr="006B6891">
        <w:rPr>
          <w:rFonts w:ascii="Amnesty Trade Gothic Cn" w:hAnsi="Amnesty Trade Gothic Cn"/>
          <w:sz w:val="18"/>
          <w:szCs w:val="18"/>
        </w:rPr>
        <w:t xml:space="preserve">; Egypt-based The National Council for Human Rights submitted a report titled </w:t>
      </w:r>
      <w:r w:rsidRPr="006B6891">
        <w:rPr>
          <w:rFonts w:ascii="Amnesty Trade Gothic Cn" w:hAnsi="Amnesty Trade Gothic Cn"/>
          <w:i/>
          <w:sz w:val="18"/>
          <w:szCs w:val="18"/>
        </w:rPr>
        <w:t>The rights of migrant labor and members of their families according to both, the 2006/2007 Council’s annual report and the National Plan of the Council to enforce and protect human rights</w:t>
      </w:r>
      <w:r w:rsidRPr="006B6891">
        <w:rPr>
          <w:rFonts w:ascii="Amnesty Trade Gothic Cn" w:hAnsi="Amnesty Trade Gothic Cn"/>
          <w:sz w:val="18"/>
          <w:szCs w:val="18"/>
        </w:rPr>
        <w:t xml:space="preserve">; The Egyptian Initiative for Personal Rights in collaboration with the International Federation for Human Rights submitted a report titled </w:t>
      </w:r>
      <w:r w:rsidRPr="006B6891">
        <w:rPr>
          <w:rFonts w:ascii="Amnesty Trade Gothic Cn" w:hAnsi="Amnesty Trade Gothic Cn"/>
          <w:i/>
          <w:sz w:val="18"/>
          <w:szCs w:val="18"/>
        </w:rPr>
        <w:t>Egypt: Protection of the Rights of All Migrant Workers and Members of Their Families</w:t>
      </w:r>
      <w:r w:rsidRPr="006B6891">
        <w:rPr>
          <w:rFonts w:ascii="Amnesty Trade Gothic Cn" w:hAnsi="Amnesty Trade Gothic Cn"/>
          <w:sz w:val="18"/>
          <w:szCs w:val="18"/>
        </w:rPr>
        <w:t xml:space="preserve">. </w:t>
      </w:r>
      <w:r w:rsidRPr="00A05A8F">
        <w:rPr>
          <w:rFonts w:ascii="Amnesty Trade Gothic Cn" w:hAnsi="Amnesty Trade Gothic Cn"/>
          <w:sz w:val="18"/>
          <w:szCs w:val="18"/>
        </w:rPr>
        <w:t>www2.ohchr.org/english/bodies/cmw/cmws06.htm</w:t>
      </w:r>
      <w:r>
        <w:rPr>
          <w:rFonts w:ascii="Amnesty Trade Gothic Cn" w:hAnsi="Amnesty Trade Gothic Cn"/>
          <w:sz w:val="18"/>
          <w:szCs w:val="18"/>
        </w:rPr>
        <w:t>, accessed 27 July 2010</w:t>
      </w:r>
      <w:r w:rsidRPr="006B6891">
        <w:rPr>
          <w:rFonts w:ascii="Amnesty Trade Gothic Cn" w:hAnsi="Amnesty Trade Gothic Cn"/>
          <w:sz w:val="18"/>
          <w:szCs w:val="18"/>
        </w:rPr>
        <w:t>.</w:t>
      </w:r>
    </w:p>
  </w:endnote>
  <w:endnote w:id="30">
    <w:p w:rsidR="00E159DE" w:rsidRPr="00CF7114" w:rsidRDefault="00E159DE">
      <w:pPr>
        <w:pStyle w:val="Testonotadichiusura"/>
        <w:rPr>
          <w:rFonts w:ascii="Amnesty Trade Gothic Cn" w:hAnsi="Amnesty Trade Gothic Cn"/>
          <w:sz w:val="18"/>
          <w:szCs w:val="18"/>
        </w:rPr>
      </w:pPr>
      <w:r w:rsidRPr="00CF7114">
        <w:rPr>
          <w:rStyle w:val="Rimandonotadichiusura"/>
          <w:rFonts w:ascii="Amnesty Trade Gothic Cn" w:hAnsi="Amnesty Trade Gothic Cn"/>
          <w:sz w:val="18"/>
          <w:szCs w:val="18"/>
        </w:rPr>
        <w:endnoteRef/>
      </w:r>
      <w:r w:rsidRPr="00CF7114">
        <w:rPr>
          <w:rFonts w:ascii="Amnesty Trade Gothic Cn" w:hAnsi="Amnesty Trade Gothic Cn"/>
          <w:sz w:val="18"/>
          <w:szCs w:val="18"/>
        </w:rPr>
        <w:t xml:space="preserve"> http://www.unog.ch/unog/website/news_media_archive.nsf/%28httpNewsByYear_en%29/80257631003154D9C12572C700440485?OpenDocument</w:t>
      </w:r>
      <w:r>
        <w:rPr>
          <w:rFonts w:ascii="Amnesty Trade Gothic Cn" w:hAnsi="Amnesty Trade Gothic Cn"/>
          <w:sz w:val="18"/>
          <w:szCs w:val="18"/>
        </w:rPr>
        <w:t>, accessed 27 July 2010.</w:t>
      </w:r>
    </w:p>
  </w:endnote>
  <w:endnote w:id="31">
    <w:p w:rsidR="00E159DE" w:rsidRPr="004656BD" w:rsidRDefault="00E159DE">
      <w:pPr>
        <w:pStyle w:val="Testonotadichiusura"/>
        <w:rPr>
          <w:rFonts w:ascii="Amnesty Trade Gothic Cn" w:hAnsi="Amnesty Trade Gothic Cn"/>
          <w:sz w:val="18"/>
          <w:szCs w:val="18"/>
        </w:rPr>
      </w:pPr>
      <w:r w:rsidRPr="004656BD">
        <w:rPr>
          <w:rStyle w:val="Rimandonotadichiusura"/>
          <w:rFonts w:ascii="Amnesty Trade Gothic Cn" w:hAnsi="Amnesty Trade Gothic Cn"/>
          <w:sz w:val="18"/>
          <w:szCs w:val="18"/>
        </w:rPr>
        <w:endnoteRef/>
      </w:r>
      <w:r w:rsidRPr="004656BD">
        <w:rPr>
          <w:rFonts w:ascii="Amnesty Trade Gothic Cn" w:hAnsi="Amnesty Trade Gothic Cn"/>
          <w:sz w:val="18"/>
          <w:szCs w:val="18"/>
        </w:rPr>
        <w:t xml:space="preserve"> www2.ohchr.org/english/bodies/cmw/cmws06.htm</w:t>
      </w:r>
      <w:r>
        <w:rPr>
          <w:rFonts w:ascii="Amnesty Trade Gothic Cn" w:hAnsi="Amnesty Trade Gothic Cn"/>
          <w:sz w:val="18"/>
          <w:szCs w:val="18"/>
        </w:rPr>
        <w:t>, accessed 27 July 2010.</w:t>
      </w:r>
    </w:p>
  </w:endnote>
  <w:endnote w:id="32">
    <w:p w:rsidR="00E159DE" w:rsidRDefault="00E159DE" w:rsidP="006B6891">
      <w:pPr>
        <w:autoSpaceDE w:val="0"/>
        <w:autoSpaceDN w:val="0"/>
        <w:adjustRightInd w:val="0"/>
        <w:jc w:val="both"/>
        <w:rPr>
          <w:rFonts w:ascii="Amnesty Trade Gothic Cn" w:eastAsia="SimSun" w:hAnsi="Amnesty Trade Gothic Cn"/>
          <w:sz w:val="18"/>
          <w:szCs w:val="18"/>
          <w:lang w:val="en-GB" w:eastAsia="zh-CN"/>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r w:rsidRPr="006B6891">
        <w:rPr>
          <w:rFonts w:ascii="Amnesty Trade Gothic Cn" w:eastAsia="SimSun" w:hAnsi="Amnesty Trade Gothic Cn"/>
          <w:sz w:val="18"/>
          <w:szCs w:val="18"/>
          <w:lang w:val="en-GB" w:eastAsia="zh-CN"/>
        </w:rPr>
        <w:t xml:space="preserve">Article 131 of the Migration Law provides that when a deportation/expulsion order cannot be executed because it has been issued against a stateless person or a person lacking identity papers, or for any other justifiable reason, the Police Commissioner refers the concerned person to a penal judge and this person may end up in prison for up to three years, pending execution of the expulsion/deportation order.” </w:t>
      </w:r>
    </w:p>
    <w:p w:rsidR="00E159DE" w:rsidRPr="006B6891" w:rsidRDefault="00E159DE" w:rsidP="006B6891">
      <w:pPr>
        <w:autoSpaceDE w:val="0"/>
        <w:autoSpaceDN w:val="0"/>
        <w:adjustRightInd w:val="0"/>
        <w:jc w:val="both"/>
        <w:rPr>
          <w:rFonts w:ascii="Amnesty Trade Gothic Cn" w:eastAsia="SimSun" w:hAnsi="Amnesty Trade Gothic Cn"/>
          <w:sz w:val="18"/>
          <w:szCs w:val="18"/>
          <w:lang w:val="en-GB" w:eastAsia="zh-CN"/>
        </w:rPr>
      </w:pPr>
      <w:r w:rsidRPr="00342252">
        <w:rPr>
          <w:rFonts w:ascii="Amnesty Trade Gothic Cn" w:eastAsia="SimSun" w:hAnsi="Amnesty Trade Gothic Cn"/>
          <w:sz w:val="18"/>
          <w:szCs w:val="18"/>
          <w:lang w:val="en-GB" w:eastAsia="zh-CN"/>
        </w:rPr>
        <w:t>http://daccess-dds-ny.un.org/doc/UNDOC/GEN/G07/456/65/PDF/G0745665.pdf?OpenElement</w:t>
      </w:r>
      <w:r>
        <w:rPr>
          <w:rFonts w:ascii="Amnesty Trade Gothic Cn" w:eastAsia="SimSun" w:hAnsi="Amnesty Trade Gothic Cn"/>
          <w:sz w:val="18"/>
          <w:szCs w:val="18"/>
          <w:lang w:val="en-GB" w:eastAsia="zh-CN"/>
        </w:rPr>
        <w:t>, accessed 19 July 2010</w:t>
      </w:r>
      <w:r w:rsidRPr="006B6891">
        <w:rPr>
          <w:rFonts w:ascii="Amnesty Trade Gothic Cn" w:eastAsia="SimSun" w:hAnsi="Amnesty Trade Gothic Cn"/>
          <w:sz w:val="18"/>
          <w:szCs w:val="18"/>
          <w:lang w:val="en-GB" w:eastAsia="zh-CN"/>
        </w:rPr>
        <w:t>.</w:t>
      </w:r>
    </w:p>
  </w:endnote>
  <w:endnote w:id="33">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r w:rsidRPr="00342252">
        <w:rPr>
          <w:rFonts w:ascii="Amnesty Trade Gothic Cn" w:hAnsi="Amnesty Trade Gothic Cn"/>
          <w:sz w:val="18"/>
          <w:szCs w:val="18"/>
        </w:rPr>
        <w:t>www.ohchr.org/EN/NewsEvents/Pages/DisplayNews.aspx?NewsID=1473&amp;LangID=E</w:t>
      </w:r>
      <w:r>
        <w:rPr>
          <w:rFonts w:ascii="Amnesty Trade Gothic Cn" w:hAnsi="Amnesty Trade Gothic Cn"/>
          <w:sz w:val="18"/>
          <w:szCs w:val="18"/>
        </w:rPr>
        <w:t>, accessed 6 July 2010.</w:t>
      </w:r>
    </w:p>
  </w:endnote>
  <w:endnote w:id="34">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r w:rsidRPr="00CA490F">
        <w:rPr>
          <w:rFonts w:ascii="Amnesty Trade Gothic Cn" w:hAnsi="Amnesty Trade Gothic Cn"/>
          <w:sz w:val="18"/>
          <w:szCs w:val="18"/>
        </w:rPr>
        <w:t>www.ohchr.org/EN/NewsEvents/Pages/DisplayNews.aspx?NewsID=1473&amp;LangID=E</w:t>
      </w:r>
      <w:r>
        <w:rPr>
          <w:rFonts w:ascii="Amnesty Trade Gothic Cn" w:hAnsi="Amnesty Trade Gothic Cn"/>
          <w:sz w:val="18"/>
          <w:szCs w:val="18"/>
        </w:rPr>
        <w:t xml:space="preserve">, </w:t>
      </w:r>
      <w:r w:rsidRPr="006B6891">
        <w:rPr>
          <w:rFonts w:ascii="Amnesty Trade Gothic Cn" w:hAnsi="Amnesty Trade Gothic Cn"/>
          <w:sz w:val="18"/>
          <w:szCs w:val="18"/>
        </w:rPr>
        <w:t>ac</w:t>
      </w:r>
      <w:r>
        <w:rPr>
          <w:rFonts w:ascii="Amnesty Trade Gothic Cn" w:hAnsi="Amnesty Trade Gothic Cn"/>
          <w:sz w:val="18"/>
          <w:szCs w:val="18"/>
        </w:rPr>
        <w:t>cessed 6 July 2010.</w:t>
      </w:r>
    </w:p>
  </w:endnote>
  <w:endnote w:id="35">
    <w:p w:rsidR="00E159DE" w:rsidRPr="00AD25C2" w:rsidRDefault="00E159DE">
      <w:pPr>
        <w:pStyle w:val="Testonotadichiusura"/>
        <w:rPr>
          <w:rFonts w:ascii="Amnesty Trade Gothic Cn" w:hAnsi="Amnesty Trade Gothic Cn"/>
          <w:sz w:val="18"/>
          <w:szCs w:val="18"/>
        </w:rPr>
      </w:pPr>
      <w:r w:rsidRPr="00AD25C2">
        <w:rPr>
          <w:rStyle w:val="Rimandonotadichiusura"/>
          <w:rFonts w:ascii="Amnesty Trade Gothic Cn" w:hAnsi="Amnesty Trade Gothic Cn"/>
          <w:sz w:val="18"/>
          <w:szCs w:val="18"/>
        </w:rPr>
        <w:endnoteRef/>
      </w:r>
      <w:r w:rsidRPr="00AD25C2">
        <w:rPr>
          <w:rFonts w:ascii="Amnesty Trade Gothic Cn" w:hAnsi="Amnesty Trade Gothic Cn"/>
          <w:sz w:val="18"/>
          <w:szCs w:val="18"/>
        </w:rPr>
        <w:t xml:space="preserve"> </w:t>
      </w:r>
      <w:r w:rsidRPr="00C655C6">
        <w:rPr>
          <w:rFonts w:ascii="Amnesty Trade Gothic Cn" w:hAnsi="Amnesty Trade Gothic Cn"/>
          <w:sz w:val="18"/>
          <w:szCs w:val="18"/>
        </w:rPr>
        <w:t>www.unhchr.ch/huricane/huricane.nsf/view01/638269BA9CEED8B7C125742D004551D2?opendocument</w:t>
      </w:r>
      <w:r>
        <w:rPr>
          <w:rFonts w:ascii="Amnesty Trade Gothic Cn" w:hAnsi="Amnesty Trade Gothic Cn"/>
          <w:sz w:val="18"/>
          <w:szCs w:val="18"/>
        </w:rPr>
        <w:t xml:space="preserve">, accessed 3 August 2010. </w:t>
      </w:r>
    </w:p>
  </w:endnote>
  <w:endnote w:id="36">
    <w:p w:rsidR="00E159DE" w:rsidRPr="00393965" w:rsidRDefault="00E159DE">
      <w:pPr>
        <w:pStyle w:val="Testonotadichiusura"/>
        <w:rPr>
          <w:rFonts w:ascii="Amnesty Trade Gothic Cn" w:hAnsi="Amnesty Trade Gothic Cn"/>
          <w:sz w:val="18"/>
          <w:szCs w:val="18"/>
        </w:rPr>
      </w:pPr>
      <w:r w:rsidRPr="00393965">
        <w:rPr>
          <w:rStyle w:val="Rimandonotadichiusura"/>
          <w:rFonts w:ascii="Amnesty Trade Gothic Cn" w:hAnsi="Amnesty Trade Gothic Cn"/>
          <w:sz w:val="18"/>
          <w:szCs w:val="18"/>
        </w:rPr>
        <w:endnoteRef/>
      </w:r>
      <w:r w:rsidRPr="00393965">
        <w:rPr>
          <w:rFonts w:ascii="Amnesty Trade Gothic Cn" w:hAnsi="Amnesty Trade Gothic Cn"/>
          <w:sz w:val="18"/>
          <w:szCs w:val="18"/>
        </w:rPr>
        <w:t xml:space="preserve"> www.december18.net/article/10th-session-committee</w:t>
      </w:r>
      <w:r>
        <w:rPr>
          <w:rFonts w:ascii="Amnesty Trade Gothic Cn" w:hAnsi="Amnesty Trade Gothic Cn"/>
          <w:sz w:val="18"/>
          <w:szCs w:val="18"/>
        </w:rPr>
        <w:t>, access 6 August 2010.</w:t>
      </w:r>
    </w:p>
  </w:endnote>
  <w:endnote w:id="37">
    <w:p w:rsidR="00E159DE" w:rsidRPr="00D2323E" w:rsidRDefault="00E159DE" w:rsidP="00D2323E">
      <w:pPr>
        <w:pStyle w:val="Testonotadichiusura"/>
        <w:jc w:val="both"/>
        <w:rPr>
          <w:rFonts w:ascii="Amnesty Trade Gothic Cn" w:hAnsi="Amnesty Trade Gothic Cn"/>
          <w:sz w:val="18"/>
          <w:szCs w:val="18"/>
        </w:rPr>
      </w:pPr>
      <w:r w:rsidRPr="00D2323E">
        <w:rPr>
          <w:rStyle w:val="Rimandonotadichiusura"/>
          <w:rFonts w:ascii="Amnesty Trade Gothic Cn" w:hAnsi="Amnesty Trade Gothic Cn"/>
          <w:sz w:val="18"/>
          <w:szCs w:val="18"/>
        </w:rPr>
        <w:endnoteRef/>
      </w:r>
      <w:r w:rsidRPr="00D2323E">
        <w:rPr>
          <w:rFonts w:ascii="Amnesty Trade Gothic Cn" w:hAnsi="Amnesty Trade Gothic Cn"/>
          <w:sz w:val="18"/>
          <w:szCs w:val="18"/>
        </w:rPr>
        <w:t xml:space="preserve"> </w:t>
      </w:r>
      <w:r>
        <w:rPr>
          <w:rFonts w:ascii="Amnesty Trade Gothic Cn" w:hAnsi="Amnesty Trade Gothic Cn"/>
          <w:sz w:val="18"/>
          <w:szCs w:val="18"/>
        </w:rPr>
        <w:t>“</w:t>
      </w:r>
      <w:r w:rsidRPr="00D2323E">
        <w:rPr>
          <w:rFonts w:ascii="Amnesty Trade Gothic Cn" w:hAnsi="Amnesty Trade Gothic Cn"/>
          <w:sz w:val="18"/>
          <w:szCs w:val="18"/>
        </w:rPr>
        <w:t>Reservation: Articles 15, 46 and 47 of the [said Convention], which was adopted by means of Act No. 146 of 1994, shall be executed with the understanding that the State of Colombia retains the right to promulgate taxation, exchange and monetary regulations establishing equality of treatment of migrant workers and their families with that of nationals in respect of the import and export of personal and household effects and the transfer of earnings and savings abroad, and in respect of expropriation for reasons of equity and the nullification of ownership of property in the cases envisaged in article 34 of the Political Constitution.</w:t>
      </w:r>
      <w:r>
        <w:rPr>
          <w:rFonts w:ascii="Amnesty Trade Gothic Cn" w:hAnsi="Amnesty Trade Gothic Cn"/>
          <w:sz w:val="18"/>
          <w:szCs w:val="18"/>
        </w:rPr>
        <w:t xml:space="preserve">” </w:t>
      </w:r>
      <w:r w:rsidRPr="00D2323E">
        <w:rPr>
          <w:rFonts w:ascii="Amnesty Trade Gothic Cn" w:hAnsi="Amnesty Trade Gothic Cn"/>
          <w:sz w:val="18"/>
          <w:szCs w:val="18"/>
        </w:rPr>
        <w:t>www.treaties.un.org/pages/ViewDetails.aspx?src=TREATY&amp;mtdsg_no=IV-13&amp;chapter=4&amp;lang=en#EndDec</w:t>
      </w:r>
      <w:r>
        <w:rPr>
          <w:rFonts w:ascii="Amnesty Trade Gothic Cn" w:hAnsi="Amnesty Trade Gothic Cn"/>
          <w:sz w:val="18"/>
          <w:szCs w:val="18"/>
        </w:rPr>
        <w:t>, accessed 15 July 2010.</w:t>
      </w:r>
    </w:p>
  </w:endnote>
  <w:endnote w:id="38">
    <w:p w:rsidR="00E159DE" w:rsidRPr="00860970" w:rsidRDefault="00E159DE">
      <w:pPr>
        <w:pStyle w:val="Testonotadichiusura"/>
        <w:rPr>
          <w:rFonts w:ascii="Amnesty Trade Gothic Cn" w:hAnsi="Amnesty Trade Gothic Cn"/>
          <w:sz w:val="18"/>
          <w:szCs w:val="18"/>
        </w:rPr>
      </w:pPr>
      <w:r w:rsidRPr="00860970">
        <w:rPr>
          <w:rStyle w:val="Rimandonotadichiusura"/>
          <w:rFonts w:ascii="Amnesty Trade Gothic Cn" w:hAnsi="Amnesty Trade Gothic Cn"/>
          <w:sz w:val="18"/>
          <w:szCs w:val="18"/>
        </w:rPr>
        <w:endnoteRef/>
      </w:r>
      <w:r w:rsidRPr="00860970">
        <w:rPr>
          <w:rFonts w:ascii="Amnesty Trade Gothic Cn" w:hAnsi="Amnesty Trade Gothic Cn"/>
          <w:sz w:val="18"/>
          <w:szCs w:val="18"/>
        </w:rPr>
        <w:t xml:space="preserve"> </w:t>
      </w:r>
      <w:r w:rsidRPr="00393965">
        <w:rPr>
          <w:rFonts w:ascii="Amnesty Trade Gothic Cn" w:hAnsi="Amnesty Trade Gothic Cn"/>
          <w:sz w:val="18"/>
          <w:szCs w:val="18"/>
        </w:rPr>
        <w:t>www.december18.net/article/10th-session-committee</w:t>
      </w:r>
      <w:r>
        <w:rPr>
          <w:rFonts w:ascii="Amnesty Trade Gothic Cn" w:hAnsi="Amnesty Trade Gothic Cn"/>
          <w:sz w:val="18"/>
          <w:szCs w:val="18"/>
        </w:rPr>
        <w:t>, accessed 6 August 2010.</w:t>
      </w:r>
    </w:p>
  </w:endnote>
  <w:endnote w:id="39">
    <w:p w:rsidR="00E159DE" w:rsidRPr="00893166" w:rsidRDefault="00E159DE" w:rsidP="00893166">
      <w:pPr>
        <w:autoSpaceDE w:val="0"/>
        <w:autoSpaceDN w:val="0"/>
        <w:adjustRightInd w:val="0"/>
        <w:jc w:val="both"/>
        <w:rPr>
          <w:rFonts w:ascii="Amnesty Trade Gothic Cn" w:eastAsia="SimSun" w:hAnsi="Amnesty Trade Gothic Cn" w:cs="TimesNewRomanPS-BoldMT"/>
          <w:bCs/>
          <w:sz w:val="18"/>
          <w:szCs w:val="18"/>
          <w:lang w:val="en-GB" w:eastAsia="zh-CN"/>
        </w:rPr>
      </w:pPr>
      <w:r w:rsidRPr="00533812">
        <w:rPr>
          <w:rStyle w:val="Rimandonotadichiusura"/>
          <w:rFonts w:ascii="Amnesty Trade Gothic Cn" w:hAnsi="Amnesty Trade Gothic Cn"/>
          <w:sz w:val="18"/>
          <w:szCs w:val="18"/>
        </w:rPr>
        <w:endnoteRef/>
      </w:r>
      <w:r w:rsidRPr="00533812">
        <w:t xml:space="preserve"> </w:t>
      </w:r>
      <w:r w:rsidRPr="00E81D73">
        <w:rPr>
          <w:rFonts w:ascii="Amnesty Trade Gothic Cn" w:eastAsia="SimSun" w:hAnsi="Amnesty Trade Gothic Cn"/>
          <w:i/>
          <w:sz w:val="18"/>
          <w:szCs w:val="18"/>
          <w:lang w:val="en-GB" w:eastAsia="zh-CN"/>
        </w:rPr>
        <w:t>Philippine Migrants Rights Groups' Written Replies to the List of Issues Relating to the Consideration of the Initial Report of the Philippines</w:t>
      </w:r>
      <w:r w:rsidRPr="00893166">
        <w:rPr>
          <w:rFonts w:ascii="Amnesty Trade Gothic Cn" w:hAnsi="Amnesty Trade Gothic Cn"/>
          <w:sz w:val="18"/>
          <w:szCs w:val="18"/>
        </w:rPr>
        <w:t xml:space="preserve"> www2.ohchr.org/english/bodies/cmw/docs/ngos/PMG_Philippines10.pdf, accessed 9 August 2010.</w:t>
      </w:r>
    </w:p>
  </w:endnote>
  <w:endnote w:id="40">
    <w:p w:rsidR="00E159DE" w:rsidRPr="006B6891" w:rsidRDefault="00E159DE" w:rsidP="006B6891">
      <w:pPr>
        <w:jc w:val="both"/>
        <w:rPr>
          <w:rFonts w:ascii="Amnesty Trade Gothic Cn" w:eastAsia="SimSun" w:hAnsi="Amnesty Trade Gothic Cn" w:cs="Arial"/>
          <w:bCs/>
          <w:iCs/>
          <w:sz w:val="18"/>
          <w:szCs w:val="18"/>
          <w:lang w:val="en-GB" w:eastAsia="zh-CN"/>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r>
        <w:rPr>
          <w:rFonts w:ascii="Amnesty Trade Gothic Cn" w:hAnsi="Amnesty Trade Gothic Cn"/>
          <w:sz w:val="18"/>
          <w:szCs w:val="18"/>
        </w:rPr>
        <w:t xml:space="preserve">Committee on Migrant Workers, par. 13, </w:t>
      </w:r>
      <w:r w:rsidRPr="006C797E">
        <w:rPr>
          <w:rFonts w:ascii="Amnesty Trade Gothic Cn" w:hAnsi="Amnesty Trade Gothic Cn"/>
          <w:sz w:val="18"/>
          <w:szCs w:val="18"/>
        </w:rPr>
        <w:t>“The Committee notes with concern the plight of hundreds of thousands of Sri Lankan women working abroad as domestic helpers, many of them underpaid and treated as virtual slaves. The Committee regrets that the Government has not made a serious effort to assess the negative impact of this phenomenon on children who are left in vulnerable and difficult circumstances without their mothers and to take appropriate remedial measures.</w:t>
      </w:r>
      <w:r>
        <w:rPr>
          <w:rFonts w:ascii="Amnesty Trade Gothic Cn" w:eastAsia="SimSun" w:hAnsi="Amnesty Trade Gothic Cn" w:cs="Arial"/>
          <w:bCs/>
          <w:iCs/>
          <w:sz w:val="18"/>
          <w:szCs w:val="18"/>
          <w:lang w:val="en-GB" w:eastAsia="zh-CN"/>
        </w:rPr>
        <w:t xml:space="preserve"> </w:t>
      </w:r>
      <w:r w:rsidRPr="000A44D8">
        <w:rPr>
          <w:rFonts w:ascii="Amnesty Trade Gothic Cn" w:eastAsia="SimSun" w:hAnsi="Amnesty Trade Gothic Cn" w:cs="Arial"/>
          <w:bCs/>
          <w:iCs/>
          <w:sz w:val="18"/>
          <w:szCs w:val="18"/>
          <w:lang w:val="en-GB" w:eastAsia="zh-CN"/>
        </w:rPr>
        <w:t>www.unhchr.ch/tbs/doc.nsf/%28Symbol%29/E.C.12.1.Add.24.En?Opendocument</w:t>
      </w:r>
      <w:r>
        <w:rPr>
          <w:rFonts w:ascii="Amnesty Trade Gothic Cn" w:eastAsia="SimSun" w:hAnsi="Amnesty Trade Gothic Cn" w:cs="Arial"/>
          <w:bCs/>
          <w:iCs/>
          <w:sz w:val="18"/>
          <w:szCs w:val="18"/>
          <w:lang w:val="en-GB" w:eastAsia="zh-CN"/>
        </w:rPr>
        <w:t>, accessed 6 September 2010</w:t>
      </w:r>
      <w:r w:rsidRPr="006B6891">
        <w:rPr>
          <w:rFonts w:ascii="Amnesty Trade Gothic Cn" w:eastAsia="SimSun" w:hAnsi="Amnesty Trade Gothic Cn" w:cs="Arial"/>
          <w:bCs/>
          <w:iCs/>
          <w:sz w:val="18"/>
          <w:szCs w:val="18"/>
          <w:lang w:val="en-GB" w:eastAsia="zh-CN"/>
        </w:rPr>
        <w:t>.</w:t>
      </w:r>
    </w:p>
  </w:endnote>
  <w:endnote w:id="41">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Pr>
          <w:rFonts w:ascii="Amnesty Trade Gothic Cn" w:hAnsi="Amnesty Trade Gothic Cn"/>
          <w:sz w:val="18"/>
          <w:szCs w:val="18"/>
        </w:rPr>
        <w:t xml:space="preserve"> </w:t>
      </w:r>
      <w:r w:rsidRPr="000A44D8">
        <w:rPr>
          <w:rFonts w:ascii="Amnesty Trade Gothic Cn" w:hAnsi="Amnesty Trade Gothic Cn"/>
          <w:sz w:val="18"/>
          <w:szCs w:val="18"/>
        </w:rPr>
        <w:t>www2.ohchr.org/english/bodies/cmw/cmws11.htm</w:t>
      </w:r>
      <w:r>
        <w:rPr>
          <w:rFonts w:ascii="Amnesty Trade Gothic Cn" w:hAnsi="Amnesty Trade Gothic Cn"/>
          <w:sz w:val="18"/>
          <w:szCs w:val="18"/>
        </w:rPr>
        <w:t>, accessed 6 September 2010.</w:t>
      </w:r>
    </w:p>
  </w:endnote>
  <w:endnote w:id="42">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Pr>
          <w:rFonts w:ascii="Amnesty Trade Gothic Cn" w:hAnsi="Amnesty Trade Gothic Cn"/>
          <w:sz w:val="18"/>
          <w:szCs w:val="18"/>
        </w:rPr>
        <w:t xml:space="preserve"> </w:t>
      </w:r>
      <w:r w:rsidRPr="000A44D8">
        <w:rPr>
          <w:rFonts w:ascii="Amnesty Trade Gothic Cn" w:hAnsi="Amnesty Trade Gothic Cn"/>
          <w:sz w:val="18"/>
          <w:szCs w:val="18"/>
        </w:rPr>
        <w:t>www2.ohchr.org/english/bodies/cmw/cmws11.htm</w:t>
      </w:r>
      <w:r>
        <w:rPr>
          <w:rFonts w:ascii="Amnesty Trade Gothic Cn" w:hAnsi="Amnesty Trade Gothic Cn"/>
          <w:sz w:val="18"/>
          <w:szCs w:val="18"/>
        </w:rPr>
        <w:t>, accessed 6 September 2010.</w:t>
      </w:r>
    </w:p>
  </w:endnote>
  <w:endnote w:id="43">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Pr>
          <w:rFonts w:ascii="Amnesty Trade Gothic Cn" w:hAnsi="Amnesty Trade Gothic Cn"/>
          <w:sz w:val="18"/>
          <w:szCs w:val="18"/>
        </w:rPr>
        <w:t xml:space="preserve"> </w:t>
      </w:r>
      <w:r w:rsidRPr="00CC08B2">
        <w:rPr>
          <w:rFonts w:ascii="Amnesty Trade Gothic Cn" w:hAnsi="Amnesty Trade Gothic Cn"/>
          <w:sz w:val="18"/>
          <w:szCs w:val="18"/>
        </w:rPr>
        <w:t>www2.ohchr.org/english/bodies/cmw/docs/co/CMW-C-DZA-CO1.pdf</w:t>
      </w:r>
      <w:r>
        <w:rPr>
          <w:rFonts w:ascii="Amnesty Trade Gothic Cn" w:hAnsi="Amnesty Trade Gothic Cn"/>
          <w:sz w:val="18"/>
          <w:szCs w:val="18"/>
        </w:rPr>
        <w:t>, accessed 6 September 2010</w:t>
      </w:r>
      <w:r w:rsidRPr="006B6891">
        <w:rPr>
          <w:rFonts w:ascii="Amnesty Trade Gothic Cn" w:hAnsi="Amnesty Trade Gothic Cn"/>
          <w:sz w:val="18"/>
          <w:szCs w:val="18"/>
        </w:rPr>
        <w:t>.</w:t>
      </w:r>
    </w:p>
  </w:endnote>
  <w:endnote w:id="44">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w:t>
      </w:r>
      <w:r w:rsidRPr="00CC08B2">
        <w:rPr>
          <w:rFonts w:ascii="Amnesty Trade Gothic Cn" w:hAnsi="Amnesty Trade Gothic Cn"/>
          <w:sz w:val="18"/>
          <w:szCs w:val="18"/>
        </w:rPr>
        <w:t>www2.ohchr.org/english/bodies/cmw/docs/co/CMW-C-DZA-CO1.pdf</w:t>
      </w:r>
      <w:r>
        <w:rPr>
          <w:rFonts w:ascii="Amnesty Trade Gothic Cn" w:hAnsi="Amnesty Trade Gothic Cn"/>
          <w:sz w:val="18"/>
          <w:szCs w:val="18"/>
        </w:rPr>
        <w:t>, accessed 6 September 2010</w:t>
      </w:r>
      <w:r w:rsidRPr="006B6891">
        <w:rPr>
          <w:rFonts w:ascii="Amnesty Trade Gothic Cn" w:hAnsi="Amnesty Trade Gothic Cn"/>
          <w:sz w:val="18"/>
          <w:szCs w:val="18"/>
        </w:rPr>
        <w:t>.</w:t>
      </w:r>
    </w:p>
  </w:endnote>
  <w:endnote w:id="45">
    <w:p w:rsidR="00E159DE" w:rsidRPr="001908C6" w:rsidRDefault="00E159DE">
      <w:pPr>
        <w:pStyle w:val="Testonotadichiusura"/>
        <w:rPr>
          <w:rFonts w:ascii="Amnesty Trade Gothic Cn" w:hAnsi="Amnesty Trade Gothic Cn"/>
          <w:sz w:val="18"/>
          <w:szCs w:val="18"/>
        </w:rPr>
      </w:pPr>
      <w:r w:rsidRPr="001908C6">
        <w:rPr>
          <w:rStyle w:val="Rimandonotadichiusura"/>
          <w:rFonts w:ascii="Amnesty Trade Gothic Cn" w:hAnsi="Amnesty Trade Gothic Cn"/>
          <w:sz w:val="18"/>
          <w:szCs w:val="18"/>
        </w:rPr>
        <w:endnoteRef/>
      </w:r>
      <w:r w:rsidRPr="001908C6">
        <w:rPr>
          <w:rFonts w:ascii="Amnesty Trade Gothic Cn" w:hAnsi="Amnesty Trade Gothic Cn"/>
          <w:sz w:val="18"/>
          <w:szCs w:val="18"/>
        </w:rPr>
        <w:t xml:space="preserve"> www.december18.net/article/9th-session-committe</w:t>
      </w:r>
      <w:r>
        <w:rPr>
          <w:rFonts w:ascii="Amnesty Trade Gothic Cn" w:hAnsi="Amnesty Trade Gothic Cn"/>
          <w:sz w:val="18"/>
          <w:szCs w:val="18"/>
        </w:rPr>
        <w:t>, accessed 8 September 2010.</w:t>
      </w:r>
    </w:p>
  </w:endnote>
  <w:endnote w:id="46">
    <w:p w:rsidR="00E159DE" w:rsidRPr="00C64B5F" w:rsidRDefault="00E159DE">
      <w:pPr>
        <w:pStyle w:val="Testonotadichiusura"/>
        <w:rPr>
          <w:rFonts w:ascii="Amnesty Trade Gothic Cn" w:hAnsi="Amnesty Trade Gothic Cn"/>
          <w:sz w:val="18"/>
          <w:szCs w:val="18"/>
        </w:rPr>
      </w:pPr>
      <w:r w:rsidRPr="00C64B5F">
        <w:rPr>
          <w:rStyle w:val="Rimandonotadichiusura"/>
          <w:rFonts w:ascii="Amnesty Trade Gothic Cn" w:hAnsi="Amnesty Trade Gothic Cn"/>
          <w:sz w:val="18"/>
          <w:szCs w:val="18"/>
        </w:rPr>
        <w:endnoteRef/>
      </w:r>
      <w:r w:rsidRPr="00C64B5F">
        <w:rPr>
          <w:rFonts w:ascii="Amnesty Trade Gothic Cn" w:hAnsi="Amnesty Trade Gothic Cn"/>
          <w:sz w:val="18"/>
          <w:szCs w:val="18"/>
        </w:rPr>
        <w:t xml:space="preserve"> www.december18.net/article/un-committee-migrant-workers-concludes-11th-session</w:t>
      </w:r>
      <w:r>
        <w:rPr>
          <w:rFonts w:ascii="Amnesty Trade Gothic Cn" w:hAnsi="Amnesty Trade Gothic Cn"/>
          <w:sz w:val="18"/>
          <w:szCs w:val="18"/>
        </w:rPr>
        <w:t>, accessed 10 September 2010.</w:t>
      </w:r>
    </w:p>
  </w:endnote>
  <w:endnote w:id="47">
    <w:p w:rsidR="00E159DE" w:rsidRPr="00AA4F56" w:rsidRDefault="00E159DE" w:rsidP="0023259A">
      <w:pPr>
        <w:pStyle w:val="Testonotadichiusura"/>
        <w:rPr>
          <w:rFonts w:ascii="Amnesty Trade Gothic Cn" w:hAnsi="Amnesty Trade Gothic Cn"/>
          <w:sz w:val="18"/>
          <w:szCs w:val="18"/>
        </w:rPr>
      </w:pPr>
      <w:r w:rsidRPr="00AA4F56">
        <w:rPr>
          <w:rStyle w:val="Rimandonotadichiusura"/>
          <w:rFonts w:ascii="Amnesty Trade Gothic Cn" w:hAnsi="Amnesty Trade Gothic Cn"/>
          <w:sz w:val="18"/>
          <w:szCs w:val="18"/>
        </w:rPr>
        <w:endnoteRef/>
      </w:r>
      <w:r w:rsidRPr="00AA4F56">
        <w:rPr>
          <w:rFonts w:ascii="Amnesty Trade Gothic Cn" w:hAnsi="Amnesty Trade Gothic Cn"/>
          <w:sz w:val="18"/>
          <w:szCs w:val="18"/>
        </w:rPr>
        <w:t xml:space="preserve"> </w:t>
      </w:r>
      <w:r w:rsidRPr="000B7AAD">
        <w:rPr>
          <w:rFonts w:ascii="Amnesty Trade Gothic Cn" w:hAnsi="Amnesty Trade Gothic Cn"/>
          <w:sz w:val="18"/>
          <w:szCs w:val="18"/>
        </w:rPr>
        <w:t>www.december18.net/article/cmw-concludes-12th-session</w:t>
      </w:r>
      <w:r>
        <w:rPr>
          <w:rFonts w:ascii="Amnesty Trade Gothic Cn" w:hAnsi="Amnesty Trade Gothic Cn"/>
          <w:sz w:val="18"/>
          <w:szCs w:val="18"/>
        </w:rPr>
        <w:t>, accessed 8 September 2010.</w:t>
      </w:r>
    </w:p>
  </w:endnote>
  <w:endnote w:id="48">
    <w:p w:rsidR="00E159DE" w:rsidRPr="006B6891" w:rsidRDefault="00E159DE" w:rsidP="006B6891">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9B337D">
        <w:rPr>
          <w:rFonts w:ascii="Amnesty Trade Gothic Cn" w:hAnsi="Amnesty Trade Gothic Cn"/>
          <w:sz w:val="18"/>
          <w:szCs w:val="18"/>
        </w:rPr>
        <w:t>www2.ohchr.org/english/bodies/cmw/docs/HLMigration/A.61.120E.pdf</w:t>
      </w:r>
      <w:r>
        <w:rPr>
          <w:rFonts w:ascii="Amnesty Trade Gothic Cn" w:hAnsi="Amnesty Trade Gothic Cn"/>
          <w:sz w:val="18"/>
          <w:szCs w:val="18"/>
        </w:rPr>
        <w:t>, accessed 7 September 2010</w:t>
      </w:r>
      <w:r w:rsidRPr="006B6891">
        <w:rPr>
          <w:rFonts w:ascii="Amnesty Trade Gothic Cn" w:hAnsi="Amnesty Trade Gothic Cn"/>
          <w:sz w:val="18"/>
          <w:szCs w:val="18"/>
        </w:rPr>
        <w:t>.</w:t>
      </w:r>
    </w:p>
  </w:endnote>
  <w:endnote w:id="49">
    <w:p w:rsidR="00E159DE" w:rsidRPr="006B6891" w:rsidRDefault="00E159DE" w:rsidP="009B337D">
      <w:pPr>
        <w:pStyle w:val="Testonotadichiusura"/>
        <w:jc w:val="both"/>
        <w:rPr>
          <w:rFonts w:ascii="Amnesty Trade Gothic Cn" w:hAnsi="Amnesty Trade Gothic Cn"/>
          <w:sz w:val="18"/>
          <w:szCs w:val="18"/>
        </w:rPr>
      </w:pPr>
      <w:r w:rsidRPr="006B6891">
        <w:rPr>
          <w:rStyle w:val="Rimandonotadichiusura"/>
          <w:rFonts w:ascii="Amnesty Trade Gothic Cn" w:hAnsi="Amnesty Trade Gothic Cn"/>
          <w:sz w:val="18"/>
          <w:szCs w:val="18"/>
        </w:rPr>
        <w:endnoteRef/>
      </w:r>
      <w:r w:rsidRPr="009B337D">
        <w:rPr>
          <w:rFonts w:ascii="Amnesty Trade Gothic Cn" w:hAnsi="Amnesty Trade Gothic Cn"/>
          <w:sz w:val="18"/>
          <w:szCs w:val="18"/>
        </w:rPr>
        <w:t>www.unog.ch/unog/website/news_media_archive.nsf/%28httpNewsByYear_en%29/80257631003154D9C12570F1004B6382?OpenDocument</w:t>
      </w:r>
      <w:r>
        <w:rPr>
          <w:rFonts w:ascii="Amnesty Trade Gothic Cn" w:hAnsi="Amnesty Trade Gothic Cn"/>
          <w:sz w:val="18"/>
          <w:szCs w:val="18"/>
        </w:rPr>
        <w:t>, accessed 14 September 2010</w:t>
      </w:r>
      <w:r w:rsidRPr="006B6891">
        <w:rPr>
          <w:rFonts w:ascii="Amnesty Trade Gothic Cn" w:hAnsi="Amnesty Trade Gothic Cn"/>
          <w:sz w:val="18"/>
          <w:szCs w:val="18"/>
        </w:rPr>
        <w:t>.</w:t>
      </w:r>
    </w:p>
  </w:endnote>
  <w:endnote w:id="50">
    <w:p w:rsidR="00E159DE" w:rsidRPr="00433D22" w:rsidRDefault="00E159DE" w:rsidP="006B6891">
      <w:pPr>
        <w:pStyle w:val="Testonotadichiusura"/>
        <w:jc w:val="both"/>
        <w:rPr>
          <w:rStyle w:val="CitazioneHTML"/>
          <w:rFonts w:ascii="Amnesty Trade Gothic Cn" w:hAnsi="Amnesty Trade Gothic Cn"/>
          <w:i w:val="0"/>
          <w:sz w:val="18"/>
          <w:szCs w:val="18"/>
        </w:rPr>
      </w:pPr>
      <w:r w:rsidRPr="006B6891">
        <w:rPr>
          <w:rStyle w:val="Rimandonotadichiusura"/>
          <w:rFonts w:ascii="Amnesty Trade Gothic Cn" w:hAnsi="Amnesty Trade Gothic Cn"/>
          <w:sz w:val="18"/>
          <w:szCs w:val="18"/>
        </w:rPr>
        <w:endnoteRef/>
      </w:r>
      <w:r w:rsidRPr="006B6891">
        <w:rPr>
          <w:rFonts w:ascii="Amnesty Trade Gothic Cn" w:hAnsi="Amnesty Trade Gothic Cn"/>
          <w:sz w:val="18"/>
          <w:szCs w:val="18"/>
        </w:rPr>
        <w:t xml:space="preserve"> Civil Society groups from </w:t>
      </w:r>
      <w:smartTag w:uri="urn:schemas-microsoft-com:office:smarttags" w:element="country-region">
        <w:r w:rsidRPr="006B6891">
          <w:rPr>
            <w:rFonts w:ascii="Amnesty Trade Gothic Cn" w:hAnsi="Amnesty Trade Gothic Cn"/>
            <w:sz w:val="18"/>
            <w:szCs w:val="18"/>
          </w:rPr>
          <w:t>Cameroun</w:t>
        </w:r>
      </w:smartTag>
      <w:r w:rsidRPr="006B6891">
        <w:rPr>
          <w:rFonts w:ascii="Amnesty Trade Gothic Cn" w:hAnsi="Amnesty Trade Gothic Cn"/>
          <w:sz w:val="18"/>
          <w:szCs w:val="18"/>
        </w:rPr>
        <w:t xml:space="preserve">, </w:t>
      </w:r>
      <w:smartTag w:uri="urn:schemas-microsoft-com:office:smarttags" w:element="country-region">
        <w:r w:rsidRPr="006B6891">
          <w:rPr>
            <w:rFonts w:ascii="Amnesty Trade Gothic Cn" w:hAnsi="Amnesty Trade Gothic Cn"/>
            <w:sz w:val="18"/>
            <w:szCs w:val="18"/>
          </w:rPr>
          <w:t>Costa Rica</w:t>
        </w:r>
      </w:smartTag>
      <w:r w:rsidRPr="006B6891">
        <w:rPr>
          <w:rFonts w:ascii="Amnesty Trade Gothic Cn" w:hAnsi="Amnesty Trade Gothic Cn"/>
          <w:sz w:val="18"/>
          <w:szCs w:val="18"/>
        </w:rPr>
        <w:t xml:space="preserve">, </w:t>
      </w:r>
      <w:smartTag w:uri="urn:schemas-microsoft-com:office:smarttags" w:element="country-region">
        <w:r w:rsidRPr="006B6891">
          <w:rPr>
            <w:rFonts w:ascii="Amnesty Trade Gothic Cn" w:hAnsi="Amnesty Trade Gothic Cn"/>
            <w:sz w:val="18"/>
            <w:szCs w:val="18"/>
          </w:rPr>
          <w:t>El Salvador</w:t>
        </w:r>
      </w:smartTag>
      <w:r w:rsidRPr="006B6891">
        <w:rPr>
          <w:rFonts w:ascii="Amnesty Trade Gothic Cn" w:hAnsi="Amnesty Trade Gothic Cn"/>
          <w:sz w:val="18"/>
          <w:szCs w:val="18"/>
        </w:rPr>
        <w:t xml:space="preserve">, </w:t>
      </w:r>
      <w:smartTag w:uri="urn:schemas-microsoft-com:office:smarttags" w:element="country-region">
        <w:r w:rsidRPr="006B6891">
          <w:rPr>
            <w:rFonts w:ascii="Amnesty Trade Gothic Cn" w:hAnsi="Amnesty Trade Gothic Cn"/>
            <w:sz w:val="18"/>
            <w:szCs w:val="18"/>
          </w:rPr>
          <w:t>Israel</w:t>
        </w:r>
      </w:smartTag>
      <w:r w:rsidRPr="006B6891">
        <w:rPr>
          <w:rFonts w:ascii="Amnesty Trade Gothic Cn" w:hAnsi="Amnesty Trade Gothic Cn"/>
          <w:sz w:val="18"/>
          <w:szCs w:val="18"/>
        </w:rPr>
        <w:t xml:space="preserve">, </w:t>
      </w:r>
      <w:smartTag w:uri="urn:schemas-microsoft-com:office:smarttags" w:element="country-region">
        <w:r w:rsidRPr="006B6891">
          <w:rPr>
            <w:rFonts w:ascii="Amnesty Trade Gothic Cn" w:hAnsi="Amnesty Trade Gothic Cn"/>
            <w:sz w:val="18"/>
            <w:szCs w:val="18"/>
          </w:rPr>
          <w:t>Italy</w:t>
        </w:r>
      </w:smartTag>
      <w:r w:rsidRPr="006B6891">
        <w:rPr>
          <w:rFonts w:ascii="Amnesty Trade Gothic Cn" w:hAnsi="Amnesty Trade Gothic Cn"/>
          <w:sz w:val="18"/>
          <w:szCs w:val="18"/>
        </w:rPr>
        <w:t xml:space="preserve">, </w:t>
      </w:r>
      <w:smartTag w:uri="urn:schemas-microsoft-com:office:smarttags" w:element="country-region">
        <w:r w:rsidRPr="006B6891">
          <w:rPr>
            <w:rFonts w:ascii="Amnesty Trade Gothic Cn" w:hAnsi="Amnesty Trade Gothic Cn"/>
            <w:sz w:val="18"/>
            <w:szCs w:val="18"/>
          </w:rPr>
          <w:t>Lebanon</w:t>
        </w:r>
      </w:smartTag>
      <w:r w:rsidRPr="006B6891">
        <w:rPr>
          <w:rFonts w:ascii="Amnesty Trade Gothic Cn" w:hAnsi="Amnesty Trade Gothic Cn"/>
          <w:sz w:val="18"/>
          <w:szCs w:val="18"/>
        </w:rPr>
        <w:t xml:space="preserve">, </w:t>
      </w:r>
      <w:smartTag w:uri="urn:schemas-microsoft-com:office:smarttags" w:element="country-region">
        <w:r w:rsidRPr="006B6891">
          <w:rPr>
            <w:rFonts w:ascii="Amnesty Trade Gothic Cn" w:hAnsi="Amnesty Trade Gothic Cn"/>
            <w:sz w:val="18"/>
            <w:szCs w:val="18"/>
          </w:rPr>
          <w:t>Malaysia</w:t>
        </w:r>
      </w:smartTag>
      <w:r w:rsidRPr="006B6891">
        <w:rPr>
          <w:rFonts w:ascii="Amnesty Trade Gothic Cn" w:hAnsi="Amnesty Trade Gothic Cn"/>
          <w:sz w:val="18"/>
          <w:szCs w:val="18"/>
        </w:rPr>
        <w:t xml:space="preserve">, the </w:t>
      </w:r>
      <w:smartTag w:uri="urn:schemas-microsoft-com:office:smarttags" w:element="country-region">
        <w:r w:rsidRPr="006B6891">
          <w:rPr>
            <w:rFonts w:ascii="Amnesty Trade Gothic Cn" w:hAnsi="Amnesty Trade Gothic Cn"/>
            <w:sz w:val="18"/>
            <w:szCs w:val="18"/>
          </w:rPr>
          <w:t>Netherlands</w:t>
        </w:r>
      </w:smartTag>
      <w:r w:rsidRPr="006B6891">
        <w:rPr>
          <w:rFonts w:ascii="Amnesty Trade Gothic Cn" w:hAnsi="Amnesty Trade Gothic Cn"/>
          <w:sz w:val="18"/>
          <w:szCs w:val="18"/>
        </w:rPr>
        <w:t xml:space="preserve">, and the </w:t>
      </w:r>
      <w:smartTag w:uri="urn:schemas-microsoft-com:office:smarttags" w:element="country-region">
        <w:smartTag w:uri="urn:schemas-microsoft-com:office:smarttags" w:element="place">
          <w:r w:rsidRPr="006B6891">
            <w:rPr>
              <w:rFonts w:ascii="Amnesty Trade Gothic Cn" w:hAnsi="Amnesty Trade Gothic Cn"/>
              <w:sz w:val="18"/>
              <w:szCs w:val="18"/>
            </w:rPr>
            <w:t>Philippines</w:t>
          </w:r>
        </w:smartTag>
      </w:smartTag>
      <w:r w:rsidRPr="006B6891">
        <w:rPr>
          <w:rFonts w:ascii="Amnesty Trade Gothic Cn" w:hAnsi="Amnesty Trade Gothic Cn"/>
          <w:sz w:val="18"/>
          <w:szCs w:val="18"/>
        </w:rPr>
        <w:t xml:space="preserve"> made their written contribu</w:t>
      </w:r>
      <w:r>
        <w:rPr>
          <w:rFonts w:ascii="Amnesty Trade Gothic Cn" w:hAnsi="Amnesty Trade Gothic Cn"/>
          <w:sz w:val="18"/>
          <w:szCs w:val="18"/>
        </w:rPr>
        <w:t>tion in the form of reports.</w:t>
      </w:r>
      <w:r w:rsidRPr="006B6891">
        <w:rPr>
          <w:rFonts w:ascii="Amnesty Trade Gothic Cn" w:hAnsi="Amnesty Trade Gothic Cn"/>
          <w:sz w:val="18"/>
          <w:szCs w:val="18"/>
        </w:rPr>
        <w:t xml:space="preserve"> </w:t>
      </w:r>
      <w:r w:rsidRPr="005D3FC0">
        <w:rPr>
          <w:rFonts w:ascii="Amnesty Trade Gothic Cn" w:hAnsi="Amnesty Trade Gothic Cn"/>
          <w:sz w:val="18"/>
          <w:szCs w:val="18"/>
        </w:rPr>
        <w:t>www2.ohchr.org</w:t>
      </w:r>
      <w:r>
        <w:rPr>
          <w:rFonts w:ascii="Amnesty Trade Gothic Cn" w:hAnsi="Amnesty Trade Gothic Cn"/>
          <w:sz w:val="18"/>
          <w:szCs w:val="18"/>
        </w:rPr>
        <w:t>, accessed 27 July 2010</w:t>
      </w:r>
      <w:r w:rsidRPr="006B6891">
        <w:rPr>
          <w:rFonts w:ascii="Amnesty Trade Gothic Cn" w:hAnsi="Amnesty Trade Gothic Cn"/>
          <w:sz w:val="18"/>
          <w:szCs w:val="18"/>
        </w:rPr>
        <w:t>.</w:t>
      </w:r>
    </w:p>
    <w:p w:rsidR="00E159DE" w:rsidRPr="00433D22" w:rsidRDefault="00E159DE" w:rsidP="006C1144">
      <w:pPr>
        <w:pStyle w:val="Testonotadichiusura"/>
        <w:jc w:val="both"/>
        <w:rPr>
          <w:i/>
          <w:iCs/>
          <w:sz w:val="18"/>
          <w:szCs w:val="18"/>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mnesty Trade Gothic Light">
    <w:altName w:val="Corbel"/>
    <w:charset w:val="00"/>
    <w:family w:val="swiss"/>
    <w:pitch w:val="variable"/>
    <w:sig w:usb0="00000001" w:usb1="5000204A" w:usb2="00000000" w:usb3="00000000" w:csb0="0000009B" w:csb1="00000000"/>
  </w:font>
  <w:font w:name="Amnesty Trade Gothic Cn">
    <w:altName w:val="Franklin Gothic Medium Cond"/>
    <w:charset w:val="00"/>
    <w:family w:val="swiss"/>
    <w:pitch w:val="variable"/>
    <w:sig w:usb0="00000001" w:usb1="5000204A" w:usb2="00000000" w:usb3="00000000" w:csb0="0000009B" w:csb1="00000000"/>
  </w:font>
  <w:font w:name="TimesNew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E" w:rsidRDefault="0014401E" w:rsidP="005A3E68">
    <w:pPr>
      <w:pStyle w:val="Pidipagina"/>
      <w:framePr w:wrap="around" w:vAnchor="text" w:hAnchor="margin" w:xAlign="right" w:y="1"/>
      <w:rPr>
        <w:rStyle w:val="Numeropagina"/>
      </w:rPr>
    </w:pPr>
    <w:r>
      <w:rPr>
        <w:rStyle w:val="Numeropagina"/>
      </w:rPr>
      <w:fldChar w:fldCharType="begin"/>
    </w:r>
    <w:r w:rsidR="00E159DE">
      <w:rPr>
        <w:rStyle w:val="Numeropagina"/>
      </w:rPr>
      <w:instrText xml:space="preserve">PAGE  </w:instrText>
    </w:r>
    <w:r>
      <w:rPr>
        <w:rStyle w:val="Numeropagina"/>
      </w:rPr>
      <w:fldChar w:fldCharType="end"/>
    </w:r>
  </w:p>
  <w:p w:rsidR="00E159DE" w:rsidRDefault="00E159DE" w:rsidP="003E293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DE" w:rsidRDefault="0014401E" w:rsidP="005A3E68">
    <w:pPr>
      <w:pStyle w:val="Pidipagina"/>
      <w:framePr w:wrap="around" w:vAnchor="text" w:hAnchor="margin" w:xAlign="right" w:y="1"/>
      <w:rPr>
        <w:rStyle w:val="Numeropagina"/>
      </w:rPr>
    </w:pPr>
    <w:r>
      <w:rPr>
        <w:rStyle w:val="Numeropagina"/>
      </w:rPr>
      <w:fldChar w:fldCharType="begin"/>
    </w:r>
    <w:r w:rsidR="00E159DE">
      <w:rPr>
        <w:rStyle w:val="Numeropagina"/>
      </w:rPr>
      <w:instrText xml:space="preserve">PAGE  </w:instrText>
    </w:r>
    <w:r>
      <w:rPr>
        <w:rStyle w:val="Numeropagina"/>
      </w:rPr>
      <w:fldChar w:fldCharType="separate"/>
    </w:r>
    <w:r w:rsidR="00496AEA">
      <w:rPr>
        <w:rStyle w:val="Numeropagina"/>
        <w:noProof/>
      </w:rPr>
      <w:t>1</w:t>
    </w:r>
    <w:r>
      <w:rPr>
        <w:rStyle w:val="Numeropagina"/>
      </w:rPr>
      <w:fldChar w:fldCharType="end"/>
    </w:r>
  </w:p>
  <w:p w:rsidR="00E159DE" w:rsidRDefault="00E159DE" w:rsidP="003E293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80" w:rsidRDefault="00CC6080">
      <w:r>
        <w:separator/>
      </w:r>
    </w:p>
  </w:footnote>
  <w:footnote w:type="continuationSeparator" w:id="0">
    <w:p w:rsidR="00CC6080" w:rsidRDefault="00CC6080">
      <w:r>
        <w:continuationSeparator/>
      </w:r>
    </w:p>
  </w:footnote>
  <w:footnote w:id="1">
    <w:p w:rsidR="00E159DE" w:rsidRPr="00DD7CE3" w:rsidRDefault="00E159DE">
      <w:pPr>
        <w:pStyle w:val="Testonotaapidipagina"/>
        <w:rPr>
          <w:rFonts w:ascii="Amnesty Trade Gothic Light" w:hAnsi="Amnesty Trade Gothic Light"/>
          <w:sz w:val="18"/>
          <w:szCs w:val="18"/>
        </w:rPr>
      </w:pPr>
      <w:r w:rsidRPr="00DD7CE3">
        <w:rPr>
          <w:rStyle w:val="Rimandonotaapidipagina"/>
          <w:rFonts w:ascii="Amnesty Trade Gothic Light" w:hAnsi="Amnesty Trade Gothic Light"/>
          <w:sz w:val="18"/>
          <w:szCs w:val="18"/>
        </w:rPr>
        <w:footnoteRef/>
      </w:r>
      <w:r w:rsidRPr="00DD7CE3">
        <w:rPr>
          <w:rFonts w:ascii="Amnesty Trade Gothic Light" w:hAnsi="Amnesty Trade Gothic Light"/>
          <w:sz w:val="18"/>
          <w:szCs w:val="18"/>
        </w:rPr>
        <w:t xml:space="preserve"> </w:t>
      </w:r>
      <w:r w:rsidRPr="00DD7CE3">
        <w:rPr>
          <w:rStyle w:val="CitazioneHTML"/>
          <w:rFonts w:ascii="Amnesty Trade Gothic Cn" w:hAnsi="Amnesty Trade Gothic Cn"/>
          <w:i w:val="0"/>
          <w:sz w:val="18"/>
          <w:szCs w:val="18"/>
        </w:rPr>
        <w:t>www2.ohchr.org/english/bodies/hrc/.../ApproachPublicRelations.doc</w:t>
      </w:r>
      <w:r>
        <w:rPr>
          <w:rStyle w:val="CitazioneHTML"/>
          <w:rFonts w:ascii="Amnesty Trade Gothic Cn" w:hAnsi="Amnesty Trade Gothic Cn"/>
          <w:i w:val="0"/>
          <w:sz w:val="18"/>
          <w:szCs w:val="18"/>
        </w:rPr>
        <w:t>, accessed 28 September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CB4"/>
    <w:multiLevelType w:val="hybridMultilevel"/>
    <w:tmpl w:val="1A9E6E38"/>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9E57C9"/>
    <w:multiLevelType w:val="hybridMultilevel"/>
    <w:tmpl w:val="26ACE14E"/>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F002A8"/>
    <w:multiLevelType w:val="hybridMultilevel"/>
    <w:tmpl w:val="28222CA2"/>
    <w:lvl w:ilvl="0" w:tplc="4942C0BE">
      <w:start w:val="1"/>
      <w:numFmt w:val="bullet"/>
      <w:lvlText w:val=""/>
      <w:lvlJc w:val="left"/>
      <w:pPr>
        <w:tabs>
          <w:tab w:val="num" w:pos="56"/>
        </w:tabs>
        <w:ind w:left="170" w:hanging="17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
    <w:nsid w:val="07613EB1"/>
    <w:multiLevelType w:val="hybridMultilevel"/>
    <w:tmpl w:val="985EF4C6"/>
    <w:lvl w:ilvl="0" w:tplc="4942C0BE">
      <w:start w:val="1"/>
      <w:numFmt w:val="bullet"/>
      <w:lvlText w:val=""/>
      <w:lvlJc w:val="left"/>
      <w:pPr>
        <w:tabs>
          <w:tab w:val="num" w:pos="685"/>
        </w:tabs>
        <w:ind w:left="799" w:hanging="17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4">
    <w:nsid w:val="0F222F43"/>
    <w:multiLevelType w:val="hybridMultilevel"/>
    <w:tmpl w:val="C520CECC"/>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136E98"/>
    <w:multiLevelType w:val="hybridMultilevel"/>
    <w:tmpl w:val="3A229E08"/>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F22A64"/>
    <w:multiLevelType w:val="multilevel"/>
    <w:tmpl w:val="715C683C"/>
    <w:lvl w:ilvl="0">
      <w:start w:val="1"/>
      <w:numFmt w:val="bullet"/>
      <w:lvlText w:val=""/>
      <w:lvlJc w:val="left"/>
      <w:pPr>
        <w:tabs>
          <w:tab w:val="num" w:pos="340"/>
        </w:tabs>
        <w:ind w:left="340" w:hanging="5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B2635C"/>
    <w:multiLevelType w:val="hybridMultilevel"/>
    <w:tmpl w:val="2B92059A"/>
    <w:lvl w:ilvl="0" w:tplc="4942C0BE">
      <w:start w:val="1"/>
      <w:numFmt w:val="bullet"/>
      <w:lvlText w:val=""/>
      <w:lvlJc w:val="left"/>
      <w:pPr>
        <w:tabs>
          <w:tab w:val="num" w:pos="56"/>
        </w:tabs>
        <w:ind w:left="170" w:hanging="17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8">
    <w:nsid w:val="1B3F008F"/>
    <w:multiLevelType w:val="hybridMultilevel"/>
    <w:tmpl w:val="3A5E860C"/>
    <w:lvl w:ilvl="0" w:tplc="4942C0BE">
      <w:start w:val="1"/>
      <w:numFmt w:val="bullet"/>
      <w:lvlText w:val=""/>
      <w:lvlJc w:val="left"/>
      <w:pPr>
        <w:tabs>
          <w:tab w:val="num" w:pos="400"/>
        </w:tabs>
        <w:ind w:left="514" w:hanging="17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1F1770F1"/>
    <w:multiLevelType w:val="hybridMultilevel"/>
    <w:tmpl w:val="4A564DA6"/>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5831D2"/>
    <w:multiLevelType w:val="hybridMultilevel"/>
    <w:tmpl w:val="29502564"/>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952691"/>
    <w:multiLevelType w:val="hybridMultilevel"/>
    <w:tmpl w:val="8248AD2A"/>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6370F5"/>
    <w:multiLevelType w:val="hybridMultilevel"/>
    <w:tmpl w:val="983E15CE"/>
    <w:lvl w:ilvl="0" w:tplc="D24647B6">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56D76B0"/>
    <w:multiLevelType w:val="hybridMultilevel"/>
    <w:tmpl w:val="FD0658C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7866706"/>
    <w:multiLevelType w:val="hybridMultilevel"/>
    <w:tmpl w:val="36945186"/>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FE03B4"/>
    <w:multiLevelType w:val="hybridMultilevel"/>
    <w:tmpl w:val="7D4AE4E0"/>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954D92"/>
    <w:multiLevelType w:val="hybridMultilevel"/>
    <w:tmpl w:val="328A3A6E"/>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B43690"/>
    <w:multiLevelType w:val="hybridMultilevel"/>
    <w:tmpl w:val="C4744A4A"/>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CE3FE3"/>
    <w:multiLevelType w:val="hybridMultilevel"/>
    <w:tmpl w:val="481CAFDC"/>
    <w:lvl w:ilvl="0" w:tplc="4942C0BE">
      <w:start w:val="1"/>
      <w:numFmt w:val="bullet"/>
      <w:lvlText w:val=""/>
      <w:lvlJc w:val="left"/>
      <w:pPr>
        <w:tabs>
          <w:tab w:val="num" w:pos="56"/>
        </w:tabs>
        <w:ind w:left="170" w:hanging="17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nsid w:val="36E81AE4"/>
    <w:multiLevelType w:val="hybridMultilevel"/>
    <w:tmpl w:val="BC4C6504"/>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397622"/>
    <w:multiLevelType w:val="hybridMultilevel"/>
    <w:tmpl w:val="715C683C"/>
    <w:lvl w:ilvl="0" w:tplc="EA5EA13A">
      <w:start w:val="1"/>
      <w:numFmt w:val="bullet"/>
      <w:lvlText w:val=""/>
      <w:lvlJc w:val="left"/>
      <w:pPr>
        <w:tabs>
          <w:tab w:val="num" w:pos="340"/>
        </w:tabs>
        <w:ind w:left="340" w:hanging="5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4E73C3"/>
    <w:multiLevelType w:val="hybridMultilevel"/>
    <w:tmpl w:val="AFFC0324"/>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7B4C5A"/>
    <w:multiLevelType w:val="hybridMultilevel"/>
    <w:tmpl w:val="D6921B16"/>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DF50DCB"/>
    <w:multiLevelType w:val="hybridMultilevel"/>
    <w:tmpl w:val="0A7A2C6C"/>
    <w:lvl w:ilvl="0" w:tplc="59B87D50">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53C5DA7"/>
    <w:multiLevelType w:val="hybridMultilevel"/>
    <w:tmpl w:val="274E5DDE"/>
    <w:lvl w:ilvl="0" w:tplc="193A36C6">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5687CA6"/>
    <w:multiLevelType w:val="hybridMultilevel"/>
    <w:tmpl w:val="657CB3B6"/>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8A061AE"/>
    <w:multiLevelType w:val="hybridMultilevel"/>
    <w:tmpl w:val="92EE5AE2"/>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C47110C"/>
    <w:multiLevelType w:val="hybridMultilevel"/>
    <w:tmpl w:val="460A43EA"/>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6F59A9"/>
    <w:multiLevelType w:val="hybridMultilevel"/>
    <w:tmpl w:val="C6EAA81E"/>
    <w:lvl w:ilvl="0" w:tplc="4942C0BE">
      <w:start w:val="1"/>
      <w:numFmt w:val="bullet"/>
      <w:lvlText w:val=""/>
      <w:lvlJc w:val="left"/>
      <w:pPr>
        <w:tabs>
          <w:tab w:val="num" w:pos="56"/>
        </w:tabs>
        <w:ind w:left="170" w:hanging="17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9">
    <w:nsid w:val="535D58A1"/>
    <w:multiLevelType w:val="hybridMultilevel"/>
    <w:tmpl w:val="39E8F456"/>
    <w:lvl w:ilvl="0" w:tplc="08090011">
      <w:start w:val="1"/>
      <w:numFmt w:val="decimal"/>
      <w:lvlText w:val="%1)"/>
      <w:lvlJc w:val="left"/>
      <w:pPr>
        <w:tabs>
          <w:tab w:val="num" w:pos="720"/>
        </w:tabs>
        <w:ind w:left="720" w:hanging="360"/>
      </w:pPr>
      <w:rPr>
        <w:rFonts w:hint="default"/>
      </w:rPr>
    </w:lvl>
    <w:lvl w:ilvl="1" w:tplc="4942C0BE">
      <w:start w:val="1"/>
      <w:numFmt w:val="bullet"/>
      <w:lvlText w:val=""/>
      <w:lvlJc w:val="left"/>
      <w:pPr>
        <w:tabs>
          <w:tab w:val="num" w:pos="1136"/>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42F4C3F"/>
    <w:multiLevelType w:val="multilevel"/>
    <w:tmpl w:val="97EA7024"/>
    <w:lvl w:ilvl="0">
      <w:start w:val="1"/>
      <w:numFmt w:val="bullet"/>
      <w:lvlText w:val=""/>
      <w:lvlJc w:val="left"/>
      <w:pPr>
        <w:tabs>
          <w:tab w:val="num" w:pos="567"/>
        </w:tabs>
        <w:ind w:left="454"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D5019B5"/>
    <w:multiLevelType w:val="hybridMultilevel"/>
    <w:tmpl w:val="A89A97DC"/>
    <w:lvl w:ilvl="0" w:tplc="9E92E2F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6FA4020"/>
    <w:multiLevelType w:val="hybridMultilevel"/>
    <w:tmpl w:val="97EA7024"/>
    <w:lvl w:ilvl="0" w:tplc="85EE9914">
      <w:start w:val="1"/>
      <w:numFmt w:val="bullet"/>
      <w:lvlText w:val=""/>
      <w:lvlJc w:val="left"/>
      <w:pPr>
        <w:tabs>
          <w:tab w:val="num" w:pos="567"/>
        </w:tabs>
        <w:ind w:left="454"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D064173"/>
    <w:multiLevelType w:val="hybridMultilevel"/>
    <w:tmpl w:val="43BAB386"/>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38D4995"/>
    <w:multiLevelType w:val="hybridMultilevel"/>
    <w:tmpl w:val="1C6471D6"/>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911E6F"/>
    <w:multiLevelType w:val="hybridMultilevel"/>
    <w:tmpl w:val="756071F4"/>
    <w:lvl w:ilvl="0" w:tplc="8CAC1344">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nsid w:val="7D6A1576"/>
    <w:multiLevelType w:val="hybridMultilevel"/>
    <w:tmpl w:val="F1C4A568"/>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E862AC6"/>
    <w:multiLevelType w:val="hybridMultilevel"/>
    <w:tmpl w:val="54CC9E3C"/>
    <w:lvl w:ilvl="0" w:tplc="4942C0BE">
      <w:start w:val="1"/>
      <w:numFmt w:val="bullet"/>
      <w:lvlText w:val=""/>
      <w:lvlJc w:val="left"/>
      <w:pPr>
        <w:tabs>
          <w:tab w:val="num" w:pos="340"/>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3"/>
  </w:num>
  <w:num w:numId="3">
    <w:abstractNumId w:val="20"/>
  </w:num>
  <w:num w:numId="4">
    <w:abstractNumId w:val="6"/>
  </w:num>
  <w:num w:numId="5">
    <w:abstractNumId w:val="32"/>
  </w:num>
  <w:num w:numId="6">
    <w:abstractNumId w:val="30"/>
  </w:num>
  <w:num w:numId="7">
    <w:abstractNumId w:val="24"/>
  </w:num>
  <w:num w:numId="8">
    <w:abstractNumId w:val="33"/>
  </w:num>
  <w:num w:numId="9">
    <w:abstractNumId w:val="15"/>
  </w:num>
  <w:num w:numId="10">
    <w:abstractNumId w:val="23"/>
  </w:num>
  <w:num w:numId="11">
    <w:abstractNumId w:val="31"/>
  </w:num>
  <w:num w:numId="12">
    <w:abstractNumId w:val="12"/>
  </w:num>
  <w:num w:numId="13">
    <w:abstractNumId w:val="36"/>
  </w:num>
  <w:num w:numId="14">
    <w:abstractNumId w:val="1"/>
  </w:num>
  <w:num w:numId="15">
    <w:abstractNumId w:val="2"/>
  </w:num>
  <w:num w:numId="16">
    <w:abstractNumId w:val="26"/>
  </w:num>
  <w:num w:numId="17">
    <w:abstractNumId w:val="7"/>
  </w:num>
  <w:num w:numId="18">
    <w:abstractNumId w:val="17"/>
  </w:num>
  <w:num w:numId="19">
    <w:abstractNumId w:val="5"/>
  </w:num>
  <w:num w:numId="20">
    <w:abstractNumId w:val="25"/>
  </w:num>
  <w:num w:numId="21">
    <w:abstractNumId w:val="8"/>
  </w:num>
  <w:num w:numId="22">
    <w:abstractNumId w:val="11"/>
  </w:num>
  <w:num w:numId="23">
    <w:abstractNumId w:val="22"/>
  </w:num>
  <w:num w:numId="24">
    <w:abstractNumId w:val="27"/>
  </w:num>
  <w:num w:numId="25">
    <w:abstractNumId w:val="29"/>
  </w:num>
  <w:num w:numId="26">
    <w:abstractNumId w:val="21"/>
  </w:num>
  <w:num w:numId="27">
    <w:abstractNumId w:val="37"/>
  </w:num>
  <w:num w:numId="28">
    <w:abstractNumId w:val="18"/>
  </w:num>
  <w:num w:numId="29">
    <w:abstractNumId w:val="9"/>
  </w:num>
  <w:num w:numId="30">
    <w:abstractNumId w:val="14"/>
  </w:num>
  <w:num w:numId="31">
    <w:abstractNumId w:val="19"/>
  </w:num>
  <w:num w:numId="32">
    <w:abstractNumId w:val="10"/>
  </w:num>
  <w:num w:numId="33">
    <w:abstractNumId w:val="0"/>
  </w:num>
  <w:num w:numId="34">
    <w:abstractNumId w:val="34"/>
  </w:num>
  <w:num w:numId="35">
    <w:abstractNumId w:val="16"/>
  </w:num>
  <w:num w:numId="36">
    <w:abstractNumId w:val="3"/>
  </w:num>
  <w:num w:numId="37">
    <w:abstractNumId w:val="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20"/>
  <w:hyphenationZone w:val="283"/>
  <w:characterSpacingControl w:val="doNotCompress"/>
  <w:footnotePr>
    <w:footnote w:id="-1"/>
    <w:footnote w:id="0"/>
  </w:footnotePr>
  <w:endnotePr>
    <w:numFmt w:val="decimal"/>
    <w:endnote w:id="-1"/>
    <w:endnote w:id="0"/>
  </w:endnotePr>
  <w:compat/>
  <w:rsids>
    <w:rsidRoot w:val="009568F5"/>
    <w:rsid w:val="000000D2"/>
    <w:rsid w:val="000002A5"/>
    <w:rsid w:val="000002C0"/>
    <w:rsid w:val="0000082F"/>
    <w:rsid w:val="00001CA0"/>
    <w:rsid w:val="00001D05"/>
    <w:rsid w:val="000024E9"/>
    <w:rsid w:val="00002A92"/>
    <w:rsid w:val="00002E4B"/>
    <w:rsid w:val="0000325A"/>
    <w:rsid w:val="000032C5"/>
    <w:rsid w:val="0000412F"/>
    <w:rsid w:val="000041AE"/>
    <w:rsid w:val="00004505"/>
    <w:rsid w:val="00004C3B"/>
    <w:rsid w:val="00004E89"/>
    <w:rsid w:val="00005113"/>
    <w:rsid w:val="00005305"/>
    <w:rsid w:val="00005593"/>
    <w:rsid w:val="00005908"/>
    <w:rsid w:val="00005B75"/>
    <w:rsid w:val="00005E5B"/>
    <w:rsid w:val="000072A1"/>
    <w:rsid w:val="00007439"/>
    <w:rsid w:val="000074C0"/>
    <w:rsid w:val="00007D3F"/>
    <w:rsid w:val="000105DE"/>
    <w:rsid w:val="00010E58"/>
    <w:rsid w:val="0001120F"/>
    <w:rsid w:val="000112A4"/>
    <w:rsid w:val="00011632"/>
    <w:rsid w:val="00011755"/>
    <w:rsid w:val="000117DB"/>
    <w:rsid w:val="00012114"/>
    <w:rsid w:val="000121CF"/>
    <w:rsid w:val="00012D7A"/>
    <w:rsid w:val="00012E8E"/>
    <w:rsid w:val="000138A6"/>
    <w:rsid w:val="00013901"/>
    <w:rsid w:val="00013A3D"/>
    <w:rsid w:val="00013CDA"/>
    <w:rsid w:val="000142FA"/>
    <w:rsid w:val="0001437E"/>
    <w:rsid w:val="00014475"/>
    <w:rsid w:val="00014597"/>
    <w:rsid w:val="000145E9"/>
    <w:rsid w:val="00014A02"/>
    <w:rsid w:val="00014ABE"/>
    <w:rsid w:val="00014BDA"/>
    <w:rsid w:val="00015B5A"/>
    <w:rsid w:val="00015B87"/>
    <w:rsid w:val="000164DE"/>
    <w:rsid w:val="000167BB"/>
    <w:rsid w:val="00016DDC"/>
    <w:rsid w:val="00016DFB"/>
    <w:rsid w:val="00016E7E"/>
    <w:rsid w:val="00016F30"/>
    <w:rsid w:val="00016F68"/>
    <w:rsid w:val="00016F72"/>
    <w:rsid w:val="000174CE"/>
    <w:rsid w:val="00017AC1"/>
    <w:rsid w:val="00020223"/>
    <w:rsid w:val="00020FA4"/>
    <w:rsid w:val="000214CD"/>
    <w:rsid w:val="00021A8A"/>
    <w:rsid w:val="0002227B"/>
    <w:rsid w:val="000222EF"/>
    <w:rsid w:val="00022838"/>
    <w:rsid w:val="00022A54"/>
    <w:rsid w:val="000230C9"/>
    <w:rsid w:val="000237CF"/>
    <w:rsid w:val="000238C8"/>
    <w:rsid w:val="00023B2C"/>
    <w:rsid w:val="00023C6F"/>
    <w:rsid w:val="00023C98"/>
    <w:rsid w:val="00024BB8"/>
    <w:rsid w:val="00024CF2"/>
    <w:rsid w:val="00025314"/>
    <w:rsid w:val="00026081"/>
    <w:rsid w:val="000261AF"/>
    <w:rsid w:val="00026636"/>
    <w:rsid w:val="0002673C"/>
    <w:rsid w:val="00026775"/>
    <w:rsid w:val="00026EB9"/>
    <w:rsid w:val="0002730D"/>
    <w:rsid w:val="000277D0"/>
    <w:rsid w:val="0002799C"/>
    <w:rsid w:val="00030343"/>
    <w:rsid w:val="00030470"/>
    <w:rsid w:val="0003049E"/>
    <w:rsid w:val="00030743"/>
    <w:rsid w:val="000309BB"/>
    <w:rsid w:val="00030C82"/>
    <w:rsid w:val="00030DB4"/>
    <w:rsid w:val="000310CE"/>
    <w:rsid w:val="000314D7"/>
    <w:rsid w:val="00031968"/>
    <w:rsid w:val="00031A1A"/>
    <w:rsid w:val="00031B9F"/>
    <w:rsid w:val="00031D98"/>
    <w:rsid w:val="00032450"/>
    <w:rsid w:val="00032852"/>
    <w:rsid w:val="00032C16"/>
    <w:rsid w:val="00032D1C"/>
    <w:rsid w:val="00032EA8"/>
    <w:rsid w:val="00032F06"/>
    <w:rsid w:val="00033037"/>
    <w:rsid w:val="000330E7"/>
    <w:rsid w:val="00033387"/>
    <w:rsid w:val="0003356B"/>
    <w:rsid w:val="00033932"/>
    <w:rsid w:val="00033C1B"/>
    <w:rsid w:val="000340E5"/>
    <w:rsid w:val="0003431E"/>
    <w:rsid w:val="00034782"/>
    <w:rsid w:val="000349EB"/>
    <w:rsid w:val="000358B7"/>
    <w:rsid w:val="00036001"/>
    <w:rsid w:val="00036146"/>
    <w:rsid w:val="00036562"/>
    <w:rsid w:val="0003691A"/>
    <w:rsid w:val="000372D0"/>
    <w:rsid w:val="000374B0"/>
    <w:rsid w:val="00037564"/>
    <w:rsid w:val="00037787"/>
    <w:rsid w:val="00037908"/>
    <w:rsid w:val="00040234"/>
    <w:rsid w:val="00040783"/>
    <w:rsid w:val="000407C6"/>
    <w:rsid w:val="00040904"/>
    <w:rsid w:val="0004151B"/>
    <w:rsid w:val="00041876"/>
    <w:rsid w:val="00042B98"/>
    <w:rsid w:val="00042F32"/>
    <w:rsid w:val="000430DC"/>
    <w:rsid w:val="00043153"/>
    <w:rsid w:val="000435CE"/>
    <w:rsid w:val="000438F4"/>
    <w:rsid w:val="00043FD3"/>
    <w:rsid w:val="000441CD"/>
    <w:rsid w:val="0004431F"/>
    <w:rsid w:val="00044364"/>
    <w:rsid w:val="00044394"/>
    <w:rsid w:val="0004456E"/>
    <w:rsid w:val="00044891"/>
    <w:rsid w:val="000448DC"/>
    <w:rsid w:val="000452DF"/>
    <w:rsid w:val="0004592E"/>
    <w:rsid w:val="00045AE7"/>
    <w:rsid w:val="00045DF7"/>
    <w:rsid w:val="00045E39"/>
    <w:rsid w:val="0004606A"/>
    <w:rsid w:val="000469AD"/>
    <w:rsid w:val="00050242"/>
    <w:rsid w:val="0005049F"/>
    <w:rsid w:val="0005059E"/>
    <w:rsid w:val="000507B4"/>
    <w:rsid w:val="000508AB"/>
    <w:rsid w:val="00050C0F"/>
    <w:rsid w:val="00050D69"/>
    <w:rsid w:val="00050F2D"/>
    <w:rsid w:val="00051582"/>
    <w:rsid w:val="00051DF6"/>
    <w:rsid w:val="00051FDF"/>
    <w:rsid w:val="00052161"/>
    <w:rsid w:val="000527A8"/>
    <w:rsid w:val="00052EDB"/>
    <w:rsid w:val="000531B4"/>
    <w:rsid w:val="00053321"/>
    <w:rsid w:val="00053A22"/>
    <w:rsid w:val="00053C9D"/>
    <w:rsid w:val="00054AA1"/>
    <w:rsid w:val="000556F7"/>
    <w:rsid w:val="00055859"/>
    <w:rsid w:val="00055EB6"/>
    <w:rsid w:val="00056034"/>
    <w:rsid w:val="000562BD"/>
    <w:rsid w:val="00056496"/>
    <w:rsid w:val="000569F3"/>
    <w:rsid w:val="00056D01"/>
    <w:rsid w:val="00056FDD"/>
    <w:rsid w:val="000570AA"/>
    <w:rsid w:val="00057492"/>
    <w:rsid w:val="00057590"/>
    <w:rsid w:val="000575C8"/>
    <w:rsid w:val="0005760A"/>
    <w:rsid w:val="00057E9C"/>
    <w:rsid w:val="000600D1"/>
    <w:rsid w:val="00060402"/>
    <w:rsid w:val="00060427"/>
    <w:rsid w:val="0006046A"/>
    <w:rsid w:val="00060CC9"/>
    <w:rsid w:val="0006117F"/>
    <w:rsid w:val="00061C0C"/>
    <w:rsid w:val="00061C83"/>
    <w:rsid w:val="00062164"/>
    <w:rsid w:val="0006224F"/>
    <w:rsid w:val="0006243A"/>
    <w:rsid w:val="0006268C"/>
    <w:rsid w:val="00062873"/>
    <w:rsid w:val="00062902"/>
    <w:rsid w:val="00062AAD"/>
    <w:rsid w:val="00062FD7"/>
    <w:rsid w:val="0006423B"/>
    <w:rsid w:val="000643C5"/>
    <w:rsid w:val="00064F5B"/>
    <w:rsid w:val="00065049"/>
    <w:rsid w:val="00065092"/>
    <w:rsid w:val="000651F0"/>
    <w:rsid w:val="00065D31"/>
    <w:rsid w:val="00066377"/>
    <w:rsid w:val="00066534"/>
    <w:rsid w:val="00066555"/>
    <w:rsid w:val="000669BC"/>
    <w:rsid w:val="00066D49"/>
    <w:rsid w:val="000676CE"/>
    <w:rsid w:val="00067FB4"/>
    <w:rsid w:val="00070442"/>
    <w:rsid w:val="0007078C"/>
    <w:rsid w:val="0007084D"/>
    <w:rsid w:val="000708CD"/>
    <w:rsid w:val="00071155"/>
    <w:rsid w:val="00071690"/>
    <w:rsid w:val="00071817"/>
    <w:rsid w:val="00071A83"/>
    <w:rsid w:val="000728A6"/>
    <w:rsid w:val="00072F30"/>
    <w:rsid w:val="000741FD"/>
    <w:rsid w:val="000744E1"/>
    <w:rsid w:val="00074972"/>
    <w:rsid w:val="00074CDF"/>
    <w:rsid w:val="00074D38"/>
    <w:rsid w:val="00074E89"/>
    <w:rsid w:val="00075445"/>
    <w:rsid w:val="00075EFB"/>
    <w:rsid w:val="00075FD3"/>
    <w:rsid w:val="000760A0"/>
    <w:rsid w:val="00076443"/>
    <w:rsid w:val="000766EC"/>
    <w:rsid w:val="000768E4"/>
    <w:rsid w:val="000768EF"/>
    <w:rsid w:val="00076D32"/>
    <w:rsid w:val="000771CE"/>
    <w:rsid w:val="0007771A"/>
    <w:rsid w:val="00077DB7"/>
    <w:rsid w:val="00077EA7"/>
    <w:rsid w:val="00080822"/>
    <w:rsid w:val="00080ADC"/>
    <w:rsid w:val="00081C28"/>
    <w:rsid w:val="000823EB"/>
    <w:rsid w:val="00082FB9"/>
    <w:rsid w:val="0008326C"/>
    <w:rsid w:val="000833BB"/>
    <w:rsid w:val="000834F2"/>
    <w:rsid w:val="0008373F"/>
    <w:rsid w:val="0008462C"/>
    <w:rsid w:val="000854CD"/>
    <w:rsid w:val="000861DF"/>
    <w:rsid w:val="00086D17"/>
    <w:rsid w:val="000875CE"/>
    <w:rsid w:val="0008762B"/>
    <w:rsid w:val="000876A2"/>
    <w:rsid w:val="00087F40"/>
    <w:rsid w:val="000900DB"/>
    <w:rsid w:val="000903FF"/>
    <w:rsid w:val="000904D6"/>
    <w:rsid w:val="00090B4C"/>
    <w:rsid w:val="00090DAC"/>
    <w:rsid w:val="00090FD6"/>
    <w:rsid w:val="000911F4"/>
    <w:rsid w:val="000913C3"/>
    <w:rsid w:val="00091E79"/>
    <w:rsid w:val="00091F51"/>
    <w:rsid w:val="00092312"/>
    <w:rsid w:val="00092C3D"/>
    <w:rsid w:val="00093220"/>
    <w:rsid w:val="0009398C"/>
    <w:rsid w:val="00093AB7"/>
    <w:rsid w:val="00093B46"/>
    <w:rsid w:val="00094063"/>
    <w:rsid w:val="0009412C"/>
    <w:rsid w:val="000944D6"/>
    <w:rsid w:val="0009468B"/>
    <w:rsid w:val="00094BE5"/>
    <w:rsid w:val="000951E5"/>
    <w:rsid w:val="0009582F"/>
    <w:rsid w:val="00095E8F"/>
    <w:rsid w:val="00095FD3"/>
    <w:rsid w:val="00096361"/>
    <w:rsid w:val="00097AC3"/>
    <w:rsid w:val="00097CA8"/>
    <w:rsid w:val="000A081B"/>
    <w:rsid w:val="000A10FE"/>
    <w:rsid w:val="000A1971"/>
    <w:rsid w:val="000A207C"/>
    <w:rsid w:val="000A21FB"/>
    <w:rsid w:val="000A224A"/>
    <w:rsid w:val="000A2815"/>
    <w:rsid w:val="000A2D7A"/>
    <w:rsid w:val="000A34B6"/>
    <w:rsid w:val="000A3720"/>
    <w:rsid w:val="000A3947"/>
    <w:rsid w:val="000A3A8E"/>
    <w:rsid w:val="000A3CDF"/>
    <w:rsid w:val="000A41A1"/>
    <w:rsid w:val="000A445A"/>
    <w:rsid w:val="000A44D8"/>
    <w:rsid w:val="000A45C3"/>
    <w:rsid w:val="000A46D3"/>
    <w:rsid w:val="000A480C"/>
    <w:rsid w:val="000A4D32"/>
    <w:rsid w:val="000A4D46"/>
    <w:rsid w:val="000A5149"/>
    <w:rsid w:val="000A52AE"/>
    <w:rsid w:val="000A52FE"/>
    <w:rsid w:val="000A574D"/>
    <w:rsid w:val="000A5912"/>
    <w:rsid w:val="000A617A"/>
    <w:rsid w:val="000A65AC"/>
    <w:rsid w:val="000A65F8"/>
    <w:rsid w:val="000A6657"/>
    <w:rsid w:val="000A7200"/>
    <w:rsid w:val="000A72A0"/>
    <w:rsid w:val="000A760F"/>
    <w:rsid w:val="000A7A92"/>
    <w:rsid w:val="000A7D75"/>
    <w:rsid w:val="000B040A"/>
    <w:rsid w:val="000B0A9D"/>
    <w:rsid w:val="000B0B58"/>
    <w:rsid w:val="000B0D4C"/>
    <w:rsid w:val="000B13C2"/>
    <w:rsid w:val="000B22DE"/>
    <w:rsid w:val="000B2B4E"/>
    <w:rsid w:val="000B2DB0"/>
    <w:rsid w:val="000B300A"/>
    <w:rsid w:val="000B324C"/>
    <w:rsid w:val="000B49B3"/>
    <w:rsid w:val="000B4DDC"/>
    <w:rsid w:val="000B5565"/>
    <w:rsid w:val="000B5786"/>
    <w:rsid w:val="000B5803"/>
    <w:rsid w:val="000B5B5A"/>
    <w:rsid w:val="000B5E59"/>
    <w:rsid w:val="000B5ED1"/>
    <w:rsid w:val="000B628A"/>
    <w:rsid w:val="000B6567"/>
    <w:rsid w:val="000B6F75"/>
    <w:rsid w:val="000B7365"/>
    <w:rsid w:val="000B79DA"/>
    <w:rsid w:val="000B7A3F"/>
    <w:rsid w:val="000B7AAD"/>
    <w:rsid w:val="000B7BAA"/>
    <w:rsid w:val="000B7F3D"/>
    <w:rsid w:val="000B7F6A"/>
    <w:rsid w:val="000C01F7"/>
    <w:rsid w:val="000C0501"/>
    <w:rsid w:val="000C0AC7"/>
    <w:rsid w:val="000C0B02"/>
    <w:rsid w:val="000C0BC9"/>
    <w:rsid w:val="000C1D04"/>
    <w:rsid w:val="000C2355"/>
    <w:rsid w:val="000C23F2"/>
    <w:rsid w:val="000C25C0"/>
    <w:rsid w:val="000C2D45"/>
    <w:rsid w:val="000C3371"/>
    <w:rsid w:val="000C427A"/>
    <w:rsid w:val="000C443B"/>
    <w:rsid w:val="000C45BE"/>
    <w:rsid w:val="000C4958"/>
    <w:rsid w:val="000C4ADF"/>
    <w:rsid w:val="000C4CA5"/>
    <w:rsid w:val="000C590C"/>
    <w:rsid w:val="000C5956"/>
    <w:rsid w:val="000C5BBB"/>
    <w:rsid w:val="000C6175"/>
    <w:rsid w:val="000C657C"/>
    <w:rsid w:val="000C67F6"/>
    <w:rsid w:val="000C6878"/>
    <w:rsid w:val="000C6ADD"/>
    <w:rsid w:val="000C6DA6"/>
    <w:rsid w:val="000C6F1C"/>
    <w:rsid w:val="000C7044"/>
    <w:rsid w:val="000C70F3"/>
    <w:rsid w:val="000C72AF"/>
    <w:rsid w:val="000C7808"/>
    <w:rsid w:val="000C79ED"/>
    <w:rsid w:val="000C7B72"/>
    <w:rsid w:val="000C7C2F"/>
    <w:rsid w:val="000D10DD"/>
    <w:rsid w:val="000D135D"/>
    <w:rsid w:val="000D14B9"/>
    <w:rsid w:val="000D17BD"/>
    <w:rsid w:val="000D18D4"/>
    <w:rsid w:val="000D214B"/>
    <w:rsid w:val="000D2330"/>
    <w:rsid w:val="000D28B2"/>
    <w:rsid w:val="000D2C01"/>
    <w:rsid w:val="000D350C"/>
    <w:rsid w:val="000D352C"/>
    <w:rsid w:val="000D365E"/>
    <w:rsid w:val="000D388D"/>
    <w:rsid w:val="000D3E3A"/>
    <w:rsid w:val="000D405A"/>
    <w:rsid w:val="000D44D3"/>
    <w:rsid w:val="000D4566"/>
    <w:rsid w:val="000D47B0"/>
    <w:rsid w:val="000D47F6"/>
    <w:rsid w:val="000D568D"/>
    <w:rsid w:val="000D5788"/>
    <w:rsid w:val="000D5B06"/>
    <w:rsid w:val="000D5DF5"/>
    <w:rsid w:val="000D60DE"/>
    <w:rsid w:val="000D6355"/>
    <w:rsid w:val="000D6435"/>
    <w:rsid w:val="000D6443"/>
    <w:rsid w:val="000D6844"/>
    <w:rsid w:val="000D75EE"/>
    <w:rsid w:val="000D7772"/>
    <w:rsid w:val="000D78F8"/>
    <w:rsid w:val="000D79FA"/>
    <w:rsid w:val="000E0DAC"/>
    <w:rsid w:val="000E0E40"/>
    <w:rsid w:val="000E111B"/>
    <w:rsid w:val="000E1762"/>
    <w:rsid w:val="000E17F5"/>
    <w:rsid w:val="000E192E"/>
    <w:rsid w:val="000E209F"/>
    <w:rsid w:val="000E2463"/>
    <w:rsid w:val="000E25FE"/>
    <w:rsid w:val="000E2C25"/>
    <w:rsid w:val="000E2F1F"/>
    <w:rsid w:val="000E3301"/>
    <w:rsid w:val="000E3841"/>
    <w:rsid w:val="000E3C1E"/>
    <w:rsid w:val="000E41F8"/>
    <w:rsid w:val="000E465F"/>
    <w:rsid w:val="000E495A"/>
    <w:rsid w:val="000E49C5"/>
    <w:rsid w:val="000E4C23"/>
    <w:rsid w:val="000E4D80"/>
    <w:rsid w:val="000E534D"/>
    <w:rsid w:val="000E5505"/>
    <w:rsid w:val="000E56D5"/>
    <w:rsid w:val="000E5A07"/>
    <w:rsid w:val="000E6B0E"/>
    <w:rsid w:val="000E6B5F"/>
    <w:rsid w:val="000E6BE5"/>
    <w:rsid w:val="000E6CF1"/>
    <w:rsid w:val="000E7F26"/>
    <w:rsid w:val="000F00B7"/>
    <w:rsid w:val="000F0E62"/>
    <w:rsid w:val="000F1A45"/>
    <w:rsid w:val="000F27D8"/>
    <w:rsid w:val="000F2846"/>
    <w:rsid w:val="000F2BE5"/>
    <w:rsid w:val="000F2CEE"/>
    <w:rsid w:val="000F2D76"/>
    <w:rsid w:val="000F2E37"/>
    <w:rsid w:val="000F3434"/>
    <w:rsid w:val="000F362F"/>
    <w:rsid w:val="000F389B"/>
    <w:rsid w:val="000F394A"/>
    <w:rsid w:val="000F39B8"/>
    <w:rsid w:val="000F4F40"/>
    <w:rsid w:val="000F5449"/>
    <w:rsid w:val="000F597C"/>
    <w:rsid w:val="000F5A7F"/>
    <w:rsid w:val="000F62D3"/>
    <w:rsid w:val="000F6A90"/>
    <w:rsid w:val="000F6C16"/>
    <w:rsid w:val="000F6F39"/>
    <w:rsid w:val="000F71C1"/>
    <w:rsid w:val="000F7525"/>
    <w:rsid w:val="000F79C2"/>
    <w:rsid w:val="000F79FF"/>
    <w:rsid w:val="000F7D51"/>
    <w:rsid w:val="0010047B"/>
    <w:rsid w:val="001004F4"/>
    <w:rsid w:val="00100D06"/>
    <w:rsid w:val="00100D68"/>
    <w:rsid w:val="00100FFA"/>
    <w:rsid w:val="001010AE"/>
    <w:rsid w:val="0010117F"/>
    <w:rsid w:val="00101601"/>
    <w:rsid w:val="00101AF5"/>
    <w:rsid w:val="00101F49"/>
    <w:rsid w:val="001022CC"/>
    <w:rsid w:val="001022DE"/>
    <w:rsid w:val="001024CB"/>
    <w:rsid w:val="001027DA"/>
    <w:rsid w:val="001029D7"/>
    <w:rsid w:val="00102CC6"/>
    <w:rsid w:val="00102D78"/>
    <w:rsid w:val="00102FDF"/>
    <w:rsid w:val="001037A4"/>
    <w:rsid w:val="00103A16"/>
    <w:rsid w:val="00103C1E"/>
    <w:rsid w:val="00103D0B"/>
    <w:rsid w:val="00103E79"/>
    <w:rsid w:val="001041C4"/>
    <w:rsid w:val="001046C6"/>
    <w:rsid w:val="0010496C"/>
    <w:rsid w:val="00104970"/>
    <w:rsid w:val="001057E4"/>
    <w:rsid w:val="00105FAA"/>
    <w:rsid w:val="001064DA"/>
    <w:rsid w:val="00106741"/>
    <w:rsid w:val="00106C3A"/>
    <w:rsid w:val="00107129"/>
    <w:rsid w:val="001071B5"/>
    <w:rsid w:val="00107259"/>
    <w:rsid w:val="001073B2"/>
    <w:rsid w:val="00107955"/>
    <w:rsid w:val="00107DEE"/>
    <w:rsid w:val="00110230"/>
    <w:rsid w:val="001102D0"/>
    <w:rsid w:val="00110BD8"/>
    <w:rsid w:val="00110C4D"/>
    <w:rsid w:val="00111EBA"/>
    <w:rsid w:val="00111F13"/>
    <w:rsid w:val="00112090"/>
    <w:rsid w:val="0011220D"/>
    <w:rsid w:val="001125E2"/>
    <w:rsid w:val="00112A8E"/>
    <w:rsid w:val="00112D23"/>
    <w:rsid w:val="00112DF8"/>
    <w:rsid w:val="00113480"/>
    <w:rsid w:val="00113671"/>
    <w:rsid w:val="00113752"/>
    <w:rsid w:val="0011389E"/>
    <w:rsid w:val="00113B27"/>
    <w:rsid w:val="00113D8A"/>
    <w:rsid w:val="00114027"/>
    <w:rsid w:val="0011431A"/>
    <w:rsid w:val="0011451E"/>
    <w:rsid w:val="0011481E"/>
    <w:rsid w:val="001148ED"/>
    <w:rsid w:val="00114D97"/>
    <w:rsid w:val="00114F04"/>
    <w:rsid w:val="0011508C"/>
    <w:rsid w:val="001155A9"/>
    <w:rsid w:val="00115703"/>
    <w:rsid w:val="001157E4"/>
    <w:rsid w:val="00115980"/>
    <w:rsid w:val="00115A53"/>
    <w:rsid w:val="00115DC1"/>
    <w:rsid w:val="00115F5F"/>
    <w:rsid w:val="001169E9"/>
    <w:rsid w:val="00117270"/>
    <w:rsid w:val="00120205"/>
    <w:rsid w:val="00120707"/>
    <w:rsid w:val="00120AAE"/>
    <w:rsid w:val="00120B37"/>
    <w:rsid w:val="00120C6F"/>
    <w:rsid w:val="00122432"/>
    <w:rsid w:val="0012261F"/>
    <w:rsid w:val="00122D20"/>
    <w:rsid w:val="00122F99"/>
    <w:rsid w:val="0012381B"/>
    <w:rsid w:val="00123BC1"/>
    <w:rsid w:val="0012403A"/>
    <w:rsid w:val="00125082"/>
    <w:rsid w:val="00125224"/>
    <w:rsid w:val="001257E0"/>
    <w:rsid w:val="001259C5"/>
    <w:rsid w:val="00125B16"/>
    <w:rsid w:val="00125CE3"/>
    <w:rsid w:val="00126740"/>
    <w:rsid w:val="00126BE5"/>
    <w:rsid w:val="00126D16"/>
    <w:rsid w:val="0012757A"/>
    <w:rsid w:val="00127D6D"/>
    <w:rsid w:val="0013028B"/>
    <w:rsid w:val="00130486"/>
    <w:rsid w:val="00130932"/>
    <w:rsid w:val="00130EC7"/>
    <w:rsid w:val="001326D1"/>
    <w:rsid w:val="00132C0A"/>
    <w:rsid w:val="001337A9"/>
    <w:rsid w:val="001338D0"/>
    <w:rsid w:val="00134151"/>
    <w:rsid w:val="0013434F"/>
    <w:rsid w:val="001353FD"/>
    <w:rsid w:val="00135F1C"/>
    <w:rsid w:val="00135F36"/>
    <w:rsid w:val="001363E0"/>
    <w:rsid w:val="00136415"/>
    <w:rsid w:val="0013660E"/>
    <w:rsid w:val="00136AE6"/>
    <w:rsid w:val="00136B3E"/>
    <w:rsid w:val="00136C5F"/>
    <w:rsid w:val="00136EB2"/>
    <w:rsid w:val="00137384"/>
    <w:rsid w:val="00137543"/>
    <w:rsid w:val="00137A75"/>
    <w:rsid w:val="00137F93"/>
    <w:rsid w:val="001401CE"/>
    <w:rsid w:val="00140395"/>
    <w:rsid w:val="001403DA"/>
    <w:rsid w:val="0014064C"/>
    <w:rsid w:val="001406C4"/>
    <w:rsid w:val="001409E7"/>
    <w:rsid w:val="00140C64"/>
    <w:rsid w:val="00140FA2"/>
    <w:rsid w:val="00141366"/>
    <w:rsid w:val="001417DC"/>
    <w:rsid w:val="00141906"/>
    <w:rsid w:val="00141FC5"/>
    <w:rsid w:val="001420FF"/>
    <w:rsid w:val="00142A79"/>
    <w:rsid w:val="00142C2D"/>
    <w:rsid w:val="00143269"/>
    <w:rsid w:val="0014401E"/>
    <w:rsid w:val="00144560"/>
    <w:rsid w:val="001456C4"/>
    <w:rsid w:val="001456CA"/>
    <w:rsid w:val="0014671E"/>
    <w:rsid w:val="0014686B"/>
    <w:rsid w:val="00146A7E"/>
    <w:rsid w:val="00146BA5"/>
    <w:rsid w:val="00146C02"/>
    <w:rsid w:val="00146C16"/>
    <w:rsid w:val="00146DF4"/>
    <w:rsid w:val="0014704D"/>
    <w:rsid w:val="001476DA"/>
    <w:rsid w:val="0014782D"/>
    <w:rsid w:val="00147D1C"/>
    <w:rsid w:val="00150F61"/>
    <w:rsid w:val="0015169A"/>
    <w:rsid w:val="001517A7"/>
    <w:rsid w:val="00151CCF"/>
    <w:rsid w:val="00152641"/>
    <w:rsid w:val="0015293E"/>
    <w:rsid w:val="00152F7C"/>
    <w:rsid w:val="001537B0"/>
    <w:rsid w:val="00153943"/>
    <w:rsid w:val="00154AB8"/>
    <w:rsid w:val="00154C04"/>
    <w:rsid w:val="00155053"/>
    <w:rsid w:val="00155264"/>
    <w:rsid w:val="00155285"/>
    <w:rsid w:val="0015531E"/>
    <w:rsid w:val="00155504"/>
    <w:rsid w:val="001555C3"/>
    <w:rsid w:val="00155662"/>
    <w:rsid w:val="001557CE"/>
    <w:rsid w:val="00156363"/>
    <w:rsid w:val="0015720A"/>
    <w:rsid w:val="00157242"/>
    <w:rsid w:val="00157428"/>
    <w:rsid w:val="001577FE"/>
    <w:rsid w:val="0015796E"/>
    <w:rsid w:val="00157D9D"/>
    <w:rsid w:val="00157DC1"/>
    <w:rsid w:val="00157FE0"/>
    <w:rsid w:val="00160770"/>
    <w:rsid w:val="00160976"/>
    <w:rsid w:val="00160B45"/>
    <w:rsid w:val="001612A2"/>
    <w:rsid w:val="00161B45"/>
    <w:rsid w:val="00162317"/>
    <w:rsid w:val="001623A6"/>
    <w:rsid w:val="00163793"/>
    <w:rsid w:val="00163884"/>
    <w:rsid w:val="00163B08"/>
    <w:rsid w:val="00163CF7"/>
    <w:rsid w:val="00163D27"/>
    <w:rsid w:val="00163FCF"/>
    <w:rsid w:val="00164493"/>
    <w:rsid w:val="00164D5B"/>
    <w:rsid w:val="00164F12"/>
    <w:rsid w:val="001655E6"/>
    <w:rsid w:val="001657AC"/>
    <w:rsid w:val="001659B7"/>
    <w:rsid w:val="001661E3"/>
    <w:rsid w:val="00166292"/>
    <w:rsid w:val="0016630F"/>
    <w:rsid w:val="0016653D"/>
    <w:rsid w:val="00166997"/>
    <w:rsid w:val="001669A5"/>
    <w:rsid w:val="00166B20"/>
    <w:rsid w:val="00167579"/>
    <w:rsid w:val="001677BD"/>
    <w:rsid w:val="001705BF"/>
    <w:rsid w:val="0017085A"/>
    <w:rsid w:val="0017087B"/>
    <w:rsid w:val="00170AA2"/>
    <w:rsid w:val="00170D9E"/>
    <w:rsid w:val="001716FB"/>
    <w:rsid w:val="00171809"/>
    <w:rsid w:val="001726B2"/>
    <w:rsid w:val="00172BC2"/>
    <w:rsid w:val="00172CD6"/>
    <w:rsid w:val="00173956"/>
    <w:rsid w:val="00173F14"/>
    <w:rsid w:val="00174A0E"/>
    <w:rsid w:val="0017538A"/>
    <w:rsid w:val="001758E7"/>
    <w:rsid w:val="001759E3"/>
    <w:rsid w:val="00175A52"/>
    <w:rsid w:val="00175C86"/>
    <w:rsid w:val="001760D6"/>
    <w:rsid w:val="00176168"/>
    <w:rsid w:val="0017629B"/>
    <w:rsid w:val="001762D3"/>
    <w:rsid w:val="001765A3"/>
    <w:rsid w:val="0017673F"/>
    <w:rsid w:val="00176AB5"/>
    <w:rsid w:val="00176E2C"/>
    <w:rsid w:val="00177186"/>
    <w:rsid w:val="0017742B"/>
    <w:rsid w:val="00177AC2"/>
    <w:rsid w:val="001800E6"/>
    <w:rsid w:val="001801E5"/>
    <w:rsid w:val="00180540"/>
    <w:rsid w:val="00180B53"/>
    <w:rsid w:val="00181139"/>
    <w:rsid w:val="001816D9"/>
    <w:rsid w:val="001818E8"/>
    <w:rsid w:val="00181AA2"/>
    <w:rsid w:val="00181EDD"/>
    <w:rsid w:val="001820B3"/>
    <w:rsid w:val="0018229D"/>
    <w:rsid w:val="001823A3"/>
    <w:rsid w:val="001829BB"/>
    <w:rsid w:val="00182B00"/>
    <w:rsid w:val="00182EA2"/>
    <w:rsid w:val="00182F49"/>
    <w:rsid w:val="00182FBB"/>
    <w:rsid w:val="0018323F"/>
    <w:rsid w:val="00183740"/>
    <w:rsid w:val="00183F65"/>
    <w:rsid w:val="001843DE"/>
    <w:rsid w:val="001843FF"/>
    <w:rsid w:val="00184AB0"/>
    <w:rsid w:val="00184C80"/>
    <w:rsid w:val="00184F5D"/>
    <w:rsid w:val="00185814"/>
    <w:rsid w:val="001864CD"/>
    <w:rsid w:val="00186EE0"/>
    <w:rsid w:val="001871F8"/>
    <w:rsid w:val="00187435"/>
    <w:rsid w:val="001905D3"/>
    <w:rsid w:val="001905E9"/>
    <w:rsid w:val="001908C6"/>
    <w:rsid w:val="00191417"/>
    <w:rsid w:val="00191F79"/>
    <w:rsid w:val="0019232A"/>
    <w:rsid w:val="00192811"/>
    <w:rsid w:val="00193EF7"/>
    <w:rsid w:val="001942DE"/>
    <w:rsid w:val="001947A3"/>
    <w:rsid w:val="001955B3"/>
    <w:rsid w:val="0019586F"/>
    <w:rsid w:val="00195EE3"/>
    <w:rsid w:val="00196048"/>
    <w:rsid w:val="00196B4E"/>
    <w:rsid w:val="00197367"/>
    <w:rsid w:val="00197809"/>
    <w:rsid w:val="00197B23"/>
    <w:rsid w:val="00197ED0"/>
    <w:rsid w:val="00197F04"/>
    <w:rsid w:val="00197F35"/>
    <w:rsid w:val="001A0480"/>
    <w:rsid w:val="001A077A"/>
    <w:rsid w:val="001A0873"/>
    <w:rsid w:val="001A08DC"/>
    <w:rsid w:val="001A0DFA"/>
    <w:rsid w:val="001A13DC"/>
    <w:rsid w:val="001A1933"/>
    <w:rsid w:val="001A1B65"/>
    <w:rsid w:val="001A1DC5"/>
    <w:rsid w:val="001A2341"/>
    <w:rsid w:val="001A2821"/>
    <w:rsid w:val="001A2BEF"/>
    <w:rsid w:val="001A2E5F"/>
    <w:rsid w:val="001A2E77"/>
    <w:rsid w:val="001A2F1E"/>
    <w:rsid w:val="001A2F8D"/>
    <w:rsid w:val="001A3718"/>
    <w:rsid w:val="001A4113"/>
    <w:rsid w:val="001A47C7"/>
    <w:rsid w:val="001A4B82"/>
    <w:rsid w:val="001A55FA"/>
    <w:rsid w:val="001A58DA"/>
    <w:rsid w:val="001A5C56"/>
    <w:rsid w:val="001A5F56"/>
    <w:rsid w:val="001A6296"/>
    <w:rsid w:val="001A6314"/>
    <w:rsid w:val="001A64CA"/>
    <w:rsid w:val="001A6546"/>
    <w:rsid w:val="001A686A"/>
    <w:rsid w:val="001A6AF2"/>
    <w:rsid w:val="001A7244"/>
    <w:rsid w:val="001A7CC6"/>
    <w:rsid w:val="001B0123"/>
    <w:rsid w:val="001B06D3"/>
    <w:rsid w:val="001B0815"/>
    <w:rsid w:val="001B0A72"/>
    <w:rsid w:val="001B0BA4"/>
    <w:rsid w:val="001B10D4"/>
    <w:rsid w:val="001B123D"/>
    <w:rsid w:val="001B1331"/>
    <w:rsid w:val="001B1836"/>
    <w:rsid w:val="001B1A85"/>
    <w:rsid w:val="001B1E7D"/>
    <w:rsid w:val="001B274D"/>
    <w:rsid w:val="001B3335"/>
    <w:rsid w:val="001B3882"/>
    <w:rsid w:val="001B464F"/>
    <w:rsid w:val="001B590C"/>
    <w:rsid w:val="001B6483"/>
    <w:rsid w:val="001B660E"/>
    <w:rsid w:val="001B69A1"/>
    <w:rsid w:val="001B6FEA"/>
    <w:rsid w:val="001B71D0"/>
    <w:rsid w:val="001B721C"/>
    <w:rsid w:val="001B7948"/>
    <w:rsid w:val="001C05E9"/>
    <w:rsid w:val="001C0AC5"/>
    <w:rsid w:val="001C0C78"/>
    <w:rsid w:val="001C177E"/>
    <w:rsid w:val="001C179D"/>
    <w:rsid w:val="001C18F1"/>
    <w:rsid w:val="001C22E3"/>
    <w:rsid w:val="001C25FD"/>
    <w:rsid w:val="001C2CD0"/>
    <w:rsid w:val="001C3606"/>
    <w:rsid w:val="001C3C95"/>
    <w:rsid w:val="001C477D"/>
    <w:rsid w:val="001C4849"/>
    <w:rsid w:val="001C5377"/>
    <w:rsid w:val="001C5954"/>
    <w:rsid w:val="001C598E"/>
    <w:rsid w:val="001C5E3A"/>
    <w:rsid w:val="001C6EC9"/>
    <w:rsid w:val="001C6EE0"/>
    <w:rsid w:val="001C714A"/>
    <w:rsid w:val="001D0017"/>
    <w:rsid w:val="001D0381"/>
    <w:rsid w:val="001D04B1"/>
    <w:rsid w:val="001D0577"/>
    <w:rsid w:val="001D0722"/>
    <w:rsid w:val="001D0A4A"/>
    <w:rsid w:val="001D0B5E"/>
    <w:rsid w:val="001D0EEE"/>
    <w:rsid w:val="001D10FA"/>
    <w:rsid w:val="001D113B"/>
    <w:rsid w:val="001D1C45"/>
    <w:rsid w:val="001D1CC9"/>
    <w:rsid w:val="001D1D31"/>
    <w:rsid w:val="001D1D98"/>
    <w:rsid w:val="001D2049"/>
    <w:rsid w:val="001D2DC8"/>
    <w:rsid w:val="001D2F96"/>
    <w:rsid w:val="001D310A"/>
    <w:rsid w:val="001D4700"/>
    <w:rsid w:val="001D4B8B"/>
    <w:rsid w:val="001D584A"/>
    <w:rsid w:val="001D5DB1"/>
    <w:rsid w:val="001D5E2C"/>
    <w:rsid w:val="001D6123"/>
    <w:rsid w:val="001D63E0"/>
    <w:rsid w:val="001D7457"/>
    <w:rsid w:val="001D756A"/>
    <w:rsid w:val="001D7F58"/>
    <w:rsid w:val="001D7FC5"/>
    <w:rsid w:val="001E0385"/>
    <w:rsid w:val="001E0963"/>
    <w:rsid w:val="001E0BD0"/>
    <w:rsid w:val="001E0DE9"/>
    <w:rsid w:val="001E1483"/>
    <w:rsid w:val="001E1894"/>
    <w:rsid w:val="001E1B4F"/>
    <w:rsid w:val="001E1EDF"/>
    <w:rsid w:val="001E2323"/>
    <w:rsid w:val="001E24B0"/>
    <w:rsid w:val="001E2838"/>
    <w:rsid w:val="001E31EA"/>
    <w:rsid w:val="001E31EE"/>
    <w:rsid w:val="001E3892"/>
    <w:rsid w:val="001E3D7F"/>
    <w:rsid w:val="001E48EB"/>
    <w:rsid w:val="001E4D66"/>
    <w:rsid w:val="001E4DED"/>
    <w:rsid w:val="001E4E46"/>
    <w:rsid w:val="001E5818"/>
    <w:rsid w:val="001E59C2"/>
    <w:rsid w:val="001E59D8"/>
    <w:rsid w:val="001E633A"/>
    <w:rsid w:val="001E66E8"/>
    <w:rsid w:val="001E6A3C"/>
    <w:rsid w:val="001E6EC9"/>
    <w:rsid w:val="001E7516"/>
    <w:rsid w:val="001E75CB"/>
    <w:rsid w:val="001E7C4B"/>
    <w:rsid w:val="001F0701"/>
    <w:rsid w:val="001F0BA4"/>
    <w:rsid w:val="001F0CC5"/>
    <w:rsid w:val="001F103B"/>
    <w:rsid w:val="001F1105"/>
    <w:rsid w:val="001F1915"/>
    <w:rsid w:val="001F19C0"/>
    <w:rsid w:val="001F1A73"/>
    <w:rsid w:val="001F1B3E"/>
    <w:rsid w:val="001F1E82"/>
    <w:rsid w:val="001F2435"/>
    <w:rsid w:val="001F28C6"/>
    <w:rsid w:val="001F2973"/>
    <w:rsid w:val="001F31DA"/>
    <w:rsid w:val="001F32EB"/>
    <w:rsid w:val="001F3624"/>
    <w:rsid w:val="001F3BCC"/>
    <w:rsid w:val="001F3F71"/>
    <w:rsid w:val="001F42EA"/>
    <w:rsid w:val="001F431A"/>
    <w:rsid w:val="001F453F"/>
    <w:rsid w:val="001F4831"/>
    <w:rsid w:val="001F4930"/>
    <w:rsid w:val="001F4E6E"/>
    <w:rsid w:val="001F5026"/>
    <w:rsid w:val="001F5F58"/>
    <w:rsid w:val="001F61FC"/>
    <w:rsid w:val="001F71F2"/>
    <w:rsid w:val="001F7395"/>
    <w:rsid w:val="001F7504"/>
    <w:rsid w:val="001F785C"/>
    <w:rsid w:val="001F7A6D"/>
    <w:rsid w:val="002005B8"/>
    <w:rsid w:val="00200886"/>
    <w:rsid w:val="00200BB5"/>
    <w:rsid w:val="00200CD9"/>
    <w:rsid w:val="0020107E"/>
    <w:rsid w:val="002011D1"/>
    <w:rsid w:val="00201575"/>
    <w:rsid w:val="002016A3"/>
    <w:rsid w:val="002016D6"/>
    <w:rsid w:val="0020264E"/>
    <w:rsid w:val="002028EB"/>
    <w:rsid w:val="00202A90"/>
    <w:rsid w:val="00202ADB"/>
    <w:rsid w:val="00202AFC"/>
    <w:rsid w:val="002032CD"/>
    <w:rsid w:val="002034CC"/>
    <w:rsid w:val="002045AC"/>
    <w:rsid w:val="002046A8"/>
    <w:rsid w:val="002046C4"/>
    <w:rsid w:val="002054BF"/>
    <w:rsid w:val="00205A10"/>
    <w:rsid w:val="002060F0"/>
    <w:rsid w:val="00206B97"/>
    <w:rsid w:val="00206BC3"/>
    <w:rsid w:val="00206FD2"/>
    <w:rsid w:val="0020715F"/>
    <w:rsid w:val="00207407"/>
    <w:rsid w:val="00207C45"/>
    <w:rsid w:val="00207D0D"/>
    <w:rsid w:val="00207E9A"/>
    <w:rsid w:val="00207F32"/>
    <w:rsid w:val="00207F8E"/>
    <w:rsid w:val="002100CA"/>
    <w:rsid w:val="00211E32"/>
    <w:rsid w:val="002122BA"/>
    <w:rsid w:val="002126A5"/>
    <w:rsid w:val="002128B1"/>
    <w:rsid w:val="00212D92"/>
    <w:rsid w:val="002130F4"/>
    <w:rsid w:val="00213223"/>
    <w:rsid w:val="00213A38"/>
    <w:rsid w:val="00213A4D"/>
    <w:rsid w:val="00214069"/>
    <w:rsid w:val="00214481"/>
    <w:rsid w:val="00214798"/>
    <w:rsid w:val="00214DCC"/>
    <w:rsid w:val="00214EE2"/>
    <w:rsid w:val="002150B4"/>
    <w:rsid w:val="00215D16"/>
    <w:rsid w:val="00216256"/>
    <w:rsid w:val="00216481"/>
    <w:rsid w:val="002166D0"/>
    <w:rsid w:val="002168CE"/>
    <w:rsid w:val="00216AD6"/>
    <w:rsid w:val="00216DB7"/>
    <w:rsid w:val="002170D3"/>
    <w:rsid w:val="002174D2"/>
    <w:rsid w:val="002174F2"/>
    <w:rsid w:val="002176DF"/>
    <w:rsid w:val="00217923"/>
    <w:rsid w:val="00217E85"/>
    <w:rsid w:val="002201C2"/>
    <w:rsid w:val="00220354"/>
    <w:rsid w:val="0022068B"/>
    <w:rsid w:val="002207B5"/>
    <w:rsid w:val="002207CE"/>
    <w:rsid w:val="002207DE"/>
    <w:rsid w:val="00221048"/>
    <w:rsid w:val="0022219A"/>
    <w:rsid w:val="00222599"/>
    <w:rsid w:val="0022274E"/>
    <w:rsid w:val="002227B4"/>
    <w:rsid w:val="00222A87"/>
    <w:rsid w:val="00223134"/>
    <w:rsid w:val="002234EA"/>
    <w:rsid w:val="0022354C"/>
    <w:rsid w:val="002236A9"/>
    <w:rsid w:val="002239AB"/>
    <w:rsid w:val="00223A75"/>
    <w:rsid w:val="00223EF9"/>
    <w:rsid w:val="00224187"/>
    <w:rsid w:val="002246FD"/>
    <w:rsid w:val="002247A6"/>
    <w:rsid w:val="0022488E"/>
    <w:rsid w:val="00224C47"/>
    <w:rsid w:val="00224D50"/>
    <w:rsid w:val="00224E2B"/>
    <w:rsid w:val="00226412"/>
    <w:rsid w:val="00226567"/>
    <w:rsid w:val="002265F5"/>
    <w:rsid w:val="00226AAF"/>
    <w:rsid w:val="00226DFA"/>
    <w:rsid w:val="00227406"/>
    <w:rsid w:val="00227C68"/>
    <w:rsid w:val="002301EB"/>
    <w:rsid w:val="002303D2"/>
    <w:rsid w:val="00230FAE"/>
    <w:rsid w:val="00231185"/>
    <w:rsid w:val="002318D6"/>
    <w:rsid w:val="00231C63"/>
    <w:rsid w:val="00231C72"/>
    <w:rsid w:val="00232166"/>
    <w:rsid w:val="0023259A"/>
    <w:rsid w:val="00233098"/>
    <w:rsid w:val="002333D5"/>
    <w:rsid w:val="0023355D"/>
    <w:rsid w:val="0023357A"/>
    <w:rsid w:val="00233CFF"/>
    <w:rsid w:val="002346A7"/>
    <w:rsid w:val="00235434"/>
    <w:rsid w:val="00235B2C"/>
    <w:rsid w:val="00235D3F"/>
    <w:rsid w:val="00235E3A"/>
    <w:rsid w:val="0023618D"/>
    <w:rsid w:val="0023620D"/>
    <w:rsid w:val="0023625A"/>
    <w:rsid w:val="002364F1"/>
    <w:rsid w:val="00236843"/>
    <w:rsid w:val="0023694B"/>
    <w:rsid w:val="00237468"/>
    <w:rsid w:val="00237D46"/>
    <w:rsid w:val="00237F22"/>
    <w:rsid w:val="00240D52"/>
    <w:rsid w:val="00240E5C"/>
    <w:rsid w:val="00241311"/>
    <w:rsid w:val="00241BDC"/>
    <w:rsid w:val="00241D74"/>
    <w:rsid w:val="0024316E"/>
    <w:rsid w:val="002433A9"/>
    <w:rsid w:val="00243A14"/>
    <w:rsid w:val="00243E42"/>
    <w:rsid w:val="00244E87"/>
    <w:rsid w:val="00244EFC"/>
    <w:rsid w:val="0024589B"/>
    <w:rsid w:val="00246A13"/>
    <w:rsid w:val="00246C22"/>
    <w:rsid w:val="00246CF8"/>
    <w:rsid w:val="00246EBF"/>
    <w:rsid w:val="002470B1"/>
    <w:rsid w:val="00247207"/>
    <w:rsid w:val="00247487"/>
    <w:rsid w:val="00247698"/>
    <w:rsid w:val="002478BF"/>
    <w:rsid w:val="00247DBF"/>
    <w:rsid w:val="002501D9"/>
    <w:rsid w:val="002505B6"/>
    <w:rsid w:val="00250941"/>
    <w:rsid w:val="00250D3C"/>
    <w:rsid w:val="002511F5"/>
    <w:rsid w:val="00251382"/>
    <w:rsid w:val="00251562"/>
    <w:rsid w:val="00251613"/>
    <w:rsid w:val="00251C3D"/>
    <w:rsid w:val="00252221"/>
    <w:rsid w:val="002527E7"/>
    <w:rsid w:val="00252DA1"/>
    <w:rsid w:val="00253318"/>
    <w:rsid w:val="00253519"/>
    <w:rsid w:val="002536B9"/>
    <w:rsid w:val="00253775"/>
    <w:rsid w:val="00253967"/>
    <w:rsid w:val="00253A25"/>
    <w:rsid w:val="00253E1F"/>
    <w:rsid w:val="002543ED"/>
    <w:rsid w:val="00255214"/>
    <w:rsid w:val="00255445"/>
    <w:rsid w:val="00255733"/>
    <w:rsid w:val="002558DA"/>
    <w:rsid w:val="002561E3"/>
    <w:rsid w:val="00256211"/>
    <w:rsid w:val="002562AC"/>
    <w:rsid w:val="002564A4"/>
    <w:rsid w:val="0025676E"/>
    <w:rsid w:val="00257257"/>
    <w:rsid w:val="0025727E"/>
    <w:rsid w:val="002574DA"/>
    <w:rsid w:val="002576FB"/>
    <w:rsid w:val="00257B8B"/>
    <w:rsid w:val="00257C41"/>
    <w:rsid w:val="00257CD3"/>
    <w:rsid w:val="002601DB"/>
    <w:rsid w:val="002605D3"/>
    <w:rsid w:val="0026063A"/>
    <w:rsid w:val="00260CC2"/>
    <w:rsid w:val="00261C92"/>
    <w:rsid w:val="00261D81"/>
    <w:rsid w:val="00261E2B"/>
    <w:rsid w:val="00261F9B"/>
    <w:rsid w:val="00262439"/>
    <w:rsid w:val="00262E05"/>
    <w:rsid w:val="0026325B"/>
    <w:rsid w:val="002637CB"/>
    <w:rsid w:val="00263F64"/>
    <w:rsid w:val="00264666"/>
    <w:rsid w:val="002646EB"/>
    <w:rsid w:val="00264768"/>
    <w:rsid w:val="00264851"/>
    <w:rsid w:val="00264E5B"/>
    <w:rsid w:val="00264FB2"/>
    <w:rsid w:val="00265581"/>
    <w:rsid w:val="00265A4D"/>
    <w:rsid w:val="00265B41"/>
    <w:rsid w:val="00265D69"/>
    <w:rsid w:val="00265E96"/>
    <w:rsid w:val="00265FAC"/>
    <w:rsid w:val="002662A6"/>
    <w:rsid w:val="002663EB"/>
    <w:rsid w:val="00266678"/>
    <w:rsid w:val="002672DB"/>
    <w:rsid w:val="002676C2"/>
    <w:rsid w:val="00270205"/>
    <w:rsid w:val="00271131"/>
    <w:rsid w:val="0027161E"/>
    <w:rsid w:val="00271801"/>
    <w:rsid w:val="002718AB"/>
    <w:rsid w:val="00272029"/>
    <w:rsid w:val="00272584"/>
    <w:rsid w:val="00272FDE"/>
    <w:rsid w:val="002733D1"/>
    <w:rsid w:val="002733EC"/>
    <w:rsid w:val="00273D17"/>
    <w:rsid w:val="0027429D"/>
    <w:rsid w:val="00274341"/>
    <w:rsid w:val="00274696"/>
    <w:rsid w:val="0027501E"/>
    <w:rsid w:val="00275CFB"/>
    <w:rsid w:val="00276059"/>
    <w:rsid w:val="002763D3"/>
    <w:rsid w:val="00276EB7"/>
    <w:rsid w:val="002770CD"/>
    <w:rsid w:val="002773E4"/>
    <w:rsid w:val="002775B5"/>
    <w:rsid w:val="00277A7A"/>
    <w:rsid w:val="00277DB2"/>
    <w:rsid w:val="002806DD"/>
    <w:rsid w:val="00280F13"/>
    <w:rsid w:val="0028114E"/>
    <w:rsid w:val="00281ADB"/>
    <w:rsid w:val="00281CEB"/>
    <w:rsid w:val="00282358"/>
    <w:rsid w:val="002826EA"/>
    <w:rsid w:val="0028275C"/>
    <w:rsid w:val="0028300B"/>
    <w:rsid w:val="00283C2B"/>
    <w:rsid w:val="00283E40"/>
    <w:rsid w:val="0028463F"/>
    <w:rsid w:val="00284AB3"/>
    <w:rsid w:val="00284AF7"/>
    <w:rsid w:val="0028520A"/>
    <w:rsid w:val="002861A8"/>
    <w:rsid w:val="0028620B"/>
    <w:rsid w:val="00286CAC"/>
    <w:rsid w:val="00287153"/>
    <w:rsid w:val="0028722B"/>
    <w:rsid w:val="00287327"/>
    <w:rsid w:val="002877E1"/>
    <w:rsid w:val="00287987"/>
    <w:rsid w:val="00287B33"/>
    <w:rsid w:val="00287D59"/>
    <w:rsid w:val="00290701"/>
    <w:rsid w:val="00290820"/>
    <w:rsid w:val="00290A0D"/>
    <w:rsid w:val="00290B70"/>
    <w:rsid w:val="0029174E"/>
    <w:rsid w:val="002917A6"/>
    <w:rsid w:val="002918D9"/>
    <w:rsid w:val="00291ED8"/>
    <w:rsid w:val="00291FA3"/>
    <w:rsid w:val="00292980"/>
    <w:rsid w:val="00292E5D"/>
    <w:rsid w:val="002933B7"/>
    <w:rsid w:val="00293DB6"/>
    <w:rsid w:val="002943E0"/>
    <w:rsid w:val="00294C24"/>
    <w:rsid w:val="00294CC6"/>
    <w:rsid w:val="00295DE7"/>
    <w:rsid w:val="00295FEA"/>
    <w:rsid w:val="002961F1"/>
    <w:rsid w:val="00296677"/>
    <w:rsid w:val="002967CD"/>
    <w:rsid w:val="0029691E"/>
    <w:rsid w:val="002974B2"/>
    <w:rsid w:val="00297792"/>
    <w:rsid w:val="002A00C0"/>
    <w:rsid w:val="002A04A7"/>
    <w:rsid w:val="002A0599"/>
    <w:rsid w:val="002A0A6D"/>
    <w:rsid w:val="002A11D5"/>
    <w:rsid w:val="002A141C"/>
    <w:rsid w:val="002A1633"/>
    <w:rsid w:val="002A1E1A"/>
    <w:rsid w:val="002A1EB0"/>
    <w:rsid w:val="002A26D4"/>
    <w:rsid w:val="002A2811"/>
    <w:rsid w:val="002A2936"/>
    <w:rsid w:val="002A2FBB"/>
    <w:rsid w:val="002A32D6"/>
    <w:rsid w:val="002A3D11"/>
    <w:rsid w:val="002A4761"/>
    <w:rsid w:val="002A4EE4"/>
    <w:rsid w:val="002A537E"/>
    <w:rsid w:val="002A59DE"/>
    <w:rsid w:val="002A5B08"/>
    <w:rsid w:val="002A5C26"/>
    <w:rsid w:val="002A6235"/>
    <w:rsid w:val="002A6368"/>
    <w:rsid w:val="002A6520"/>
    <w:rsid w:val="002A658A"/>
    <w:rsid w:val="002A66BB"/>
    <w:rsid w:val="002A67E8"/>
    <w:rsid w:val="002A69D9"/>
    <w:rsid w:val="002A6D19"/>
    <w:rsid w:val="002A7529"/>
    <w:rsid w:val="002B0497"/>
    <w:rsid w:val="002B0EB5"/>
    <w:rsid w:val="002B0FC7"/>
    <w:rsid w:val="002B153C"/>
    <w:rsid w:val="002B1725"/>
    <w:rsid w:val="002B17A2"/>
    <w:rsid w:val="002B1AA0"/>
    <w:rsid w:val="002B20FA"/>
    <w:rsid w:val="002B23F8"/>
    <w:rsid w:val="002B25EB"/>
    <w:rsid w:val="002B26A5"/>
    <w:rsid w:val="002B2861"/>
    <w:rsid w:val="002B28E6"/>
    <w:rsid w:val="002B2B54"/>
    <w:rsid w:val="002B2FD7"/>
    <w:rsid w:val="002B34E9"/>
    <w:rsid w:val="002B38FB"/>
    <w:rsid w:val="002B3DC7"/>
    <w:rsid w:val="002B3F1F"/>
    <w:rsid w:val="002B5539"/>
    <w:rsid w:val="002B5630"/>
    <w:rsid w:val="002B566A"/>
    <w:rsid w:val="002B6D8A"/>
    <w:rsid w:val="002B7205"/>
    <w:rsid w:val="002B74F6"/>
    <w:rsid w:val="002B75B8"/>
    <w:rsid w:val="002B7BB7"/>
    <w:rsid w:val="002B7BD2"/>
    <w:rsid w:val="002C01BB"/>
    <w:rsid w:val="002C0341"/>
    <w:rsid w:val="002C090B"/>
    <w:rsid w:val="002C0CEE"/>
    <w:rsid w:val="002C0D45"/>
    <w:rsid w:val="002C0F7D"/>
    <w:rsid w:val="002C1573"/>
    <w:rsid w:val="002C1641"/>
    <w:rsid w:val="002C1F12"/>
    <w:rsid w:val="002C1FE1"/>
    <w:rsid w:val="002C210D"/>
    <w:rsid w:val="002C2500"/>
    <w:rsid w:val="002C30A6"/>
    <w:rsid w:val="002C3256"/>
    <w:rsid w:val="002C3442"/>
    <w:rsid w:val="002C3668"/>
    <w:rsid w:val="002C3E30"/>
    <w:rsid w:val="002C4141"/>
    <w:rsid w:val="002C4561"/>
    <w:rsid w:val="002C4D28"/>
    <w:rsid w:val="002C50B6"/>
    <w:rsid w:val="002C51FE"/>
    <w:rsid w:val="002C524E"/>
    <w:rsid w:val="002C5814"/>
    <w:rsid w:val="002C586E"/>
    <w:rsid w:val="002C5CCD"/>
    <w:rsid w:val="002C6467"/>
    <w:rsid w:val="002C6830"/>
    <w:rsid w:val="002C6B9D"/>
    <w:rsid w:val="002C6EDB"/>
    <w:rsid w:val="002C74F2"/>
    <w:rsid w:val="002C7586"/>
    <w:rsid w:val="002C7C46"/>
    <w:rsid w:val="002C7D1B"/>
    <w:rsid w:val="002D0440"/>
    <w:rsid w:val="002D180E"/>
    <w:rsid w:val="002D1DFD"/>
    <w:rsid w:val="002D1F2D"/>
    <w:rsid w:val="002D1F75"/>
    <w:rsid w:val="002D20D3"/>
    <w:rsid w:val="002D2634"/>
    <w:rsid w:val="002D28CD"/>
    <w:rsid w:val="002D2DCC"/>
    <w:rsid w:val="002D3261"/>
    <w:rsid w:val="002D3368"/>
    <w:rsid w:val="002D3412"/>
    <w:rsid w:val="002D3B4B"/>
    <w:rsid w:val="002D3E72"/>
    <w:rsid w:val="002D4799"/>
    <w:rsid w:val="002D484F"/>
    <w:rsid w:val="002D4BE5"/>
    <w:rsid w:val="002D5710"/>
    <w:rsid w:val="002D6979"/>
    <w:rsid w:val="002D6F5D"/>
    <w:rsid w:val="002D71CA"/>
    <w:rsid w:val="002D789E"/>
    <w:rsid w:val="002D7E96"/>
    <w:rsid w:val="002D7EA9"/>
    <w:rsid w:val="002E00CA"/>
    <w:rsid w:val="002E0250"/>
    <w:rsid w:val="002E0384"/>
    <w:rsid w:val="002E040A"/>
    <w:rsid w:val="002E0831"/>
    <w:rsid w:val="002E0B35"/>
    <w:rsid w:val="002E0BFA"/>
    <w:rsid w:val="002E0E07"/>
    <w:rsid w:val="002E0FEC"/>
    <w:rsid w:val="002E1924"/>
    <w:rsid w:val="002E196E"/>
    <w:rsid w:val="002E1BC2"/>
    <w:rsid w:val="002E1FCD"/>
    <w:rsid w:val="002E202C"/>
    <w:rsid w:val="002E2325"/>
    <w:rsid w:val="002E240A"/>
    <w:rsid w:val="002E2ACA"/>
    <w:rsid w:val="002E2AF6"/>
    <w:rsid w:val="002E2FDA"/>
    <w:rsid w:val="002E3631"/>
    <w:rsid w:val="002E3A20"/>
    <w:rsid w:val="002E404F"/>
    <w:rsid w:val="002E48BC"/>
    <w:rsid w:val="002E4910"/>
    <w:rsid w:val="002E4A23"/>
    <w:rsid w:val="002E4C8C"/>
    <w:rsid w:val="002E4F29"/>
    <w:rsid w:val="002E4FC7"/>
    <w:rsid w:val="002E5187"/>
    <w:rsid w:val="002E5F74"/>
    <w:rsid w:val="002E628D"/>
    <w:rsid w:val="002E6B65"/>
    <w:rsid w:val="002E6F56"/>
    <w:rsid w:val="002E704A"/>
    <w:rsid w:val="002E785E"/>
    <w:rsid w:val="002F0360"/>
    <w:rsid w:val="002F075D"/>
    <w:rsid w:val="002F0C6B"/>
    <w:rsid w:val="002F0E8A"/>
    <w:rsid w:val="002F130C"/>
    <w:rsid w:val="002F1362"/>
    <w:rsid w:val="002F179D"/>
    <w:rsid w:val="002F1E0D"/>
    <w:rsid w:val="002F1EF0"/>
    <w:rsid w:val="002F210C"/>
    <w:rsid w:val="002F2373"/>
    <w:rsid w:val="002F23B0"/>
    <w:rsid w:val="002F263C"/>
    <w:rsid w:val="002F27AA"/>
    <w:rsid w:val="002F2916"/>
    <w:rsid w:val="002F2E16"/>
    <w:rsid w:val="002F2F0A"/>
    <w:rsid w:val="002F2FE8"/>
    <w:rsid w:val="002F31DD"/>
    <w:rsid w:val="002F3B50"/>
    <w:rsid w:val="002F4106"/>
    <w:rsid w:val="002F4169"/>
    <w:rsid w:val="002F4532"/>
    <w:rsid w:val="002F4E5F"/>
    <w:rsid w:val="002F53B8"/>
    <w:rsid w:val="002F58E6"/>
    <w:rsid w:val="002F5C88"/>
    <w:rsid w:val="002F5CDD"/>
    <w:rsid w:val="002F60BC"/>
    <w:rsid w:val="002F64FC"/>
    <w:rsid w:val="002F699F"/>
    <w:rsid w:val="002F6A8C"/>
    <w:rsid w:val="002F6B36"/>
    <w:rsid w:val="002F6C1E"/>
    <w:rsid w:val="002F6E4A"/>
    <w:rsid w:val="002F7335"/>
    <w:rsid w:val="002F7609"/>
    <w:rsid w:val="002F7AA3"/>
    <w:rsid w:val="003000A8"/>
    <w:rsid w:val="003000DD"/>
    <w:rsid w:val="00300C90"/>
    <w:rsid w:val="00300CED"/>
    <w:rsid w:val="00300DCC"/>
    <w:rsid w:val="0030197B"/>
    <w:rsid w:val="00301BFC"/>
    <w:rsid w:val="00302551"/>
    <w:rsid w:val="00302625"/>
    <w:rsid w:val="00303708"/>
    <w:rsid w:val="0030383F"/>
    <w:rsid w:val="003038A5"/>
    <w:rsid w:val="00303D4C"/>
    <w:rsid w:val="00303F55"/>
    <w:rsid w:val="00304418"/>
    <w:rsid w:val="00304D01"/>
    <w:rsid w:val="00306CA2"/>
    <w:rsid w:val="00307049"/>
    <w:rsid w:val="003072D6"/>
    <w:rsid w:val="00307D6D"/>
    <w:rsid w:val="00307F03"/>
    <w:rsid w:val="00310691"/>
    <w:rsid w:val="00310852"/>
    <w:rsid w:val="003109F6"/>
    <w:rsid w:val="00311EF8"/>
    <w:rsid w:val="00311F0A"/>
    <w:rsid w:val="00311FF1"/>
    <w:rsid w:val="0031213D"/>
    <w:rsid w:val="0031217B"/>
    <w:rsid w:val="003127F6"/>
    <w:rsid w:val="00313077"/>
    <w:rsid w:val="003130A6"/>
    <w:rsid w:val="00313968"/>
    <w:rsid w:val="00313D4C"/>
    <w:rsid w:val="00313FCE"/>
    <w:rsid w:val="003151F1"/>
    <w:rsid w:val="00315329"/>
    <w:rsid w:val="0031548B"/>
    <w:rsid w:val="00315793"/>
    <w:rsid w:val="00315E95"/>
    <w:rsid w:val="00316329"/>
    <w:rsid w:val="00316842"/>
    <w:rsid w:val="003174A5"/>
    <w:rsid w:val="003175F0"/>
    <w:rsid w:val="00317D90"/>
    <w:rsid w:val="00317ECE"/>
    <w:rsid w:val="00317F78"/>
    <w:rsid w:val="00317F8C"/>
    <w:rsid w:val="0032016E"/>
    <w:rsid w:val="003203FB"/>
    <w:rsid w:val="00320E1B"/>
    <w:rsid w:val="00320E27"/>
    <w:rsid w:val="00320ECB"/>
    <w:rsid w:val="00321CFD"/>
    <w:rsid w:val="00321EB3"/>
    <w:rsid w:val="00322AE1"/>
    <w:rsid w:val="003230DD"/>
    <w:rsid w:val="00323314"/>
    <w:rsid w:val="00323F7D"/>
    <w:rsid w:val="003244EB"/>
    <w:rsid w:val="00324886"/>
    <w:rsid w:val="003250B1"/>
    <w:rsid w:val="0032589E"/>
    <w:rsid w:val="003258B3"/>
    <w:rsid w:val="0032624B"/>
    <w:rsid w:val="00326659"/>
    <w:rsid w:val="00326C08"/>
    <w:rsid w:val="003270CA"/>
    <w:rsid w:val="00327240"/>
    <w:rsid w:val="00327A61"/>
    <w:rsid w:val="00327BEB"/>
    <w:rsid w:val="0033081A"/>
    <w:rsid w:val="00330886"/>
    <w:rsid w:val="00330D31"/>
    <w:rsid w:val="003314F6"/>
    <w:rsid w:val="00331893"/>
    <w:rsid w:val="0033206C"/>
    <w:rsid w:val="003320BF"/>
    <w:rsid w:val="00332B08"/>
    <w:rsid w:val="00332B5D"/>
    <w:rsid w:val="00332C29"/>
    <w:rsid w:val="003334C3"/>
    <w:rsid w:val="003334EA"/>
    <w:rsid w:val="00333681"/>
    <w:rsid w:val="00333C0D"/>
    <w:rsid w:val="003340E0"/>
    <w:rsid w:val="00334424"/>
    <w:rsid w:val="00334863"/>
    <w:rsid w:val="00334976"/>
    <w:rsid w:val="00334EF3"/>
    <w:rsid w:val="00335071"/>
    <w:rsid w:val="00335486"/>
    <w:rsid w:val="0033549D"/>
    <w:rsid w:val="00335A49"/>
    <w:rsid w:val="00336270"/>
    <w:rsid w:val="003362B4"/>
    <w:rsid w:val="00336908"/>
    <w:rsid w:val="0033697D"/>
    <w:rsid w:val="00336C7F"/>
    <w:rsid w:val="00336FA1"/>
    <w:rsid w:val="003373A0"/>
    <w:rsid w:val="003373C1"/>
    <w:rsid w:val="00337C2F"/>
    <w:rsid w:val="00337E5A"/>
    <w:rsid w:val="003400E3"/>
    <w:rsid w:val="0034041C"/>
    <w:rsid w:val="003404D0"/>
    <w:rsid w:val="0034094D"/>
    <w:rsid w:val="00340B98"/>
    <w:rsid w:val="0034120A"/>
    <w:rsid w:val="00341234"/>
    <w:rsid w:val="003416E9"/>
    <w:rsid w:val="0034192D"/>
    <w:rsid w:val="003419AF"/>
    <w:rsid w:val="00341B38"/>
    <w:rsid w:val="00342252"/>
    <w:rsid w:val="00342314"/>
    <w:rsid w:val="00342CA6"/>
    <w:rsid w:val="00342CFA"/>
    <w:rsid w:val="00342E93"/>
    <w:rsid w:val="00343A2B"/>
    <w:rsid w:val="00343C03"/>
    <w:rsid w:val="00343DEC"/>
    <w:rsid w:val="00343ECD"/>
    <w:rsid w:val="0034403D"/>
    <w:rsid w:val="0034449B"/>
    <w:rsid w:val="00344A95"/>
    <w:rsid w:val="00344D94"/>
    <w:rsid w:val="00345ED9"/>
    <w:rsid w:val="00346207"/>
    <w:rsid w:val="00346230"/>
    <w:rsid w:val="00346BCD"/>
    <w:rsid w:val="00346FA6"/>
    <w:rsid w:val="00350046"/>
    <w:rsid w:val="0035006B"/>
    <w:rsid w:val="003503DF"/>
    <w:rsid w:val="00350777"/>
    <w:rsid w:val="00350EB5"/>
    <w:rsid w:val="00350EF1"/>
    <w:rsid w:val="00350F3B"/>
    <w:rsid w:val="0035121F"/>
    <w:rsid w:val="003515E3"/>
    <w:rsid w:val="00351875"/>
    <w:rsid w:val="0035190D"/>
    <w:rsid w:val="00351951"/>
    <w:rsid w:val="0035216E"/>
    <w:rsid w:val="00352C89"/>
    <w:rsid w:val="00353B76"/>
    <w:rsid w:val="00353C5B"/>
    <w:rsid w:val="00354209"/>
    <w:rsid w:val="00354AA3"/>
    <w:rsid w:val="00354FE5"/>
    <w:rsid w:val="003558C9"/>
    <w:rsid w:val="0035661E"/>
    <w:rsid w:val="00356890"/>
    <w:rsid w:val="003574FB"/>
    <w:rsid w:val="00360037"/>
    <w:rsid w:val="00360227"/>
    <w:rsid w:val="00360589"/>
    <w:rsid w:val="00360898"/>
    <w:rsid w:val="00360E3A"/>
    <w:rsid w:val="0036108D"/>
    <w:rsid w:val="0036198F"/>
    <w:rsid w:val="0036290B"/>
    <w:rsid w:val="00364123"/>
    <w:rsid w:val="0036434C"/>
    <w:rsid w:val="00364965"/>
    <w:rsid w:val="00364F52"/>
    <w:rsid w:val="003651E1"/>
    <w:rsid w:val="00365C18"/>
    <w:rsid w:val="003665A2"/>
    <w:rsid w:val="00366C47"/>
    <w:rsid w:val="00366D51"/>
    <w:rsid w:val="00366E41"/>
    <w:rsid w:val="0036736F"/>
    <w:rsid w:val="00367496"/>
    <w:rsid w:val="003675E8"/>
    <w:rsid w:val="00367870"/>
    <w:rsid w:val="00367A64"/>
    <w:rsid w:val="00367E56"/>
    <w:rsid w:val="003700E6"/>
    <w:rsid w:val="00370A2C"/>
    <w:rsid w:val="00370B14"/>
    <w:rsid w:val="00371244"/>
    <w:rsid w:val="003716B7"/>
    <w:rsid w:val="00372978"/>
    <w:rsid w:val="00372B8A"/>
    <w:rsid w:val="00373807"/>
    <w:rsid w:val="00373A3F"/>
    <w:rsid w:val="00373FA2"/>
    <w:rsid w:val="0037441B"/>
    <w:rsid w:val="00374642"/>
    <w:rsid w:val="00374913"/>
    <w:rsid w:val="00374943"/>
    <w:rsid w:val="003749E6"/>
    <w:rsid w:val="00374F3B"/>
    <w:rsid w:val="003750D8"/>
    <w:rsid w:val="003753EA"/>
    <w:rsid w:val="00375E4C"/>
    <w:rsid w:val="00375EF8"/>
    <w:rsid w:val="003765A4"/>
    <w:rsid w:val="00376A3B"/>
    <w:rsid w:val="003772EF"/>
    <w:rsid w:val="00377B94"/>
    <w:rsid w:val="00377FB8"/>
    <w:rsid w:val="00380035"/>
    <w:rsid w:val="00380339"/>
    <w:rsid w:val="00380479"/>
    <w:rsid w:val="0038074D"/>
    <w:rsid w:val="003809D5"/>
    <w:rsid w:val="00380DA8"/>
    <w:rsid w:val="0038103E"/>
    <w:rsid w:val="0038125B"/>
    <w:rsid w:val="00381937"/>
    <w:rsid w:val="00382182"/>
    <w:rsid w:val="003823D3"/>
    <w:rsid w:val="00382558"/>
    <w:rsid w:val="003825A9"/>
    <w:rsid w:val="0038262C"/>
    <w:rsid w:val="00383070"/>
    <w:rsid w:val="003832DC"/>
    <w:rsid w:val="00383506"/>
    <w:rsid w:val="00384D96"/>
    <w:rsid w:val="003856C0"/>
    <w:rsid w:val="00385CF0"/>
    <w:rsid w:val="00385ED3"/>
    <w:rsid w:val="003862BF"/>
    <w:rsid w:val="003865B1"/>
    <w:rsid w:val="00386796"/>
    <w:rsid w:val="00386DB9"/>
    <w:rsid w:val="00387296"/>
    <w:rsid w:val="00387568"/>
    <w:rsid w:val="00387617"/>
    <w:rsid w:val="0039023F"/>
    <w:rsid w:val="00390776"/>
    <w:rsid w:val="003907D7"/>
    <w:rsid w:val="00390BD9"/>
    <w:rsid w:val="003913D4"/>
    <w:rsid w:val="0039153D"/>
    <w:rsid w:val="00391A1D"/>
    <w:rsid w:val="00391C05"/>
    <w:rsid w:val="00391DBB"/>
    <w:rsid w:val="003924B9"/>
    <w:rsid w:val="00392665"/>
    <w:rsid w:val="00392737"/>
    <w:rsid w:val="00392BD7"/>
    <w:rsid w:val="003930C7"/>
    <w:rsid w:val="00393632"/>
    <w:rsid w:val="003937FC"/>
    <w:rsid w:val="00393965"/>
    <w:rsid w:val="00394244"/>
    <w:rsid w:val="00394880"/>
    <w:rsid w:val="00394BB2"/>
    <w:rsid w:val="00394CA7"/>
    <w:rsid w:val="00394DD5"/>
    <w:rsid w:val="003953C6"/>
    <w:rsid w:val="0039579F"/>
    <w:rsid w:val="003962C2"/>
    <w:rsid w:val="00396827"/>
    <w:rsid w:val="00396FB4"/>
    <w:rsid w:val="00397E91"/>
    <w:rsid w:val="003A0329"/>
    <w:rsid w:val="003A0CA4"/>
    <w:rsid w:val="003A108E"/>
    <w:rsid w:val="003A16CF"/>
    <w:rsid w:val="003A1AC2"/>
    <w:rsid w:val="003A1C1C"/>
    <w:rsid w:val="003A217F"/>
    <w:rsid w:val="003A2345"/>
    <w:rsid w:val="003A2BFC"/>
    <w:rsid w:val="003A2EEA"/>
    <w:rsid w:val="003A34BC"/>
    <w:rsid w:val="003A357D"/>
    <w:rsid w:val="003A39E5"/>
    <w:rsid w:val="003A3B45"/>
    <w:rsid w:val="003A3DAF"/>
    <w:rsid w:val="003A5403"/>
    <w:rsid w:val="003A5604"/>
    <w:rsid w:val="003A58CD"/>
    <w:rsid w:val="003A5938"/>
    <w:rsid w:val="003A5B99"/>
    <w:rsid w:val="003A5EDE"/>
    <w:rsid w:val="003A683B"/>
    <w:rsid w:val="003A68A4"/>
    <w:rsid w:val="003A76D3"/>
    <w:rsid w:val="003A7F6B"/>
    <w:rsid w:val="003B0225"/>
    <w:rsid w:val="003B02FA"/>
    <w:rsid w:val="003B0315"/>
    <w:rsid w:val="003B039A"/>
    <w:rsid w:val="003B06C0"/>
    <w:rsid w:val="003B1385"/>
    <w:rsid w:val="003B1777"/>
    <w:rsid w:val="003B1952"/>
    <w:rsid w:val="003B1A05"/>
    <w:rsid w:val="003B1EB8"/>
    <w:rsid w:val="003B2D2F"/>
    <w:rsid w:val="003B33C0"/>
    <w:rsid w:val="003B3676"/>
    <w:rsid w:val="003B36B0"/>
    <w:rsid w:val="003B36FE"/>
    <w:rsid w:val="003B3820"/>
    <w:rsid w:val="003B4347"/>
    <w:rsid w:val="003B49C2"/>
    <w:rsid w:val="003B4C1E"/>
    <w:rsid w:val="003B51AC"/>
    <w:rsid w:val="003B5C96"/>
    <w:rsid w:val="003B6633"/>
    <w:rsid w:val="003B69B5"/>
    <w:rsid w:val="003B7DC1"/>
    <w:rsid w:val="003C0A70"/>
    <w:rsid w:val="003C0D68"/>
    <w:rsid w:val="003C1D87"/>
    <w:rsid w:val="003C251D"/>
    <w:rsid w:val="003C2537"/>
    <w:rsid w:val="003C2A5E"/>
    <w:rsid w:val="003C2E75"/>
    <w:rsid w:val="003C3417"/>
    <w:rsid w:val="003C37EF"/>
    <w:rsid w:val="003C3F72"/>
    <w:rsid w:val="003C43A9"/>
    <w:rsid w:val="003C44F7"/>
    <w:rsid w:val="003C4628"/>
    <w:rsid w:val="003C476F"/>
    <w:rsid w:val="003C5089"/>
    <w:rsid w:val="003C59C1"/>
    <w:rsid w:val="003C6043"/>
    <w:rsid w:val="003C6227"/>
    <w:rsid w:val="003C6581"/>
    <w:rsid w:val="003C6F30"/>
    <w:rsid w:val="003C75B9"/>
    <w:rsid w:val="003C777D"/>
    <w:rsid w:val="003C779B"/>
    <w:rsid w:val="003C7EAD"/>
    <w:rsid w:val="003D002E"/>
    <w:rsid w:val="003D0AE9"/>
    <w:rsid w:val="003D0C0C"/>
    <w:rsid w:val="003D0DA3"/>
    <w:rsid w:val="003D131E"/>
    <w:rsid w:val="003D14AF"/>
    <w:rsid w:val="003D1AEC"/>
    <w:rsid w:val="003D2258"/>
    <w:rsid w:val="003D25DE"/>
    <w:rsid w:val="003D2D33"/>
    <w:rsid w:val="003D2F2A"/>
    <w:rsid w:val="003D3192"/>
    <w:rsid w:val="003D326B"/>
    <w:rsid w:val="003D351C"/>
    <w:rsid w:val="003D3A46"/>
    <w:rsid w:val="003D3BD9"/>
    <w:rsid w:val="003D3BF9"/>
    <w:rsid w:val="003D3F2A"/>
    <w:rsid w:val="003D49C4"/>
    <w:rsid w:val="003D4C0E"/>
    <w:rsid w:val="003D4C29"/>
    <w:rsid w:val="003D5007"/>
    <w:rsid w:val="003D5512"/>
    <w:rsid w:val="003D5B5D"/>
    <w:rsid w:val="003D5D17"/>
    <w:rsid w:val="003D5DFB"/>
    <w:rsid w:val="003D672E"/>
    <w:rsid w:val="003D67A7"/>
    <w:rsid w:val="003D6A65"/>
    <w:rsid w:val="003D6CCE"/>
    <w:rsid w:val="003D6F93"/>
    <w:rsid w:val="003D7359"/>
    <w:rsid w:val="003E0A7F"/>
    <w:rsid w:val="003E0D0E"/>
    <w:rsid w:val="003E1224"/>
    <w:rsid w:val="003E1775"/>
    <w:rsid w:val="003E211A"/>
    <w:rsid w:val="003E22F6"/>
    <w:rsid w:val="003E243E"/>
    <w:rsid w:val="003E24F8"/>
    <w:rsid w:val="003E280D"/>
    <w:rsid w:val="003E2854"/>
    <w:rsid w:val="003E2935"/>
    <w:rsid w:val="003E29A7"/>
    <w:rsid w:val="003E2A20"/>
    <w:rsid w:val="003E336A"/>
    <w:rsid w:val="003E4593"/>
    <w:rsid w:val="003E50DE"/>
    <w:rsid w:val="003E541E"/>
    <w:rsid w:val="003E5518"/>
    <w:rsid w:val="003E57CB"/>
    <w:rsid w:val="003E5B23"/>
    <w:rsid w:val="003E6424"/>
    <w:rsid w:val="003E71C4"/>
    <w:rsid w:val="003E77E4"/>
    <w:rsid w:val="003E7ABF"/>
    <w:rsid w:val="003E7AF6"/>
    <w:rsid w:val="003E7B36"/>
    <w:rsid w:val="003E7CAE"/>
    <w:rsid w:val="003F0079"/>
    <w:rsid w:val="003F008C"/>
    <w:rsid w:val="003F0A99"/>
    <w:rsid w:val="003F0EC0"/>
    <w:rsid w:val="003F0F5A"/>
    <w:rsid w:val="003F1302"/>
    <w:rsid w:val="003F1848"/>
    <w:rsid w:val="003F1CFA"/>
    <w:rsid w:val="003F2202"/>
    <w:rsid w:val="003F27F7"/>
    <w:rsid w:val="003F298C"/>
    <w:rsid w:val="003F3933"/>
    <w:rsid w:val="003F47E2"/>
    <w:rsid w:val="003F4803"/>
    <w:rsid w:val="003F58AB"/>
    <w:rsid w:val="003F6196"/>
    <w:rsid w:val="003F61F3"/>
    <w:rsid w:val="003F637D"/>
    <w:rsid w:val="003F64D0"/>
    <w:rsid w:val="003F6765"/>
    <w:rsid w:val="003F68B9"/>
    <w:rsid w:val="003F6A88"/>
    <w:rsid w:val="003F6D8A"/>
    <w:rsid w:val="003F71D0"/>
    <w:rsid w:val="003F7EA9"/>
    <w:rsid w:val="004001A3"/>
    <w:rsid w:val="00400256"/>
    <w:rsid w:val="00400955"/>
    <w:rsid w:val="004009DF"/>
    <w:rsid w:val="004011C9"/>
    <w:rsid w:val="0040168F"/>
    <w:rsid w:val="00401972"/>
    <w:rsid w:val="00401C20"/>
    <w:rsid w:val="0040245A"/>
    <w:rsid w:val="004027D7"/>
    <w:rsid w:val="00402D31"/>
    <w:rsid w:val="00402DEA"/>
    <w:rsid w:val="00402E75"/>
    <w:rsid w:val="00404407"/>
    <w:rsid w:val="00404411"/>
    <w:rsid w:val="00404545"/>
    <w:rsid w:val="00404EB1"/>
    <w:rsid w:val="00404F7A"/>
    <w:rsid w:val="00405210"/>
    <w:rsid w:val="0040562E"/>
    <w:rsid w:val="00405737"/>
    <w:rsid w:val="004057BB"/>
    <w:rsid w:val="004058EF"/>
    <w:rsid w:val="00405F32"/>
    <w:rsid w:val="004062FF"/>
    <w:rsid w:val="00406410"/>
    <w:rsid w:val="00407EFB"/>
    <w:rsid w:val="00410302"/>
    <w:rsid w:val="00410744"/>
    <w:rsid w:val="00410C16"/>
    <w:rsid w:val="00410D05"/>
    <w:rsid w:val="0041119A"/>
    <w:rsid w:val="00411A7D"/>
    <w:rsid w:val="00411B24"/>
    <w:rsid w:val="0041235C"/>
    <w:rsid w:val="00412703"/>
    <w:rsid w:val="00412832"/>
    <w:rsid w:val="00412A92"/>
    <w:rsid w:val="00412DBB"/>
    <w:rsid w:val="00413F52"/>
    <w:rsid w:val="00414F83"/>
    <w:rsid w:val="00415017"/>
    <w:rsid w:val="00415549"/>
    <w:rsid w:val="004159BB"/>
    <w:rsid w:val="00415B0B"/>
    <w:rsid w:val="00415D5C"/>
    <w:rsid w:val="00415DF3"/>
    <w:rsid w:val="00416648"/>
    <w:rsid w:val="004168DE"/>
    <w:rsid w:val="00417052"/>
    <w:rsid w:val="00417239"/>
    <w:rsid w:val="0041746D"/>
    <w:rsid w:val="00417633"/>
    <w:rsid w:val="00417665"/>
    <w:rsid w:val="004177C6"/>
    <w:rsid w:val="004179AF"/>
    <w:rsid w:val="00420433"/>
    <w:rsid w:val="00420E13"/>
    <w:rsid w:val="00420FFA"/>
    <w:rsid w:val="004216FA"/>
    <w:rsid w:val="004217EA"/>
    <w:rsid w:val="00421893"/>
    <w:rsid w:val="00421AAA"/>
    <w:rsid w:val="00422118"/>
    <w:rsid w:val="004223FF"/>
    <w:rsid w:val="0042259D"/>
    <w:rsid w:val="004227D7"/>
    <w:rsid w:val="00422C34"/>
    <w:rsid w:val="0042311E"/>
    <w:rsid w:val="004233C1"/>
    <w:rsid w:val="0042381C"/>
    <w:rsid w:val="0042440D"/>
    <w:rsid w:val="004244D9"/>
    <w:rsid w:val="00424904"/>
    <w:rsid w:val="00424BBF"/>
    <w:rsid w:val="00424C00"/>
    <w:rsid w:val="00424C49"/>
    <w:rsid w:val="00424FC1"/>
    <w:rsid w:val="0042510F"/>
    <w:rsid w:val="004253E6"/>
    <w:rsid w:val="004255EE"/>
    <w:rsid w:val="004260BF"/>
    <w:rsid w:val="004265BC"/>
    <w:rsid w:val="004272E9"/>
    <w:rsid w:val="00427305"/>
    <w:rsid w:val="00427662"/>
    <w:rsid w:val="0042770F"/>
    <w:rsid w:val="00427E24"/>
    <w:rsid w:val="0043065E"/>
    <w:rsid w:val="00430E3B"/>
    <w:rsid w:val="00430EDB"/>
    <w:rsid w:val="00431323"/>
    <w:rsid w:val="00431387"/>
    <w:rsid w:val="004318C5"/>
    <w:rsid w:val="004319E3"/>
    <w:rsid w:val="0043256F"/>
    <w:rsid w:val="00432CBB"/>
    <w:rsid w:val="00432D6E"/>
    <w:rsid w:val="00432DAD"/>
    <w:rsid w:val="00433063"/>
    <w:rsid w:val="00433223"/>
    <w:rsid w:val="00433360"/>
    <w:rsid w:val="00433458"/>
    <w:rsid w:val="00433B16"/>
    <w:rsid w:val="00433D22"/>
    <w:rsid w:val="004347F0"/>
    <w:rsid w:val="0043490F"/>
    <w:rsid w:val="00434E7B"/>
    <w:rsid w:val="00434FBE"/>
    <w:rsid w:val="004355FD"/>
    <w:rsid w:val="00435ED3"/>
    <w:rsid w:val="00435F07"/>
    <w:rsid w:val="004364F4"/>
    <w:rsid w:val="00436635"/>
    <w:rsid w:val="0043691A"/>
    <w:rsid w:val="00436A8F"/>
    <w:rsid w:val="00436ECC"/>
    <w:rsid w:val="0043725E"/>
    <w:rsid w:val="00440404"/>
    <w:rsid w:val="00440CA1"/>
    <w:rsid w:val="00440DBB"/>
    <w:rsid w:val="00441101"/>
    <w:rsid w:val="004417FB"/>
    <w:rsid w:val="00441CC0"/>
    <w:rsid w:val="00441CC3"/>
    <w:rsid w:val="00442264"/>
    <w:rsid w:val="004425BD"/>
    <w:rsid w:val="004426E1"/>
    <w:rsid w:val="00442813"/>
    <w:rsid w:val="004432A3"/>
    <w:rsid w:val="0044350E"/>
    <w:rsid w:val="004435EE"/>
    <w:rsid w:val="00444801"/>
    <w:rsid w:val="004454B6"/>
    <w:rsid w:val="0044592D"/>
    <w:rsid w:val="004459A9"/>
    <w:rsid w:val="00445A3B"/>
    <w:rsid w:val="00445F6B"/>
    <w:rsid w:val="00446086"/>
    <w:rsid w:val="00446349"/>
    <w:rsid w:val="0044698C"/>
    <w:rsid w:val="00446AC7"/>
    <w:rsid w:val="00446C7C"/>
    <w:rsid w:val="00447252"/>
    <w:rsid w:val="00447416"/>
    <w:rsid w:val="00447FAC"/>
    <w:rsid w:val="0045060B"/>
    <w:rsid w:val="00450A06"/>
    <w:rsid w:val="00450B29"/>
    <w:rsid w:val="00451068"/>
    <w:rsid w:val="00451959"/>
    <w:rsid w:val="00451A2F"/>
    <w:rsid w:val="00451E33"/>
    <w:rsid w:val="00451ED6"/>
    <w:rsid w:val="00452783"/>
    <w:rsid w:val="004529FA"/>
    <w:rsid w:val="00452CCB"/>
    <w:rsid w:val="004531E3"/>
    <w:rsid w:val="004535D3"/>
    <w:rsid w:val="004537FD"/>
    <w:rsid w:val="00453AE7"/>
    <w:rsid w:val="00453C3A"/>
    <w:rsid w:val="00453D0F"/>
    <w:rsid w:val="00453E60"/>
    <w:rsid w:val="00454EE0"/>
    <w:rsid w:val="004553E0"/>
    <w:rsid w:val="00455BCF"/>
    <w:rsid w:val="004571A1"/>
    <w:rsid w:val="0045789C"/>
    <w:rsid w:val="00457BF9"/>
    <w:rsid w:val="00457E75"/>
    <w:rsid w:val="0046017C"/>
    <w:rsid w:val="00460DCB"/>
    <w:rsid w:val="00460E9C"/>
    <w:rsid w:val="004610EE"/>
    <w:rsid w:val="004615DE"/>
    <w:rsid w:val="00461845"/>
    <w:rsid w:val="0046202E"/>
    <w:rsid w:val="00462042"/>
    <w:rsid w:val="004623FD"/>
    <w:rsid w:val="00462586"/>
    <w:rsid w:val="00462726"/>
    <w:rsid w:val="004627A5"/>
    <w:rsid w:val="00462D36"/>
    <w:rsid w:val="00463610"/>
    <w:rsid w:val="00463DB7"/>
    <w:rsid w:val="00465116"/>
    <w:rsid w:val="00465503"/>
    <w:rsid w:val="004656BD"/>
    <w:rsid w:val="004658DB"/>
    <w:rsid w:val="00465B4D"/>
    <w:rsid w:val="00465E2D"/>
    <w:rsid w:val="004661B9"/>
    <w:rsid w:val="004665CC"/>
    <w:rsid w:val="00467DE5"/>
    <w:rsid w:val="00467F73"/>
    <w:rsid w:val="004700A9"/>
    <w:rsid w:val="0047061B"/>
    <w:rsid w:val="004709A7"/>
    <w:rsid w:val="00470F8B"/>
    <w:rsid w:val="004711DD"/>
    <w:rsid w:val="00471B32"/>
    <w:rsid w:val="004722EF"/>
    <w:rsid w:val="004724F2"/>
    <w:rsid w:val="00472CFC"/>
    <w:rsid w:val="00472D19"/>
    <w:rsid w:val="00472EB3"/>
    <w:rsid w:val="004737B6"/>
    <w:rsid w:val="004737BF"/>
    <w:rsid w:val="00473E28"/>
    <w:rsid w:val="00473E60"/>
    <w:rsid w:val="00474235"/>
    <w:rsid w:val="0047426E"/>
    <w:rsid w:val="00474C69"/>
    <w:rsid w:val="00474C8E"/>
    <w:rsid w:val="00474F3D"/>
    <w:rsid w:val="00475639"/>
    <w:rsid w:val="00475738"/>
    <w:rsid w:val="00475917"/>
    <w:rsid w:val="00475B3A"/>
    <w:rsid w:val="00476064"/>
    <w:rsid w:val="0047681D"/>
    <w:rsid w:val="004803BC"/>
    <w:rsid w:val="0048072D"/>
    <w:rsid w:val="00480DB1"/>
    <w:rsid w:val="00481061"/>
    <w:rsid w:val="004810C4"/>
    <w:rsid w:val="00481F10"/>
    <w:rsid w:val="00481F44"/>
    <w:rsid w:val="004821AB"/>
    <w:rsid w:val="004823BD"/>
    <w:rsid w:val="004827AF"/>
    <w:rsid w:val="00482BF5"/>
    <w:rsid w:val="00483BB6"/>
    <w:rsid w:val="00484511"/>
    <w:rsid w:val="00484F3E"/>
    <w:rsid w:val="00485AB7"/>
    <w:rsid w:val="00485C32"/>
    <w:rsid w:val="00485DC9"/>
    <w:rsid w:val="00485E3F"/>
    <w:rsid w:val="00485F69"/>
    <w:rsid w:val="0048655A"/>
    <w:rsid w:val="004865D2"/>
    <w:rsid w:val="00486B4D"/>
    <w:rsid w:val="00486DED"/>
    <w:rsid w:val="00487214"/>
    <w:rsid w:val="004875B3"/>
    <w:rsid w:val="0048762F"/>
    <w:rsid w:val="00487CB6"/>
    <w:rsid w:val="004907F6"/>
    <w:rsid w:val="00490845"/>
    <w:rsid w:val="00490943"/>
    <w:rsid w:val="00490B5E"/>
    <w:rsid w:val="00492603"/>
    <w:rsid w:val="00493EBD"/>
    <w:rsid w:val="00494543"/>
    <w:rsid w:val="00494F82"/>
    <w:rsid w:val="00494FA2"/>
    <w:rsid w:val="004950B1"/>
    <w:rsid w:val="004959D3"/>
    <w:rsid w:val="00495D18"/>
    <w:rsid w:val="00495D26"/>
    <w:rsid w:val="00496120"/>
    <w:rsid w:val="004964C1"/>
    <w:rsid w:val="00496AEA"/>
    <w:rsid w:val="0049700D"/>
    <w:rsid w:val="00497668"/>
    <w:rsid w:val="00497A8B"/>
    <w:rsid w:val="004A02C5"/>
    <w:rsid w:val="004A02CE"/>
    <w:rsid w:val="004A0419"/>
    <w:rsid w:val="004A06B1"/>
    <w:rsid w:val="004A08C9"/>
    <w:rsid w:val="004A107A"/>
    <w:rsid w:val="004A123E"/>
    <w:rsid w:val="004A16AE"/>
    <w:rsid w:val="004A17CB"/>
    <w:rsid w:val="004A1B1D"/>
    <w:rsid w:val="004A1C16"/>
    <w:rsid w:val="004A1CAF"/>
    <w:rsid w:val="004A2528"/>
    <w:rsid w:val="004A270E"/>
    <w:rsid w:val="004A2BD1"/>
    <w:rsid w:val="004A3129"/>
    <w:rsid w:val="004A31F9"/>
    <w:rsid w:val="004A32B1"/>
    <w:rsid w:val="004A32C8"/>
    <w:rsid w:val="004A379A"/>
    <w:rsid w:val="004A413A"/>
    <w:rsid w:val="004A4311"/>
    <w:rsid w:val="004A4520"/>
    <w:rsid w:val="004A4524"/>
    <w:rsid w:val="004A4B18"/>
    <w:rsid w:val="004A50CA"/>
    <w:rsid w:val="004A55A6"/>
    <w:rsid w:val="004A5EAD"/>
    <w:rsid w:val="004A6405"/>
    <w:rsid w:val="004A70F2"/>
    <w:rsid w:val="004A7282"/>
    <w:rsid w:val="004A7889"/>
    <w:rsid w:val="004A7BC1"/>
    <w:rsid w:val="004A7C1E"/>
    <w:rsid w:val="004A7FE3"/>
    <w:rsid w:val="004B044F"/>
    <w:rsid w:val="004B0944"/>
    <w:rsid w:val="004B0A56"/>
    <w:rsid w:val="004B2357"/>
    <w:rsid w:val="004B24BF"/>
    <w:rsid w:val="004B36AA"/>
    <w:rsid w:val="004B3CE7"/>
    <w:rsid w:val="004B3E5F"/>
    <w:rsid w:val="004B43B4"/>
    <w:rsid w:val="004B491B"/>
    <w:rsid w:val="004B51A1"/>
    <w:rsid w:val="004B55DE"/>
    <w:rsid w:val="004B5970"/>
    <w:rsid w:val="004B5F3E"/>
    <w:rsid w:val="004B6117"/>
    <w:rsid w:val="004B74A6"/>
    <w:rsid w:val="004B7514"/>
    <w:rsid w:val="004B7AF7"/>
    <w:rsid w:val="004B7C30"/>
    <w:rsid w:val="004B7F10"/>
    <w:rsid w:val="004B7F7E"/>
    <w:rsid w:val="004C046D"/>
    <w:rsid w:val="004C0685"/>
    <w:rsid w:val="004C0794"/>
    <w:rsid w:val="004C09E0"/>
    <w:rsid w:val="004C1DC5"/>
    <w:rsid w:val="004C1EA7"/>
    <w:rsid w:val="004C22BC"/>
    <w:rsid w:val="004C2381"/>
    <w:rsid w:val="004C25AF"/>
    <w:rsid w:val="004C2AC2"/>
    <w:rsid w:val="004C2BAE"/>
    <w:rsid w:val="004C3357"/>
    <w:rsid w:val="004C3704"/>
    <w:rsid w:val="004C41CE"/>
    <w:rsid w:val="004C4E97"/>
    <w:rsid w:val="004C542A"/>
    <w:rsid w:val="004C5663"/>
    <w:rsid w:val="004C5903"/>
    <w:rsid w:val="004C66FE"/>
    <w:rsid w:val="004C6784"/>
    <w:rsid w:val="004C6787"/>
    <w:rsid w:val="004C7B40"/>
    <w:rsid w:val="004C7BEB"/>
    <w:rsid w:val="004C7D0A"/>
    <w:rsid w:val="004C7FD1"/>
    <w:rsid w:val="004D0007"/>
    <w:rsid w:val="004D0148"/>
    <w:rsid w:val="004D0323"/>
    <w:rsid w:val="004D04F1"/>
    <w:rsid w:val="004D07B6"/>
    <w:rsid w:val="004D1990"/>
    <w:rsid w:val="004D1BDA"/>
    <w:rsid w:val="004D1EA1"/>
    <w:rsid w:val="004D2177"/>
    <w:rsid w:val="004D2349"/>
    <w:rsid w:val="004D2736"/>
    <w:rsid w:val="004D275B"/>
    <w:rsid w:val="004D28B7"/>
    <w:rsid w:val="004D2F3B"/>
    <w:rsid w:val="004D30EE"/>
    <w:rsid w:val="004D315A"/>
    <w:rsid w:val="004D35DE"/>
    <w:rsid w:val="004D36F3"/>
    <w:rsid w:val="004D3DD9"/>
    <w:rsid w:val="004D3DF0"/>
    <w:rsid w:val="004D40B0"/>
    <w:rsid w:val="004D4476"/>
    <w:rsid w:val="004D4665"/>
    <w:rsid w:val="004D499E"/>
    <w:rsid w:val="004D4CDA"/>
    <w:rsid w:val="004D521A"/>
    <w:rsid w:val="004D5522"/>
    <w:rsid w:val="004D55B4"/>
    <w:rsid w:val="004D55FD"/>
    <w:rsid w:val="004D5CA0"/>
    <w:rsid w:val="004D5DEC"/>
    <w:rsid w:val="004D62F9"/>
    <w:rsid w:val="004D646E"/>
    <w:rsid w:val="004D6C0F"/>
    <w:rsid w:val="004D6F27"/>
    <w:rsid w:val="004D7147"/>
    <w:rsid w:val="004D7193"/>
    <w:rsid w:val="004D7221"/>
    <w:rsid w:val="004D7565"/>
    <w:rsid w:val="004D75C2"/>
    <w:rsid w:val="004D7842"/>
    <w:rsid w:val="004D7A04"/>
    <w:rsid w:val="004D7CFA"/>
    <w:rsid w:val="004D7D2A"/>
    <w:rsid w:val="004D7F29"/>
    <w:rsid w:val="004E11C0"/>
    <w:rsid w:val="004E1667"/>
    <w:rsid w:val="004E1E17"/>
    <w:rsid w:val="004E200B"/>
    <w:rsid w:val="004E225E"/>
    <w:rsid w:val="004E2644"/>
    <w:rsid w:val="004E2AE2"/>
    <w:rsid w:val="004E3189"/>
    <w:rsid w:val="004E3E52"/>
    <w:rsid w:val="004E3EF6"/>
    <w:rsid w:val="004E3F31"/>
    <w:rsid w:val="004E4309"/>
    <w:rsid w:val="004E4866"/>
    <w:rsid w:val="004E4D6F"/>
    <w:rsid w:val="004E4FEB"/>
    <w:rsid w:val="004E50D2"/>
    <w:rsid w:val="004E5833"/>
    <w:rsid w:val="004E5C03"/>
    <w:rsid w:val="004E5FEC"/>
    <w:rsid w:val="004E61F8"/>
    <w:rsid w:val="004E645F"/>
    <w:rsid w:val="004E6670"/>
    <w:rsid w:val="004E6798"/>
    <w:rsid w:val="004E6BB8"/>
    <w:rsid w:val="004E6CDE"/>
    <w:rsid w:val="004E74AE"/>
    <w:rsid w:val="004E77BE"/>
    <w:rsid w:val="004E781B"/>
    <w:rsid w:val="004E7851"/>
    <w:rsid w:val="004F0063"/>
    <w:rsid w:val="004F04C2"/>
    <w:rsid w:val="004F0853"/>
    <w:rsid w:val="004F0988"/>
    <w:rsid w:val="004F0C2F"/>
    <w:rsid w:val="004F187F"/>
    <w:rsid w:val="004F2017"/>
    <w:rsid w:val="004F2103"/>
    <w:rsid w:val="004F2400"/>
    <w:rsid w:val="004F25CD"/>
    <w:rsid w:val="004F2BF1"/>
    <w:rsid w:val="004F2E05"/>
    <w:rsid w:val="004F2FAF"/>
    <w:rsid w:val="004F33BE"/>
    <w:rsid w:val="004F46B9"/>
    <w:rsid w:val="004F49E5"/>
    <w:rsid w:val="004F4EE4"/>
    <w:rsid w:val="004F4EE6"/>
    <w:rsid w:val="004F56D9"/>
    <w:rsid w:val="004F56DF"/>
    <w:rsid w:val="004F5952"/>
    <w:rsid w:val="004F600D"/>
    <w:rsid w:val="004F65CB"/>
    <w:rsid w:val="004F6BC2"/>
    <w:rsid w:val="004F7527"/>
    <w:rsid w:val="004F75C8"/>
    <w:rsid w:val="004F7894"/>
    <w:rsid w:val="004F7BC7"/>
    <w:rsid w:val="004F7CE1"/>
    <w:rsid w:val="004F7DB2"/>
    <w:rsid w:val="0050011E"/>
    <w:rsid w:val="00500156"/>
    <w:rsid w:val="0050057A"/>
    <w:rsid w:val="00500A6C"/>
    <w:rsid w:val="00500CB8"/>
    <w:rsid w:val="0050126C"/>
    <w:rsid w:val="005012DA"/>
    <w:rsid w:val="005015D8"/>
    <w:rsid w:val="0050178F"/>
    <w:rsid w:val="005019F5"/>
    <w:rsid w:val="00502151"/>
    <w:rsid w:val="0050257B"/>
    <w:rsid w:val="005035D2"/>
    <w:rsid w:val="005038AB"/>
    <w:rsid w:val="005039AE"/>
    <w:rsid w:val="00503ABC"/>
    <w:rsid w:val="00503DAD"/>
    <w:rsid w:val="00503F1D"/>
    <w:rsid w:val="005042B5"/>
    <w:rsid w:val="005042E0"/>
    <w:rsid w:val="005044CB"/>
    <w:rsid w:val="0050483D"/>
    <w:rsid w:val="00504E91"/>
    <w:rsid w:val="00504F7C"/>
    <w:rsid w:val="005058CC"/>
    <w:rsid w:val="00505999"/>
    <w:rsid w:val="005067D9"/>
    <w:rsid w:val="00506BF0"/>
    <w:rsid w:val="00507154"/>
    <w:rsid w:val="00507494"/>
    <w:rsid w:val="00510559"/>
    <w:rsid w:val="0051059A"/>
    <w:rsid w:val="00510791"/>
    <w:rsid w:val="00510BBC"/>
    <w:rsid w:val="00510DCC"/>
    <w:rsid w:val="00510E2C"/>
    <w:rsid w:val="00510FF3"/>
    <w:rsid w:val="005111E3"/>
    <w:rsid w:val="00511227"/>
    <w:rsid w:val="00511451"/>
    <w:rsid w:val="0051169E"/>
    <w:rsid w:val="00511935"/>
    <w:rsid w:val="00511C88"/>
    <w:rsid w:val="00512104"/>
    <w:rsid w:val="00512153"/>
    <w:rsid w:val="0051226B"/>
    <w:rsid w:val="005122E7"/>
    <w:rsid w:val="005129BB"/>
    <w:rsid w:val="00512A75"/>
    <w:rsid w:val="00512C94"/>
    <w:rsid w:val="00512CCF"/>
    <w:rsid w:val="00513164"/>
    <w:rsid w:val="00513A21"/>
    <w:rsid w:val="00513A25"/>
    <w:rsid w:val="00513D8D"/>
    <w:rsid w:val="005145D9"/>
    <w:rsid w:val="00514A7A"/>
    <w:rsid w:val="00514F5F"/>
    <w:rsid w:val="00515971"/>
    <w:rsid w:val="00516070"/>
    <w:rsid w:val="00516345"/>
    <w:rsid w:val="0051674D"/>
    <w:rsid w:val="00516998"/>
    <w:rsid w:val="00517066"/>
    <w:rsid w:val="005171A8"/>
    <w:rsid w:val="00517653"/>
    <w:rsid w:val="00517AC1"/>
    <w:rsid w:val="00517B23"/>
    <w:rsid w:val="00517CAD"/>
    <w:rsid w:val="00517E4A"/>
    <w:rsid w:val="005200DA"/>
    <w:rsid w:val="00520388"/>
    <w:rsid w:val="005205E3"/>
    <w:rsid w:val="0052088E"/>
    <w:rsid w:val="00520F56"/>
    <w:rsid w:val="00520F58"/>
    <w:rsid w:val="005214B8"/>
    <w:rsid w:val="00521626"/>
    <w:rsid w:val="00521B9B"/>
    <w:rsid w:val="00521E8F"/>
    <w:rsid w:val="00522094"/>
    <w:rsid w:val="00522325"/>
    <w:rsid w:val="00522453"/>
    <w:rsid w:val="0052290B"/>
    <w:rsid w:val="0052325E"/>
    <w:rsid w:val="00523A0F"/>
    <w:rsid w:val="00524E0D"/>
    <w:rsid w:val="00525327"/>
    <w:rsid w:val="00525E4B"/>
    <w:rsid w:val="005266ED"/>
    <w:rsid w:val="00527445"/>
    <w:rsid w:val="00527CFA"/>
    <w:rsid w:val="00527D8F"/>
    <w:rsid w:val="00527E55"/>
    <w:rsid w:val="00527ED0"/>
    <w:rsid w:val="0053009D"/>
    <w:rsid w:val="00530225"/>
    <w:rsid w:val="005303F6"/>
    <w:rsid w:val="005307F0"/>
    <w:rsid w:val="005308D6"/>
    <w:rsid w:val="00530B2E"/>
    <w:rsid w:val="00530C62"/>
    <w:rsid w:val="00530E97"/>
    <w:rsid w:val="00530F46"/>
    <w:rsid w:val="00531243"/>
    <w:rsid w:val="005313A3"/>
    <w:rsid w:val="0053142E"/>
    <w:rsid w:val="0053160E"/>
    <w:rsid w:val="0053161A"/>
    <w:rsid w:val="00531750"/>
    <w:rsid w:val="005318A2"/>
    <w:rsid w:val="00531CB1"/>
    <w:rsid w:val="00531FFF"/>
    <w:rsid w:val="005321F7"/>
    <w:rsid w:val="00532617"/>
    <w:rsid w:val="00532634"/>
    <w:rsid w:val="00532714"/>
    <w:rsid w:val="00532A87"/>
    <w:rsid w:val="00532B6A"/>
    <w:rsid w:val="00533798"/>
    <w:rsid w:val="00533812"/>
    <w:rsid w:val="005339FC"/>
    <w:rsid w:val="00533D37"/>
    <w:rsid w:val="005340B7"/>
    <w:rsid w:val="00534601"/>
    <w:rsid w:val="00534705"/>
    <w:rsid w:val="00534718"/>
    <w:rsid w:val="00535251"/>
    <w:rsid w:val="005357B2"/>
    <w:rsid w:val="0053588D"/>
    <w:rsid w:val="005368A5"/>
    <w:rsid w:val="0053719F"/>
    <w:rsid w:val="005376AD"/>
    <w:rsid w:val="00537A17"/>
    <w:rsid w:val="0054055B"/>
    <w:rsid w:val="0054109F"/>
    <w:rsid w:val="00541411"/>
    <w:rsid w:val="005416FD"/>
    <w:rsid w:val="00541972"/>
    <w:rsid w:val="0054204F"/>
    <w:rsid w:val="00542066"/>
    <w:rsid w:val="00542255"/>
    <w:rsid w:val="00542AB3"/>
    <w:rsid w:val="00543107"/>
    <w:rsid w:val="00543271"/>
    <w:rsid w:val="0054330C"/>
    <w:rsid w:val="00543798"/>
    <w:rsid w:val="005444B0"/>
    <w:rsid w:val="00544514"/>
    <w:rsid w:val="00544AA0"/>
    <w:rsid w:val="00544CF3"/>
    <w:rsid w:val="00544FA6"/>
    <w:rsid w:val="00545024"/>
    <w:rsid w:val="0054525F"/>
    <w:rsid w:val="005452CE"/>
    <w:rsid w:val="00545535"/>
    <w:rsid w:val="00545630"/>
    <w:rsid w:val="005459B3"/>
    <w:rsid w:val="00545AEE"/>
    <w:rsid w:val="00545BA1"/>
    <w:rsid w:val="00545C22"/>
    <w:rsid w:val="00545E61"/>
    <w:rsid w:val="00546891"/>
    <w:rsid w:val="00546BDA"/>
    <w:rsid w:val="0054721F"/>
    <w:rsid w:val="005474D7"/>
    <w:rsid w:val="00547803"/>
    <w:rsid w:val="00547809"/>
    <w:rsid w:val="005479AC"/>
    <w:rsid w:val="00547A08"/>
    <w:rsid w:val="00547AB7"/>
    <w:rsid w:val="00547C1F"/>
    <w:rsid w:val="00550846"/>
    <w:rsid w:val="00550C0F"/>
    <w:rsid w:val="0055191D"/>
    <w:rsid w:val="00551D28"/>
    <w:rsid w:val="00551F1F"/>
    <w:rsid w:val="005528EA"/>
    <w:rsid w:val="00552AB5"/>
    <w:rsid w:val="00552D2C"/>
    <w:rsid w:val="00552F7D"/>
    <w:rsid w:val="00553072"/>
    <w:rsid w:val="00553258"/>
    <w:rsid w:val="0055369C"/>
    <w:rsid w:val="0055385B"/>
    <w:rsid w:val="005542F5"/>
    <w:rsid w:val="00554319"/>
    <w:rsid w:val="005545E2"/>
    <w:rsid w:val="005552D7"/>
    <w:rsid w:val="00555344"/>
    <w:rsid w:val="00555549"/>
    <w:rsid w:val="0055576C"/>
    <w:rsid w:val="00555ACE"/>
    <w:rsid w:val="00556569"/>
    <w:rsid w:val="0055680D"/>
    <w:rsid w:val="0055693C"/>
    <w:rsid w:val="00556B00"/>
    <w:rsid w:val="00556BC6"/>
    <w:rsid w:val="00556BF0"/>
    <w:rsid w:val="00557004"/>
    <w:rsid w:val="00557ADD"/>
    <w:rsid w:val="00557CCC"/>
    <w:rsid w:val="00557EC7"/>
    <w:rsid w:val="005603C1"/>
    <w:rsid w:val="00560961"/>
    <w:rsid w:val="00560B51"/>
    <w:rsid w:val="00560E0D"/>
    <w:rsid w:val="00560EF3"/>
    <w:rsid w:val="00560F76"/>
    <w:rsid w:val="005614E3"/>
    <w:rsid w:val="005618AD"/>
    <w:rsid w:val="00561B38"/>
    <w:rsid w:val="005623D1"/>
    <w:rsid w:val="005625DC"/>
    <w:rsid w:val="005628C4"/>
    <w:rsid w:val="00562CF7"/>
    <w:rsid w:val="00562DFC"/>
    <w:rsid w:val="00562F04"/>
    <w:rsid w:val="0056329D"/>
    <w:rsid w:val="00563514"/>
    <w:rsid w:val="00563E44"/>
    <w:rsid w:val="005645F3"/>
    <w:rsid w:val="00564683"/>
    <w:rsid w:val="005646E7"/>
    <w:rsid w:val="00564D09"/>
    <w:rsid w:val="005658A2"/>
    <w:rsid w:val="00565B89"/>
    <w:rsid w:val="00565F89"/>
    <w:rsid w:val="00567C56"/>
    <w:rsid w:val="00567E07"/>
    <w:rsid w:val="00570476"/>
    <w:rsid w:val="005705F4"/>
    <w:rsid w:val="00570EC5"/>
    <w:rsid w:val="00570FB0"/>
    <w:rsid w:val="0057144F"/>
    <w:rsid w:val="0057170E"/>
    <w:rsid w:val="00571DA5"/>
    <w:rsid w:val="00572B7C"/>
    <w:rsid w:val="00573CB8"/>
    <w:rsid w:val="005742CA"/>
    <w:rsid w:val="0057496A"/>
    <w:rsid w:val="00574B84"/>
    <w:rsid w:val="00574C4C"/>
    <w:rsid w:val="00574D3F"/>
    <w:rsid w:val="00574DC6"/>
    <w:rsid w:val="00574E3C"/>
    <w:rsid w:val="00575124"/>
    <w:rsid w:val="0057536F"/>
    <w:rsid w:val="0057538D"/>
    <w:rsid w:val="005757E2"/>
    <w:rsid w:val="00575A29"/>
    <w:rsid w:val="00575C52"/>
    <w:rsid w:val="00576ADA"/>
    <w:rsid w:val="0057788D"/>
    <w:rsid w:val="005779D2"/>
    <w:rsid w:val="00577EED"/>
    <w:rsid w:val="005808AE"/>
    <w:rsid w:val="0058091D"/>
    <w:rsid w:val="005815C8"/>
    <w:rsid w:val="00581AA2"/>
    <w:rsid w:val="00581C48"/>
    <w:rsid w:val="0058274A"/>
    <w:rsid w:val="00582839"/>
    <w:rsid w:val="00582BA7"/>
    <w:rsid w:val="00582F43"/>
    <w:rsid w:val="005832EE"/>
    <w:rsid w:val="00583388"/>
    <w:rsid w:val="005833EC"/>
    <w:rsid w:val="005834B2"/>
    <w:rsid w:val="00583654"/>
    <w:rsid w:val="00583DB5"/>
    <w:rsid w:val="00583FE6"/>
    <w:rsid w:val="005843FE"/>
    <w:rsid w:val="00584408"/>
    <w:rsid w:val="0058442B"/>
    <w:rsid w:val="0058467C"/>
    <w:rsid w:val="00585648"/>
    <w:rsid w:val="0058577A"/>
    <w:rsid w:val="0058605E"/>
    <w:rsid w:val="0058619E"/>
    <w:rsid w:val="00586764"/>
    <w:rsid w:val="005868E2"/>
    <w:rsid w:val="00586DA6"/>
    <w:rsid w:val="0058719B"/>
    <w:rsid w:val="005872B0"/>
    <w:rsid w:val="0058754C"/>
    <w:rsid w:val="005876E8"/>
    <w:rsid w:val="0058782D"/>
    <w:rsid w:val="005907D1"/>
    <w:rsid w:val="00590B98"/>
    <w:rsid w:val="00590BBD"/>
    <w:rsid w:val="00590CA7"/>
    <w:rsid w:val="00590F4A"/>
    <w:rsid w:val="005910E6"/>
    <w:rsid w:val="005911C7"/>
    <w:rsid w:val="00591A90"/>
    <w:rsid w:val="0059299D"/>
    <w:rsid w:val="0059309E"/>
    <w:rsid w:val="00593359"/>
    <w:rsid w:val="00593DB6"/>
    <w:rsid w:val="005942E4"/>
    <w:rsid w:val="00594367"/>
    <w:rsid w:val="005943BE"/>
    <w:rsid w:val="0059441C"/>
    <w:rsid w:val="0059466A"/>
    <w:rsid w:val="00595135"/>
    <w:rsid w:val="0059608B"/>
    <w:rsid w:val="00596284"/>
    <w:rsid w:val="005975B2"/>
    <w:rsid w:val="005976C8"/>
    <w:rsid w:val="00597715"/>
    <w:rsid w:val="005A003F"/>
    <w:rsid w:val="005A028C"/>
    <w:rsid w:val="005A0709"/>
    <w:rsid w:val="005A110E"/>
    <w:rsid w:val="005A1ED0"/>
    <w:rsid w:val="005A218F"/>
    <w:rsid w:val="005A2CB5"/>
    <w:rsid w:val="005A2CBB"/>
    <w:rsid w:val="005A3B52"/>
    <w:rsid w:val="005A3D5F"/>
    <w:rsid w:val="005A3E68"/>
    <w:rsid w:val="005A4A4C"/>
    <w:rsid w:val="005A513C"/>
    <w:rsid w:val="005A53CF"/>
    <w:rsid w:val="005A5B0D"/>
    <w:rsid w:val="005A5CF5"/>
    <w:rsid w:val="005A6E29"/>
    <w:rsid w:val="005A6FDF"/>
    <w:rsid w:val="005A783C"/>
    <w:rsid w:val="005A7A9B"/>
    <w:rsid w:val="005A7CE5"/>
    <w:rsid w:val="005B0019"/>
    <w:rsid w:val="005B00B9"/>
    <w:rsid w:val="005B0DD5"/>
    <w:rsid w:val="005B1028"/>
    <w:rsid w:val="005B16B7"/>
    <w:rsid w:val="005B16DE"/>
    <w:rsid w:val="005B1B81"/>
    <w:rsid w:val="005B1D67"/>
    <w:rsid w:val="005B20E9"/>
    <w:rsid w:val="005B2321"/>
    <w:rsid w:val="005B272D"/>
    <w:rsid w:val="005B28B0"/>
    <w:rsid w:val="005B3320"/>
    <w:rsid w:val="005B3A57"/>
    <w:rsid w:val="005B41A9"/>
    <w:rsid w:val="005B5C35"/>
    <w:rsid w:val="005B5C38"/>
    <w:rsid w:val="005B5FCF"/>
    <w:rsid w:val="005B656B"/>
    <w:rsid w:val="005B6901"/>
    <w:rsid w:val="005B6A1A"/>
    <w:rsid w:val="005B6A2C"/>
    <w:rsid w:val="005B6E99"/>
    <w:rsid w:val="005B7090"/>
    <w:rsid w:val="005B7268"/>
    <w:rsid w:val="005B77B6"/>
    <w:rsid w:val="005B7835"/>
    <w:rsid w:val="005C07D1"/>
    <w:rsid w:val="005C0A85"/>
    <w:rsid w:val="005C0FA7"/>
    <w:rsid w:val="005C12DE"/>
    <w:rsid w:val="005C16A4"/>
    <w:rsid w:val="005C220A"/>
    <w:rsid w:val="005C235B"/>
    <w:rsid w:val="005C2579"/>
    <w:rsid w:val="005C266A"/>
    <w:rsid w:val="005C26E3"/>
    <w:rsid w:val="005C35D3"/>
    <w:rsid w:val="005C387C"/>
    <w:rsid w:val="005C486C"/>
    <w:rsid w:val="005C48BF"/>
    <w:rsid w:val="005C4E54"/>
    <w:rsid w:val="005C4EC8"/>
    <w:rsid w:val="005C4FA2"/>
    <w:rsid w:val="005C50DC"/>
    <w:rsid w:val="005C5302"/>
    <w:rsid w:val="005C59B2"/>
    <w:rsid w:val="005C5D2B"/>
    <w:rsid w:val="005C5EC9"/>
    <w:rsid w:val="005C6054"/>
    <w:rsid w:val="005C66D8"/>
    <w:rsid w:val="005C75D8"/>
    <w:rsid w:val="005C7B7C"/>
    <w:rsid w:val="005C7C3B"/>
    <w:rsid w:val="005D02D6"/>
    <w:rsid w:val="005D0429"/>
    <w:rsid w:val="005D06F6"/>
    <w:rsid w:val="005D0B45"/>
    <w:rsid w:val="005D121F"/>
    <w:rsid w:val="005D19C4"/>
    <w:rsid w:val="005D1AE9"/>
    <w:rsid w:val="005D1C6C"/>
    <w:rsid w:val="005D1F05"/>
    <w:rsid w:val="005D217E"/>
    <w:rsid w:val="005D2243"/>
    <w:rsid w:val="005D26EF"/>
    <w:rsid w:val="005D2949"/>
    <w:rsid w:val="005D3B5E"/>
    <w:rsid w:val="005D3FC0"/>
    <w:rsid w:val="005D4669"/>
    <w:rsid w:val="005D53E8"/>
    <w:rsid w:val="005D5953"/>
    <w:rsid w:val="005D5C46"/>
    <w:rsid w:val="005D5CED"/>
    <w:rsid w:val="005D5D85"/>
    <w:rsid w:val="005D6CE7"/>
    <w:rsid w:val="005D70B5"/>
    <w:rsid w:val="005D718B"/>
    <w:rsid w:val="005D7DDD"/>
    <w:rsid w:val="005E0682"/>
    <w:rsid w:val="005E0BC2"/>
    <w:rsid w:val="005E0E56"/>
    <w:rsid w:val="005E10CC"/>
    <w:rsid w:val="005E140E"/>
    <w:rsid w:val="005E1B44"/>
    <w:rsid w:val="005E25CC"/>
    <w:rsid w:val="005E296F"/>
    <w:rsid w:val="005E328A"/>
    <w:rsid w:val="005E33CA"/>
    <w:rsid w:val="005E3F9E"/>
    <w:rsid w:val="005E4032"/>
    <w:rsid w:val="005E4BD5"/>
    <w:rsid w:val="005E5CD0"/>
    <w:rsid w:val="005E5DDB"/>
    <w:rsid w:val="005E5E29"/>
    <w:rsid w:val="005E6335"/>
    <w:rsid w:val="005E6682"/>
    <w:rsid w:val="005E685B"/>
    <w:rsid w:val="005E6D32"/>
    <w:rsid w:val="005E7029"/>
    <w:rsid w:val="005E736F"/>
    <w:rsid w:val="005E7794"/>
    <w:rsid w:val="005E7AA7"/>
    <w:rsid w:val="005E7B93"/>
    <w:rsid w:val="005F018D"/>
    <w:rsid w:val="005F06B0"/>
    <w:rsid w:val="005F06C5"/>
    <w:rsid w:val="005F08A0"/>
    <w:rsid w:val="005F0AFB"/>
    <w:rsid w:val="005F1DA6"/>
    <w:rsid w:val="005F1DDF"/>
    <w:rsid w:val="005F214D"/>
    <w:rsid w:val="005F2591"/>
    <w:rsid w:val="005F2D82"/>
    <w:rsid w:val="005F3686"/>
    <w:rsid w:val="005F3A81"/>
    <w:rsid w:val="005F3B54"/>
    <w:rsid w:val="005F4001"/>
    <w:rsid w:val="005F41A5"/>
    <w:rsid w:val="005F45F1"/>
    <w:rsid w:val="005F46A0"/>
    <w:rsid w:val="005F4B49"/>
    <w:rsid w:val="005F570E"/>
    <w:rsid w:val="005F5718"/>
    <w:rsid w:val="005F64F7"/>
    <w:rsid w:val="005F6B80"/>
    <w:rsid w:val="005F6DDE"/>
    <w:rsid w:val="005F71D1"/>
    <w:rsid w:val="005F789D"/>
    <w:rsid w:val="005F7BF9"/>
    <w:rsid w:val="00600096"/>
    <w:rsid w:val="006008E9"/>
    <w:rsid w:val="00600BA4"/>
    <w:rsid w:val="006010BC"/>
    <w:rsid w:val="00601443"/>
    <w:rsid w:val="00601CC1"/>
    <w:rsid w:val="00601E52"/>
    <w:rsid w:val="00602E7C"/>
    <w:rsid w:val="006034E5"/>
    <w:rsid w:val="0060395A"/>
    <w:rsid w:val="00603AF2"/>
    <w:rsid w:val="00603DA8"/>
    <w:rsid w:val="006042FB"/>
    <w:rsid w:val="006048A3"/>
    <w:rsid w:val="006048B5"/>
    <w:rsid w:val="00604DD7"/>
    <w:rsid w:val="0060522D"/>
    <w:rsid w:val="00605344"/>
    <w:rsid w:val="0060548F"/>
    <w:rsid w:val="00605571"/>
    <w:rsid w:val="00605723"/>
    <w:rsid w:val="006059B8"/>
    <w:rsid w:val="00605F0C"/>
    <w:rsid w:val="00606668"/>
    <w:rsid w:val="00606CE8"/>
    <w:rsid w:val="0060737A"/>
    <w:rsid w:val="00610796"/>
    <w:rsid w:val="00610BD2"/>
    <w:rsid w:val="00610DE0"/>
    <w:rsid w:val="006112EE"/>
    <w:rsid w:val="00611BFF"/>
    <w:rsid w:val="00611C83"/>
    <w:rsid w:val="0061206F"/>
    <w:rsid w:val="0061213F"/>
    <w:rsid w:val="0061246A"/>
    <w:rsid w:val="006126EE"/>
    <w:rsid w:val="006128A1"/>
    <w:rsid w:val="00612980"/>
    <w:rsid w:val="00612E80"/>
    <w:rsid w:val="006130A4"/>
    <w:rsid w:val="00613234"/>
    <w:rsid w:val="0061355C"/>
    <w:rsid w:val="00613D4B"/>
    <w:rsid w:val="00614678"/>
    <w:rsid w:val="006149DA"/>
    <w:rsid w:val="00614B3C"/>
    <w:rsid w:val="00614D92"/>
    <w:rsid w:val="00614F5D"/>
    <w:rsid w:val="00614FB6"/>
    <w:rsid w:val="0061553F"/>
    <w:rsid w:val="00616480"/>
    <w:rsid w:val="006165F9"/>
    <w:rsid w:val="00616890"/>
    <w:rsid w:val="00616B9D"/>
    <w:rsid w:val="00616E2C"/>
    <w:rsid w:val="0061748D"/>
    <w:rsid w:val="00617847"/>
    <w:rsid w:val="0061788F"/>
    <w:rsid w:val="0062004F"/>
    <w:rsid w:val="00620215"/>
    <w:rsid w:val="006203B0"/>
    <w:rsid w:val="0062079A"/>
    <w:rsid w:val="00620CE4"/>
    <w:rsid w:val="00621569"/>
    <w:rsid w:val="006215E7"/>
    <w:rsid w:val="0062165B"/>
    <w:rsid w:val="006218DE"/>
    <w:rsid w:val="00621A6D"/>
    <w:rsid w:val="00621AB8"/>
    <w:rsid w:val="00621B66"/>
    <w:rsid w:val="00621F46"/>
    <w:rsid w:val="006223B1"/>
    <w:rsid w:val="00622438"/>
    <w:rsid w:val="00622560"/>
    <w:rsid w:val="006225EF"/>
    <w:rsid w:val="00622B03"/>
    <w:rsid w:val="0062474F"/>
    <w:rsid w:val="006253BA"/>
    <w:rsid w:val="006255F5"/>
    <w:rsid w:val="00625617"/>
    <w:rsid w:val="006258FE"/>
    <w:rsid w:val="00625B5B"/>
    <w:rsid w:val="00625CD2"/>
    <w:rsid w:val="00625D81"/>
    <w:rsid w:val="006268D8"/>
    <w:rsid w:val="00626C24"/>
    <w:rsid w:val="0062701C"/>
    <w:rsid w:val="00627142"/>
    <w:rsid w:val="0062739E"/>
    <w:rsid w:val="006273F4"/>
    <w:rsid w:val="0062741A"/>
    <w:rsid w:val="006275D8"/>
    <w:rsid w:val="00627D3F"/>
    <w:rsid w:val="00630CDF"/>
    <w:rsid w:val="00631105"/>
    <w:rsid w:val="006324D1"/>
    <w:rsid w:val="0063255F"/>
    <w:rsid w:val="006325A7"/>
    <w:rsid w:val="006325E2"/>
    <w:rsid w:val="006329FC"/>
    <w:rsid w:val="00632D11"/>
    <w:rsid w:val="00632D53"/>
    <w:rsid w:val="00632F13"/>
    <w:rsid w:val="006332C3"/>
    <w:rsid w:val="006334CD"/>
    <w:rsid w:val="006339D1"/>
    <w:rsid w:val="00634466"/>
    <w:rsid w:val="006344F6"/>
    <w:rsid w:val="00635668"/>
    <w:rsid w:val="00635824"/>
    <w:rsid w:val="00635BCF"/>
    <w:rsid w:val="00636059"/>
    <w:rsid w:val="00636D9A"/>
    <w:rsid w:val="006375CC"/>
    <w:rsid w:val="006379C8"/>
    <w:rsid w:val="00637EA9"/>
    <w:rsid w:val="00640121"/>
    <w:rsid w:val="006402C4"/>
    <w:rsid w:val="00640D3A"/>
    <w:rsid w:val="00640F53"/>
    <w:rsid w:val="0064105A"/>
    <w:rsid w:val="006419DD"/>
    <w:rsid w:val="006419E9"/>
    <w:rsid w:val="00641A77"/>
    <w:rsid w:val="00641AC3"/>
    <w:rsid w:val="0064251E"/>
    <w:rsid w:val="006427D2"/>
    <w:rsid w:val="00642928"/>
    <w:rsid w:val="006434EF"/>
    <w:rsid w:val="006438E1"/>
    <w:rsid w:val="00643EA7"/>
    <w:rsid w:val="00643F29"/>
    <w:rsid w:val="0064462F"/>
    <w:rsid w:val="00644A3B"/>
    <w:rsid w:val="00644AA4"/>
    <w:rsid w:val="00644D7B"/>
    <w:rsid w:val="00645067"/>
    <w:rsid w:val="006453FA"/>
    <w:rsid w:val="00645494"/>
    <w:rsid w:val="00645682"/>
    <w:rsid w:val="006457F3"/>
    <w:rsid w:val="006458E2"/>
    <w:rsid w:val="006458F1"/>
    <w:rsid w:val="00645B39"/>
    <w:rsid w:val="00645EFA"/>
    <w:rsid w:val="00646182"/>
    <w:rsid w:val="00646A09"/>
    <w:rsid w:val="00646D80"/>
    <w:rsid w:val="00646E80"/>
    <w:rsid w:val="00647460"/>
    <w:rsid w:val="0064759B"/>
    <w:rsid w:val="00650265"/>
    <w:rsid w:val="00650529"/>
    <w:rsid w:val="00650A78"/>
    <w:rsid w:val="00650EBF"/>
    <w:rsid w:val="0065153F"/>
    <w:rsid w:val="00651B75"/>
    <w:rsid w:val="00652E01"/>
    <w:rsid w:val="006536CD"/>
    <w:rsid w:val="00653B51"/>
    <w:rsid w:val="00653E57"/>
    <w:rsid w:val="0065423F"/>
    <w:rsid w:val="00654522"/>
    <w:rsid w:val="00655241"/>
    <w:rsid w:val="006552A7"/>
    <w:rsid w:val="0065535B"/>
    <w:rsid w:val="00655F4D"/>
    <w:rsid w:val="00656C79"/>
    <w:rsid w:val="00656D99"/>
    <w:rsid w:val="00656E0F"/>
    <w:rsid w:val="0065729E"/>
    <w:rsid w:val="006572EF"/>
    <w:rsid w:val="00657A01"/>
    <w:rsid w:val="00660C3F"/>
    <w:rsid w:val="00661A48"/>
    <w:rsid w:val="00661BB2"/>
    <w:rsid w:val="00661CAC"/>
    <w:rsid w:val="006620EA"/>
    <w:rsid w:val="00662413"/>
    <w:rsid w:val="00662A01"/>
    <w:rsid w:val="00662D3B"/>
    <w:rsid w:val="00663367"/>
    <w:rsid w:val="006639DD"/>
    <w:rsid w:val="00663DA5"/>
    <w:rsid w:val="00664003"/>
    <w:rsid w:val="00664241"/>
    <w:rsid w:val="00664347"/>
    <w:rsid w:val="006644F0"/>
    <w:rsid w:val="00664E5D"/>
    <w:rsid w:val="00665694"/>
    <w:rsid w:val="00665C9E"/>
    <w:rsid w:val="00665F76"/>
    <w:rsid w:val="00665FA8"/>
    <w:rsid w:val="00666097"/>
    <w:rsid w:val="006660C3"/>
    <w:rsid w:val="00666341"/>
    <w:rsid w:val="006666D4"/>
    <w:rsid w:val="00666793"/>
    <w:rsid w:val="00666999"/>
    <w:rsid w:val="0066716B"/>
    <w:rsid w:val="006675F5"/>
    <w:rsid w:val="00667F59"/>
    <w:rsid w:val="00670115"/>
    <w:rsid w:val="00670151"/>
    <w:rsid w:val="006701EA"/>
    <w:rsid w:val="00670458"/>
    <w:rsid w:val="006707C4"/>
    <w:rsid w:val="00670A17"/>
    <w:rsid w:val="00670E33"/>
    <w:rsid w:val="0067161F"/>
    <w:rsid w:val="0067177B"/>
    <w:rsid w:val="006717ED"/>
    <w:rsid w:val="00671BC8"/>
    <w:rsid w:val="00671DD5"/>
    <w:rsid w:val="00671E13"/>
    <w:rsid w:val="006727EC"/>
    <w:rsid w:val="006727F5"/>
    <w:rsid w:val="00672897"/>
    <w:rsid w:val="00672D23"/>
    <w:rsid w:val="00672EF9"/>
    <w:rsid w:val="00673851"/>
    <w:rsid w:val="00673CD2"/>
    <w:rsid w:val="00673DCE"/>
    <w:rsid w:val="00674196"/>
    <w:rsid w:val="00674197"/>
    <w:rsid w:val="00674357"/>
    <w:rsid w:val="00674659"/>
    <w:rsid w:val="00674CCD"/>
    <w:rsid w:val="00674CEE"/>
    <w:rsid w:val="00674FD3"/>
    <w:rsid w:val="00675AD9"/>
    <w:rsid w:val="00675C4C"/>
    <w:rsid w:val="006760B3"/>
    <w:rsid w:val="006763A4"/>
    <w:rsid w:val="006763A8"/>
    <w:rsid w:val="006765DB"/>
    <w:rsid w:val="00676901"/>
    <w:rsid w:val="00677B62"/>
    <w:rsid w:val="00677FE2"/>
    <w:rsid w:val="006800FE"/>
    <w:rsid w:val="0068089E"/>
    <w:rsid w:val="00680918"/>
    <w:rsid w:val="00680C6A"/>
    <w:rsid w:val="0068199F"/>
    <w:rsid w:val="00681B05"/>
    <w:rsid w:val="00681D6E"/>
    <w:rsid w:val="006828E1"/>
    <w:rsid w:val="00682CC5"/>
    <w:rsid w:val="006832F9"/>
    <w:rsid w:val="006834FD"/>
    <w:rsid w:val="0068354F"/>
    <w:rsid w:val="0068366A"/>
    <w:rsid w:val="00683813"/>
    <w:rsid w:val="00683FF9"/>
    <w:rsid w:val="006841FB"/>
    <w:rsid w:val="00684708"/>
    <w:rsid w:val="00685031"/>
    <w:rsid w:val="00685AA0"/>
    <w:rsid w:val="00685DC5"/>
    <w:rsid w:val="006861DF"/>
    <w:rsid w:val="0068622B"/>
    <w:rsid w:val="00686716"/>
    <w:rsid w:val="006875FE"/>
    <w:rsid w:val="00687781"/>
    <w:rsid w:val="006878B6"/>
    <w:rsid w:val="00687A1B"/>
    <w:rsid w:val="00687BFC"/>
    <w:rsid w:val="00687CA7"/>
    <w:rsid w:val="00687E5E"/>
    <w:rsid w:val="00690558"/>
    <w:rsid w:val="006905B2"/>
    <w:rsid w:val="00690A7A"/>
    <w:rsid w:val="00690ADB"/>
    <w:rsid w:val="00690E7D"/>
    <w:rsid w:val="00690F51"/>
    <w:rsid w:val="0069118B"/>
    <w:rsid w:val="00691298"/>
    <w:rsid w:val="006912D7"/>
    <w:rsid w:val="0069131D"/>
    <w:rsid w:val="0069219D"/>
    <w:rsid w:val="006927BB"/>
    <w:rsid w:val="006927CA"/>
    <w:rsid w:val="00692A81"/>
    <w:rsid w:val="00692B8A"/>
    <w:rsid w:val="00692C77"/>
    <w:rsid w:val="0069328C"/>
    <w:rsid w:val="006934B3"/>
    <w:rsid w:val="006934FE"/>
    <w:rsid w:val="00694E2E"/>
    <w:rsid w:val="00694FF3"/>
    <w:rsid w:val="006952C8"/>
    <w:rsid w:val="006958F5"/>
    <w:rsid w:val="00695C31"/>
    <w:rsid w:val="0069602E"/>
    <w:rsid w:val="00696038"/>
    <w:rsid w:val="00696121"/>
    <w:rsid w:val="00696548"/>
    <w:rsid w:val="0069677E"/>
    <w:rsid w:val="00696A09"/>
    <w:rsid w:val="00696BA2"/>
    <w:rsid w:val="00697249"/>
    <w:rsid w:val="00697DBD"/>
    <w:rsid w:val="00697E1E"/>
    <w:rsid w:val="006A0C65"/>
    <w:rsid w:val="006A10B5"/>
    <w:rsid w:val="006A143A"/>
    <w:rsid w:val="006A16EF"/>
    <w:rsid w:val="006A1932"/>
    <w:rsid w:val="006A20E4"/>
    <w:rsid w:val="006A2266"/>
    <w:rsid w:val="006A2CB0"/>
    <w:rsid w:val="006A3021"/>
    <w:rsid w:val="006A3564"/>
    <w:rsid w:val="006A3917"/>
    <w:rsid w:val="006A3C2E"/>
    <w:rsid w:val="006A41B2"/>
    <w:rsid w:val="006A47F2"/>
    <w:rsid w:val="006A48B8"/>
    <w:rsid w:val="006A4B59"/>
    <w:rsid w:val="006A4BFF"/>
    <w:rsid w:val="006A56FD"/>
    <w:rsid w:val="006A5E0E"/>
    <w:rsid w:val="006A5FB8"/>
    <w:rsid w:val="006A5FD8"/>
    <w:rsid w:val="006A5FEF"/>
    <w:rsid w:val="006A679F"/>
    <w:rsid w:val="006A7106"/>
    <w:rsid w:val="006A739C"/>
    <w:rsid w:val="006B035E"/>
    <w:rsid w:val="006B07BF"/>
    <w:rsid w:val="006B0BA7"/>
    <w:rsid w:val="006B1077"/>
    <w:rsid w:val="006B1F5B"/>
    <w:rsid w:val="006B23ED"/>
    <w:rsid w:val="006B2644"/>
    <w:rsid w:val="006B294A"/>
    <w:rsid w:val="006B2A25"/>
    <w:rsid w:val="006B2F44"/>
    <w:rsid w:val="006B3081"/>
    <w:rsid w:val="006B3210"/>
    <w:rsid w:val="006B3242"/>
    <w:rsid w:val="006B3307"/>
    <w:rsid w:val="006B36F2"/>
    <w:rsid w:val="006B3962"/>
    <w:rsid w:val="006B399B"/>
    <w:rsid w:val="006B3DAD"/>
    <w:rsid w:val="006B3F93"/>
    <w:rsid w:val="006B4229"/>
    <w:rsid w:val="006B439D"/>
    <w:rsid w:val="006B4649"/>
    <w:rsid w:val="006B46AB"/>
    <w:rsid w:val="006B47B4"/>
    <w:rsid w:val="006B4FCE"/>
    <w:rsid w:val="006B5FFF"/>
    <w:rsid w:val="006B60FB"/>
    <w:rsid w:val="006B6521"/>
    <w:rsid w:val="006B6891"/>
    <w:rsid w:val="006B6B7D"/>
    <w:rsid w:val="006B7BD2"/>
    <w:rsid w:val="006B7EED"/>
    <w:rsid w:val="006C022B"/>
    <w:rsid w:val="006C058F"/>
    <w:rsid w:val="006C05DB"/>
    <w:rsid w:val="006C084C"/>
    <w:rsid w:val="006C0878"/>
    <w:rsid w:val="006C098C"/>
    <w:rsid w:val="006C0BC6"/>
    <w:rsid w:val="006C0CA5"/>
    <w:rsid w:val="006C0E74"/>
    <w:rsid w:val="006C1110"/>
    <w:rsid w:val="006C1144"/>
    <w:rsid w:val="006C15E7"/>
    <w:rsid w:val="006C179C"/>
    <w:rsid w:val="006C17B8"/>
    <w:rsid w:val="006C1CF0"/>
    <w:rsid w:val="006C1E45"/>
    <w:rsid w:val="006C20B0"/>
    <w:rsid w:val="006C2126"/>
    <w:rsid w:val="006C2840"/>
    <w:rsid w:val="006C2BE8"/>
    <w:rsid w:val="006C2C44"/>
    <w:rsid w:val="006C2C7F"/>
    <w:rsid w:val="006C2E6D"/>
    <w:rsid w:val="006C32C4"/>
    <w:rsid w:val="006C35F0"/>
    <w:rsid w:val="006C464E"/>
    <w:rsid w:val="006C4B36"/>
    <w:rsid w:val="006C4D62"/>
    <w:rsid w:val="006C4DB8"/>
    <w:rsid w:val="006C4F60"/>
    <w:rsid w:val="006C5067"/>
    <w:rsid w:val="006C53BA"/>
    <w:rsid w:val="006C546B"/>
    <w:rsid w:val="006C556D"/>
    <w:rsid w:val="006C5B12"/>
    <w:rsid w:val="006C5FC2"/>
    <w:rsid w:val="006C6D78"/>
    <w:rsid w:val="006C72C8"/>
    <w:rsid w:val="006C75EC"/>
    <w:rsid w:val="006C77C6"/>
    <w:rsid w:val="006C7804"/>
    <w:rsid w:val="006C78A6"/>
    <w:rsid w:val="006C797E"/>
    <w:rsid w:val="006D0195"/>
    <w:rsid w:val="006D031C"/>
    <w:rsid w:val="006D0AF9"/>
    <w:rsid w:val="006D0C1A"/>
    <w:rsid w:val="006D1F22"/>
    <w:rsid w:val="006D2796"/>
    <w:rsid w:val="006D2AFB"/>
    <w:rsid w:val="006D2FBC"/>
    <w:rsid w:val="006D2FC7"/>
    <w:rsid w:val="006D4174"/>
    <w:rsid w:val="006D41AA"/>
    <w:rsid w:val="006D43BB"/>
    <w:rsid w:val="006D491B"/>
    <w:rsid w:val="006D5014"/>
    <w:rsid w:val="006D51F4"/>
    <w:rsid w:val="006D5285"/>
    <w:rsid w:val="006D59BB"/>
    <w:rsid w:val="006D5BBE"/>
    <w:rsid w:val="006D5CAA"/>
    <w:rsid w:val="006D668C"/>
    <w:rsid w:val="006D6AAE"/>
    <w:rsid w:val="006D6F1B"/>
    <w:rsid w:val="006D6FE4"/>
    <w:rsid w:val="006D7190"/>
    <w:rsid w:val="006D71BC"/>
    <w:rsid w:val="006D7422"/>
    <w:rsid w:val="006D7454"/>
    <w:rsid w:val="006D7777"/>
    <w:rsid w:val="006D794C"/>
    <w:rsid w:val="006D7C60"/>
    <w:rsid w:val="006E0549"/>
    <w:rsid w:val="006E21AA"/>
    <w:rsid w:val="006E250D"/>
    <w:rsid w:val="006E27DE"/>
    <w:rsid w:val="006E2C11"/>
    <w:rsid w:val="006E3A2D"/>
    <w:rsid w:val="006E3AED"/>
    <w:rsid w:val="006E3B9D"/>
    <w:rsid w:val="006E3BD9"/>
    <w:rsid w:val="006E3D5F"/>
    <w:rsid w:val="006E4209"/>
    <w:rsid w:val="006E4221"/>
    <w:rsid w:val="006E442D"/>
    <w:rsid w:val="006E4461"/>
    <w:rsid w:val="006E451B"/>
    <w:rsid w:val="006E5186"/>
    <w:rsid w:val="006E53DB"/>
    <w:rsid w:val="006E58A9"/>
    <w:rsid w:val="006E6062"/>
    <w:rsid w:val="006E63AC"/>
    <w:rsid w:val="006E66B5"/>
    <w:rsid w:val="006E6B20"/>
    <w:rsid w:val="006E6DB1"/>
    <w:rsid w:val="006E716F"/>
    <w:rsid w:val="006E71D8"/>
    <w:rsid w:val="006E75FE"/>
    <w:rsid w:val="006E7667"/>
    <w:rsid w:val="006E7704"/>
    <w:rsid w:val="006E7C01"/>
    <w:rsid w:val="006F0CBB"/>
    <w:rsid w:val="006F0F8C"/>
    <w:rsid w:val="006F1293"/>
    <w:rsid w:val="006F2000"/>
    <w:rsid w:val="006F2152"/>
    <w:rsid w:val="006F29B3"/>
    <w:rsid w:val="006F2E59"/>
    <w:rsid w:val="006F36CA"/>
    <w:rsid w:val="006F3DE9"/>
    <w:rsid w:val="006F401E"/>
    <w:rsid w:val="006F44D3"/>
    <w:rsid w:val="006F4B4E"/>
    <w:rsid w:val="006F4B86"/>
    <w:rsid w:val="006F4C5D"/>
    <w:rsid w:val="006F4E97"/>
    <w:rsid w:val="006F512F"/>
    <w:rsid w:val="006F5312"/>
    <w:rsid w:val="006F562B"/>
    <w:rsid w:val="006F6190"/>
    <w:rsid w:val="006F625B"/>
    <w:rsid w:val="006F6954"/>
    <w:rsid w:val="006F7260"/>
    <w:rsid w:val="006F73DB"/>
    <w:rsid w:val="006F77A0"/>
    <w:rsid w:val="007009C7"/>
    <w:rsid w:val="00700BA3"/>
    <w:rsid w:val="00700E61"/>
    <w:rsid w:val="00700E73"/>
    <w:rsid w:val="00700EB2"/>
    <w:rsid w:val="00701B25"/>
    <w:rsid w:val="00701C06"/>
    <w:rsid w:val="00701E93"/>
    <w:rsid w:val="007022B1"/>
    <w:rsid w:val="0070266E"/>
    <w:rsid w:val="00702930"/>
    <w:rsid w:val="0070453A"/>
    <w:rsid w:val="00704D72"/>
    <w:rsid w:val="00704F82"/>
    <w:rsid w:val="00704FA8"/>
    <w:rsid w:val="00705050"/>
    <w:rsid w:val="007053BA"/>
    <w:rsid w:val="007065DF"/>
    <w:rsid w:val="00706749"/>
    <w:rsid w:val="00706A40"/>
    <w:rsid w:val="00706AF7"/>
    <w:rsid w:val="00706C80"/>
    <w:rsid w:val="00706C98"/>
    <w:rsid w:val="007073FB"/>
    <w:rsid w:val="007075A9"/>
    <w:rsid w:val="00707720"/>
    <w:rsid w:val="00707CE8"/>
    <w:rsid w:val="007101B5"/>
    <w:rsid w:val="0071025E"/>
    <w:rsid w:val="00710509"/>
    <w:rsid w:val="00710587"/>
    <w:rsid w:val="0071080B"/>
    <w:rsid w:val="00710EE8"/>
    <w:rsid w:val="0071119E"/>
    <w:rsid w:val="00711576"/>
    <w:rsid w:val="007117C7"/>
    <w:rsid w:val="00711BE9"/>
    <w:rsid w:val="0071211A"/>
    <w:rsid w:val="007121E3"/>
    <w:rsid w:val="00712AC2"/>
    <w:rsid w:val="00713E87"/>
    <w:rsid w:val="00713EA1"/>
    <w:rsid w:val="007142EF"/>
    <w:rsid w:val="0071452B"/>
    <w:rsid w:val="00714596"/>
    <w:rsid w:val="00714BA0"/>
    <w:rsid w:val="00714F82"/>
    <w:rsid w:val="00715838"/>
    <w:rsid w:val="00715EBF"/>
    <w:rsid w:val="007161DE"/>
    <w:rsid w:val="007162A8"/>
    <w:rsid w:val="0071646C"/>
    <w:rsid w:val="00716601"/>
    <w:rsid w:val="00716689"/>
    <w:rsid w:val="00716808"/>
    <w:rsid w:val="007169D3"/>
    <w:rsid w:val="00717349"/>
    <w:rsid w:val="00717A12"/>
    <w:rsid w:val="007201B7"/>
    <w:rsid w:val="007201F5"/>
    <w:rsid w:val="00720457"/>
    <w:rsid w:val="00720D1E"/>
    <w:rsid w:val="00720E2E"/>
    <w:rsid w:val="007218E2"/>
    <w:rsid w:val="0072197A"/>
    <w:rsid w:val="00721985"/>
    <w:rsid w:val="00721A05"/>
    <w:rsid w:val="00721F3C"/>
    <w:rsid w:val="007224E8"/>
    <w:rsid w:val="007228C0"/>
    <w:rsid w:val="00722C4A"/>
    <w:rsid w:val="00723D5C"/>
    <w:rsid w:val="00723E31"/>
    <w:rsid w:val="00724142"/>
    <w:rsid w:val="007241B5"/>
    <w:rsid w:val="00724242"/>
    <w:rsid w:val="007242AF"/>
    <w:rsid w:val="00724663"/>
    <w:rsid w:val="00724E45"/>
    <w:rsid w:val="00724F19"/>
    <w:rsid w:val="00724FE3"/>
    <w:rsid w:val="00725222"/>
    <w:rsid w:val="007252B1"/>
    <w:rsid w:val="007256FC"/>
    <w:rsid w:val="00725EC8"/>
    <w:rsid w:val="00726C94"/>
    <w:rsid w:val="00726CA2"/>
    <w:rsid w:val="007275AE"/>
    <w:rsid w:val="00727BD1"/>
    <w:rsid w:val="00727C75"/>
    <w:rsid w:val="00727C7F"/>
    <w:rsid w:val="007303DB"/>
    <w:rsid w:val="007304C5"/>
    <w:rsid w:val="00730708"/>
    <w:rsid w:val="0073099A"/>
    <w:rsid w:val="00730AA7"/>
    <w:rsid w:val="00730C8C"/>
    <w:rsid w:val="00730F8B"/>
    <w:rsid w:val="007311F2"/>
    <w:rsid w:val="007316C6"/>
    <w:rsid w:val="00731792"/>
    <w:rsid w:val="007319CD"/>
    <w:rsid w:val="007320D2"/>
    <w:rsid w:val="0073223D"/>
    <w:rsid w:val="00732567"/>
    <w:rsid w:val="007326DE"/>
    <w:rsid w:val="007331F3"/>
    <w:rsid w:val="007333D3"/>
    <w:rsid w:val="00733979"/>
    <w:rsid w:val="00733B6B"/>
    <w:rsid w:val="00735865"/>
    <w:rsid w:val="0073641B"/>
    <w:rsid w:val="00736829"/>
    <w:rsid w:val="00736995"/>
    <w:rsid w:val="00736F8D"/>
    <w:rsid w:val="00737B8F"/>
    <w:rsid w:val="00737BC1"/>
    <w:rsid w:val="00737DFA"/>
    <w:rsid w:val="00737EF5"/>
    <w:rsid w:val="00737F21"/>
    <w:rsid w:val="007407B3"/>
    <w:rsid w:val="00740849"/>
    <w:rsid w:val="00741134"/>
    <w:rsid w:val="0074147D"/>
    <w:rsid w:val="007414F0"/>
    <w:rsid w:val="007421BC"/>
    <w:rsid w:val="00742E4D"/>
    <w:rsid w:val="00742FC5"/>
    <w:rsid w:val="007436CB"/>
    <w:rsid w:val="007438B2"/>
    <w:rsid w:val="00743B4F"/>
    <w:rsid w:val="00744444"/>
    <w:rsid w:val="0074498A"/>
    <w:rsid w:val="00745166"/>
    <w:rsid w:val="00745A46"/>
    <w:rsid w:val="00745AB2"/>
    <w:rsid w:val="00745D0C"/>
    <w:rsid w:val="0074613A"/>
    <w:rsid w:val="007461D0"/>
    <w:rsid w:val="00746605"/>
    <w:rsid w:val="0074683A"/>
    <w:rsid w:val="007468B7"/>
    <w:rsid w:val="007469F3"/>
    <w:rsid w:val="00746B2E"/>
    <w:rsid w:val="00746D58"/>
    <w:rsid w:val="00747008"/>
    <w:rsid w:val="007476AA"/>
    <w:rsid w:val="00747831"/>
    <w:rsid w:val="00747F34"/>
    <w:rsid w:val="0075021E"/>
    <w:rsid w:val="00750778"/>
    <w:rsid w:val="00750F6B"/>
    <w:rsid w:val="0075107F"/>
    <w:rsid w:val="007515D5"/>
    <w:rsid w:val="007516B4"/>
    <w:rsid w:val="00751DA2"/>
    <w:rsid w:val="00751EE0"/>
    <w:rsid w:val="00752338"/>
    <w:rsid w:val="0075253B"/>
    <w:rsid w:val="00752A3A"/>
    <w:rsid w:val="00752FA3"/>
    <w:rsid w:val="0075305F"/>
    <w:rsid w:val="0075339D"/>
    <w:rsid w:val="0075374A"/>
    <w:rsid w:val="00753A24"/>
    <w:rsid w:val="00753DEF"/>
    <w:rsid w:val="00754372"/>
    <w:rsid w:val="007545FD"/>
    <w:rsid w:val="00754CBB"/>
    <w:rsid w:val="00754DD4"/>
    <w:rsid w:val="007550E0"/>
    <w:rsid w:val="0075513D"/>
    <w:rsid w:val="007560BD"/>
    <w:rsid w:val="00756314"/>
    <w:rsid w:val="007572B5"/>
    <w:rsid w:val="0075734E"/>
    <w:rsid w:val="00757912"/>
    <w:rsid w:val="00757AFD"/>
    <w:rsid w:val="00757C5B"/>
    <w:rsid w:val="00760096"/>
    <w:rsid w:val="007601AA"/>
    <w:rsid w:val="00760249"/>
    <w:rsid w:val="007605C0"/>
    <w:rsid w:val="0076079D"/>
    <w:rsid w:val="0076134D"/>
    <w:rsid w:val="0076159E"/>
    <w:rsid w:val="007617D3"/>
    <w:rsid w:val="00761C9C"/>
    <w:rsid w:val="007624A5"/>
    <w:rsid w:val="00762A7D"/>
    <w:rsid w:val="00762CA1"/>
    <w:rsid w:val="00762DA1"/>
    <w:rsid w:val="00762F4D"/>
    <w:rsid w:val="007631C8"/>
    <w:rsid w:val="00763250"/>
    <w:rsid w:val="00763A33"/>
    <w:rsid w:val="00763AB8"/>
    <w:rsid w:val="00763CB6"/>
    <w:rsid w:val="00763E00"/>
    <w:rsid w:val="00763E68"/>
    <w:rsid w:val="00763FD5"/>
    <w:rsid w:val="007645CA"/>
    <w:rsid w:val="00764960"/>
    <w:rsid w:val="007653D7"/>
    <w:rsid w:val="007656FF"/>
    <w:rsid w:val="007657B1"/>
    <w:rsid w:val="00765AB9"/>
    <w:rsid w:val="00765B6C"/>
    <w:rsid w:val="00765E2C"/>
    <w:rsid w:val="007661ED"/>
    <w:rsid w:val="0076671E"/>
    <w:rsid w:val="007668B3"/>
    <w:rsid w:val="00767831"/>
    <w:rsid w:val="007678B4"/>
    <w:rsid w:val="00767DA5"/>
    <w:rsid w:val="00767E67"/>
    <w:rsid w:val="00767F53"/>
    <w:rsid w:val="00770198"/>
    <w:rsid w:val="00770771"/>
    <w:rsid w:val="00770977"/>
    <w:rsid w:val="007709FF"/>
    <w:rsid w:val="00770C28"/>
    <w:rsid w:val="00770EF1"/>
    <w:rsid w:val="00771D82"/>
    <w:rsid w:val="00771E2B"/>
    <w:rsid w:val="00771FF7"/>
    <w:rsid w:val="007724AA"/>
    <w:rsid w:val="0077299A"/>
    <w:rsid w:val="00772FB9"/>
    <w:rsid w:val="00773048"/>
    <w:rsid w:val="007733B8"/>
    <w:rsid w:val="0077355B"/>
    <w:rsid w:val="00773790"/>
    <w:rsid w:val="0077399F"/>
    <w:rsid w:val="00773BC7"/>
    <w:rsid w:val="00773EDC"/>
    <w:rsid w:val="00773F6D"/>
    <w:rsid w:val="00774763"/>
    <w:rsid w:val="007748F4"/>
    <w:rsid w:val="00774A65"/>
    <w:rsid w:val="00774B8E"/>
    <w:rsid w:val="00775156"/>
    <w:rsid w:val="007753F9"/>
    <w:rsid w:val="00775788"/>
    <w:rsid w:val="00775CDC"/>
    <w:rsid w:val="00775DE4"/>
    <w:rsid w:val="00775EC2"/>
    <w:rsid w:val="0077673A"/>
    <w:rsid w:val="00776761"/>
    <w:rsid w:val="00776A5E"/>
    <w:rsid w:val="00776CA5"/>
    <w:rsid w:val="00776CE8"/>
    <w:rsid w:val="007771EB"/>
    <w:rsid w:val="0077720D"/>
    <w:rsid w:val="007777C5"/>
    <w:rsid w:val="00777C02"/>
    <w:rsid w:val="0078034D"/>
    <w:rsid w:val="0078053A"/>
    <w:rsid w:val="007812F1"/>
    <w:rsid w:val="007815D5"/>
    <w:rsid w:val="0078173A"/>
    <w:rsid w:val="00781917"/>
    <w:rsid w:val="007819F9"/>
    <w:rsid w:val="00781EE1"/>
    <w:rsid w:val="00781FA4"/>
    <w:rsid w:val="00782204"/>
    <w:rsid w:val="00782E02"/>
    <w:rsid w:val="00783158"/>
    <w:rsid w:val="007831C6"/>
    <w:rsid w:val="00783FDC"/>
    <w:rsid w:val="007842F7"/>
    <w:rsid w:val="007844A4"/>
    <w:rsid w:val="007847A1"/>
    <w:rsid w:val="0078482B"/>
    <w:rsid w:val="007849E7"/>
    <w:rsid w:val="007857BB"/>
    <w:rsid w:val="00785937"/>
    <w:rsid w:val="00785BB6"/>
    <w:rsid w:val="007860ED"/>
    <w:rsid w:val="00786ABE"/>
    <w:rsid w:val="00786F73"/>
    <w:rsid w:val="007877AE"/>
    <w:rsid w:val="00787F87"/>
    <w:rsid w:val="00790452"/>
    <w:rsid w:val="00790E55"/>
    <w:rsid w:val="007918F4"/>
    <w:rsid w:val="00791BA6"/>
    <w:rsid w:val="007927C6"/>
    <w:rsid w:val="00792BAB"/>
    <w:rsid w:val="007936B8"/>
    <w:rsid w:val="007939F0"/>
    <w:rsid w:val="00793A8D"/>
    <w:rsid w:val="0079438C"/>
    <w:rsid w:val="00794488"/>
    <w:rsid w:val="00794A26"/>
    <w:rsid w:val="00794EA9"/>
    <w:rsid w:val="00794FC7"/>
    <w:rsid w:val="00795661"/>
    <w:rsid w:val="00795D9E"/>
    <w:rsid w:val="00795EF2"/>
    <w:rsid w:val="00795F86"/>
    <w:rsid w:val="00796EED"/>
    <w:rsid w:val="007970DE"/>
    <w:rsid w:val="0079717E"/>
    <w:rsid w:val="00797A80"/>
    <w:rsid w:val="007A059B"/>
    <w:rsid w:val="007A0752"/>
    <w:rsid w:val="007A1B10"/>
    <w:rsid w:val="007A1BED"/>
    <w:rsid w:val="007A1E74"/>
    <w:rsid w:val="007A27A9"/>
    <w:rsid w:val="007A2ABF"/>
    <w:rsid w:val="007A2EBC"/>
    <w:rsid w:val="007A2EF1"/>
    <w:rsid w:val="007A31BB"/>
    <w:rsid w:val="007A3CCC"/>
    <w:rsid w:val="007A3F2C"/>
    <w:rsid w:val="007A40E6"/>
    <w:rsid w:val="007A4564"/>
    <w:rsid w:val="007A4934"/>
    <w:rsid w:val="007A546F"/>
    <w:rsid w:val="007A54B5"/>
    <w:rsid w:val="007A5991"/>
    <w:rsid w:val="007A5BA3"/>
    <w:rsid w:val="007A5BF3"/>
    <w:rsid w:val="007A61AE"/>
    <w:rsid w:val="007A6220"/>
    <w:rsid w:val="007A69E0"/>
    <w:rsid w:val="007A6D93"/>
    <w:rsid w:val="007A759F"/>
    <w:rsid w:val="007A7D66"/>
    <w:rsid w:val="007A7F5E"/>
    <w:rsid w:val="007B0059"/>
    <w:rsid w:val="007B070B"/>
    <w:rsid w:val="007B0AD6"/>
    <w:rsid w:val="007B15D4"/>
    <w:rsid w:val="007B18F0"/>
    <w:rsid w:val="007B1B76"/>
    <w:rsid w:val="007B27F6"/>
    <w:rsid w:val="007B2BE0"/>
    <w:rsid w:val="007B3171"/>
    <w:rsid w:val="007B34D5"/>
    <w:rsid w:val="007B360F"/>
    <w:rsid w:val="007B38EB"/>
    <w:rsid w:val="007B3CAF"/>
    <w:rsid w:val="007B3DB6"/>
    <w:rsid w:val="007B3ED2"/>
    <w:rsid w:val="007B44C7"/>
    <w:rsid w:val="007B46DA"/>
    <w:rsid w:val="007B49C7"/>
    <w:rsid w:val="007B4B9F"/>
    <w:rsid w:val="007B4DCB"/>
    <w:rsid w:val="007B5320"/>
    <w:rsid w:val="007B5347"/>
    <w:rsid w:val="007B5CC7"/>
    <w:rsid w:val="007B663B"/>
    <w:rsid w:val="007B6775"/>
    <w:rsid w:val="007B6986"/>
    <w:rsid w:val="007B6F1F"/>
    <w:rsid w:val="007B71D9"/>
    <w:rsid w:val="007B7530"/>
    <w:rsid w:val="007B7697"/>
    <w:rsid w:val="007B7730"/>
    <w:rsid w:val="007B77F0"/>
    <w:rsid w:val="007B798F"/>
    <w:rsid w:val="007B7BBF"/>
    <w:rsid w:val="007B7F0F"/>
    <w:rsid w:val="007C069B"/>
    <w:rsid w:val="007C09A3"/>
    <w:rsid w:val="007C0A57"/>
    <w:rsid w:val="007C0CF0"/>
    <w:rsid w:val="007C1585"/>
    <w:rsid w:val="007C1954"/>
    <w:rsid w:val="007C2097"/>
    <w:rsid w:val="007C31F3"/>
    <w:rsid w:val="007C3860"/>
    <w:rsid w:val="007C3932"/>
    <w:rsid w:val="007C3A19"/>
    <w:rsid w:val="007C3B33"/>
    <w:rsid w:val="007C3B83"/>
    <w:rsid w:val="007C3BE4"/>
    <w:rsid w:val="007C4020"/>
    <w:rsid w:val="007C44C4"/>
    <w:rsid w:val="007C4E7D"/>
    <w:rsid w:val="007C579B"/>
    <w:rsid w:val="007C5C74"/>
    <w:rsid w:val="007C5DA8"/>
    <w:rsid w:val="007C5DC7"/>
    <w:rsid w:val="007C5F3F"/>
    <w:rsid w:val="007C65DA"/>
    <w:rsid w:val="007C6E00"/>
    <w:rsid w:val="007C72E9"/>
    <w:rsid w:val="007C7499"/>
    <w:rsid w:val="007C7858"/>
    <w:rsid w:val="007C79E0"/>
    <w:rsid w:val="007C7AED"/>
    <w:rsid w:val="007C7DF7"/>
    <w:rsid w:val="007D007D"/>
    <w:rsid w:val="007D0537"/>
    <w:rsid w:val="007D0B31"/>
    <w:rsid w:val="007D0C40"/>
    <w:rsid w:val="007D11F9"/>
    <w:rsid w:val="007D1C27"/>
    <w:rsid w:val="007D2383"/>
    <w:rsid w:val="007D23AF"/>
    <w:rsid w:val="007D23F6"/>
    <w:rsid w:val="007D2638"/>
    <w:rsid w:val="007D26A2"/>
    <w:rsid w:val="007D2787"/>
    <w:rsid w:val="007D2C5C"/>
    <w:rsid w:val="007D3028"/>
    <w:rsid w:val="007D30AE"/>
    <w:rsid w:val="007D336C"/>
    <w:rsid w:val="007D416D"/>
    <w:rsid w:val="007D4796"/>
    <w:rsid w:val="007D47BB"/>
    <w:rsid w:val="007D492F"/>
    <w:rsid w:val="007D5106"/>
    <w:rsid w:val="007D53A9"/>
    <w:rsid w:val="007D5421"/>
    <w:rsid w:val="007D5571"/>
    <w:rsid w:val="007D59B2"/>
    <w:rsid w:val="007D5EBC"/>
    <w:rsid w:val="007D5F43"/>
    <w:rsid w:val="007D657F"/>
    <w:rsid w:val="007D6DF0"/>
    <w:rsid w:val="007D77FF"/>
    <w:rsid w:val="007D7B5D"/>
    <w:rsid w:val="007E02B9"/>
    <w:rsid w:val="007E055A"/>
    <w:rsid w:val="007E0604"/>
    <w:rsid w:val="007E0733"/>
    <w:rsid w:val="007E0CA0"/>
    <w:rsid w:val="007E179B"/>
    <w:rsid w:val="007E1C73"/>
    <w:rsid w:val="007E20EF"/>
    <w:rsid w:val="007E24DB"/>
    <w:rsid w:val="007E25BC"/>
    <w:rsid w:val="007E27D9"/>
    <w:rsid w:val="007E2CFC"/>
    <w:rsid w:val="007E32B8"/>
    <w:rsid w:val="007E3830"/>
    <w:rsid w:val="007E3C80"/>
    <w:rsid w:val="007E3E20"/>
    <w:rsid w:val="007E40D3"/>
    <w:rsid w:val="007E4625"/>
    <w:rsid w:val="007E46F8"/>
    <w:rsid w:val="007E475C"/>
    <w:rsid w:val="007E5005"/>
    <w:rsid w:val="007E5171"/>
    <w:rsid w:val="007E536A"/>
    <w:rsid w:val="007E57FA"/>
    <w:rsid w:val="007E59A0"/>
    <w:rsid w:val="007E5B95"/>
    <w:rsid w:val="007E6AAB"/>
    <w:rsid w:val="007E6AEF"/>
    <w:rsid w:val="007E6E60"/>
    <w:rsid w:val="007E6E64"/>
    <w:rsid w:val="007E7307"/>
    <w:rsid w:val="007E77C5"/>
    <w:rsid w:val="007E7D58"/>
    <w:rsid w:val="007E7F1E"/>
    <w:rsid w:val="007F04D6"/>
    <w:rsid w:val="007F0631"/>
    <w:rsid w:val="007F0854"/>
    <w:rsid w:val="007F0A19"/>
    <w:rsid w:val="007F0E85"/>
    <w:rsid w:val="007F10B0"/>
    <w:rsid w:val="007F1921"/>
    <w:rsid w:val="007F19F6"/>
    <w:rsid w:val="007F1ADA"/>
    <w:rsid w:val="007F260D"/>
    <w:rsid w:val="007F2B0B"/>
    <w:rsid w:val="007F2BDE"/>
    <w:rsid w:val="007F38FD"/>
    <w:rsid w:val="007F3D31"/>
    <w:rsid w:val="007F3FF5"/>
    <w:rsid w:val="007F43C9"/>
    <w:rsid w:val="007F484B"/>
    <w:rsid w:val="007F4F72"/>
    <w:rsid w:val="007F5A57"/>
    <w:rsid w:val="007F6093"/>
    <w:rsid w:val="007F61E3"/>
    <w:rsid w:val="007F64E4"/>
    <w:rsid w:val="007F6553"/>
    <w:rsid w:val="007F671B"/>
    <w:rsid w:val="007F6D43"/>
    <w:rsid w:val="007F71D6"/>
    <w:rsid w:val="007F72F6"/>
    <w:rsid w:val="007F7941"/>
    <w:rsid w:val="007F7F59"/>
    <w:rsid w:val="007F7F76"/>
    <w:rsid w:val="008001D2"/>
    <w:rsid w:val="00800834"/>
    <w:rsid w:val="00800DEC"/>
    <w:rsid w:val="00800E35"/>
    <w:rsid w:val="00800EA9"/>
    <w:rsid w:val="00800F15"/>
    <w:rsid w:val="008011BD"/>
    <w:rsid w:val="00801566"/>
    <w:rsid w:val="008018CA"/>
    <w:rsid w:val="00801AFC"/>
    <w:rsid w:val="00801D61"/>
    <w:rsid w:val="00802288"/>
    <w:rsid w:val="008030B0"/>
    <w:rsid w:val="008039AC"/>
    <w:rsid w:val="00803AEA"/>
    <w:rsid w:val="00804147"/>
    <w:rsid w:val="00804288"/>
    <w:rsid w:val="008044EE"/>
    <w:rsid w:val="00804603"/>
    <w:rsid w:val="00804CF5"/>
    <w:rsid w:val="00804EC5"/>
    <w:rsid w:val="00805895"/>
    <w:rsid w:val="0080592B"/>
    <w:rsid w:val="00805E95"/>
    <w:rsid w:val="0080612C"/>
    <w:rsid w:val="00806BC8"/>
    <w:rsid w:val="008070EF"/>
    <w:rsid w:val="0080748B"/>
    <w:rsid w:val="00807980"/>
    <w:rsid w:val="00807A57"/>
    <w:rsid w:val="00807BBE"/>
    <w:rsid w:val="00807CA9"/>
    <w:rsid w:val="00811184"/>
    <w:rsid w:val="00811601"/>
    <w:rsid w:val="008118E6"/>
    <w:rsid w:val="00811FD2"/>
    <w:rsid w:val="0081215B"/>
    <w:rsid w:val="00812237"/>
    <w:rsid w:val="0081282E"/>
    <w:rsid w:val="00812B14"/>
    <w:rsid w:val="00812BD8"/>
    <w:rsid w:val="00812EEC"/>
    <w:rsid w:val="008130A6"/>
    <w:rsid w:val="00813829"/>
    <w:rsid w:val="008138DE"/>
    <w:rsid w:val="008142BD"/>
    <w:rsid w:val="008145B7"/>
    <w:rsid w:val="008146BE"/>
    <w:rsid w:val="00814813"/>
    <w:rsid w:val="00815365"/>
    <w:rsid w:val="0081624F"/>
    <w:rsid w:val="0081657A"/>
    <w:rsid w:val="00816855"/>
    <w:rsid w:val="0081743C"/>
    <w:rsid w:val="008175CF"/>
    <w:rsid w:val="0081779B"/>
    <w:rsid w:val="008179FD"/>
    <w:rsid w:val="00820016"/>
    <w:rsid w:val="0082002E"/>
    <w:rsid w:val="0082073B"/>
    <w:rsid w:val="008207C1"/>
    <w:rsid w:val="008209B4"/>
    <w:rsid w:val="00820A17"/>
    <w:rsid w:val="00820D2C"/>
    <w:rsid w:val="00821475"/>
    <w:rsid w:val="00821A34"/>
    <w:rsid w:val="00821A93"/>
    <w:rsid w:val="00821E13"/>
    <w:rsid w:val="0082201A"/>
    <w:rsid w:val="0082216F"/>
    <w:rsid w:val="00822176"/>
    <w:rsid w:val="008223D7"/>
    <w:rsid w:val="00822653"/>
    <w:rsid w:val="00822892"/>
    <w:rsid w:val="00822ADB"/>
    <w:rsid w:val="00822C7A"/>
    <w:rsid w:val="0082350A"/>
    <w:rsid w:val="00823ED7"/>
    <w:rsid w:val="0082418E"/>
    <w:rsid w:val="008249FF"/>
    <w:rsid w:val="00824F99"/>
    <w:rsid w:val="00825498"/>
    <w:rsid w:val="008255F0"/>
    <w:rsid w:val="00825AA5"/>
    <w:rsid w:val="00825D42"/>
    <w:rsid w:val="00825D56"/>
    <w:rsid w:val="0082609B"/>
    <w:rsid w:val="00826B73"/>
    <w:rsid w:val="00826C98"/>
    <w:rsid w:val="00827504"/>
    <w:rsid w:val="008278C8"/>
    <w:rsid w:val="008279E7"/>
    <w:rsid w:val="00827CA2"/>
    <w:rsid w:val="00827D46"/>
    <w:rsid w:val="00827D64"/>
    <w:rsid w:val="008301C4"/>
    <w:rsid w:val="00830287"/>
    <w:rsid w:val="0083044A"/>
    <w:rsid w:val="0083063D"/>
    <w:rsid w:val="00830B27"/>
    <w:rsid w:val="00830C3D"/>
    <w:rsid w:val="00830E61"/>
    <w:rsid w:val="0083106A"/>
    <w:rsid w:val="00831176"/>
    <w:rsid w:val="008314FB"/>
    <w:rsid w:val="00831C43"/>
    <w:rsid w:val="00831D71"/>
    <w:rsid w:val="0083241C"/>
    <w:rsid w:val="0083274A"/>
    <w:rsid w:val="00832B93"/>
    <w:rsid w:val="0083393F"/>
    <w:rsid w:val="0083397C"/>
    <w:rsid w:val="00833C3B"/>
    <w:rsid w:val="0083444E"/>
    <w:rsid w:val="008358E6"/>
    <w:rsid w:val="00835B89"/>
    <w:rsid w:val="00835E64"/>
    <w:rsid w:val="008362A9"/>
    <w:rsid w:val="0083642B"/>
    <w:rsid w:val="0083709F"/>
    <w:rsid w:val="00837223"/>
    <w:rsid w:val="00837A37"/>
    <w:rsid w:val="00837AFE"/>
    <w:rsid w:val="00837D56"/>
    <w:rsid w:val="0084007A"/>
    <w:rsid w:val="008400B3"/>
    <w:rsid w:val="008403F7"/>
    <w:rsid w:val="00840AF7"/>
    <w:rsid w:val="0084177A"/>
    <w:rsid w:val="00841CCC"/>
    <w:rsid w:val="00842EED"/>
    <w:rsid w:val="008430E9"/>
    <w:rsid w:val="00843C96"/>
    <w:rsid w:val="0084446D"/>
    <w:rsid w:val="008444D1"/>
    <w:rsid w:val="0084466E"/>
    <w:rsid w:val="00844BBF"/>
    <w:rsid w:val="00844DCB"/>
    <w:rsid w:val="00845B77"/>
    <w:rsid w:val="00845C14"/>
    <w:rsid w:val="00845C5C"/>
    <w:rsid w:val="00846027"/>
    <w:rsid w:val="008464A9"/>
    <w:rsid w:val="00846517"/>
    <w:rsid w:val="00846598"/>
    <w:rsid w:val="008473EF"/>
    <w:rsid w:val="0084746D"/>
    <w:rsid w:val="00847668"/>
    <w:rsid w:val="008478E4"/>
    <w:rsid w:val="00850249"/>
    <w:rsid w:val="00850887"/>
    <w:rsid w:val="0085097C"/>
    <w:rsid w:val="00850ABD"/>
    <w:rsid w:val="00851094"/>
    <w:rsid w:val="008517B6"/>
    <w:rsid w:val="00851BD6"/>
    <w:rsid w:val="00851F0C"/>
    <w:rsid w:val="008520A7"/>
    <w:rsid w:val="0085217D"/>
    <w:rsid w:val="008522F1"/>
    <w:rsid w:val="00852427"/>
    <w:rsid w:val="008524B6"/>
    <w:rsid w:val="00852962"/>
    <w:rsid w:val="00852A7B"/>
    <w:rsid w:val="00852B8E"/>
    <w:rsid w:val="00853119"/>
    <w:rsid w:val="0085472C"/>
    <w:rsid w:val="00854762"/>
    <w:rsid w:val="00854A7D"/>
    <w:rsid w:val="00854D62"/>
    <w:rsid w:val="00854D89"/>
    <w:rsid w:val="0085553D"/>
    <w:rsid w:val="0085556B"/>
    <w:rsid w:val="00855BEC"/>
    <w:rsid w:val="0085608A"/>
    <w:rsid w:val="00856DF1"/>
    <w:rsid w:val="00856EFF"/>
    <w:rsid w:val="0085763A"/>
    <w:rsid w:val="00857ABE"/>
    <w:rsid w:val="00857F46"/>
    <w:rsid w:val="00860497"/>
    <w:rsid w:val="00860503"/>
    <w:rsid w:val="0086053E"/>
    <w:rsid w:val="00860587"/>
    <w:rsid w:val="0086058A"/>
    <w:rsid w:val="00860925"/>
    <w:rsid w:val="00860970"/>
    <w:rsid w:val="00860D27"/>
    <w:rsid w:val="00861139"/>
    <w:rsid w:val="008616E8"/>
    <w:rsid w:val="00861719"/>
    <w:rsid w:val="008617E6"/>
    <w:rsid w:val="00861C02"/>
    <w:rsid w:val="00861E3B"/>
    <w:rsid w:val="00861F25"/>
    <w:rsid w:val="008621FC"/>
    <w:rsid w:val="00862279"/>
    <w:rsid w:val="008623C5"/>
    <w:rsid w:val="00862A5E"/>
    <w:rsid w:val="00862B0C"/>
    <w:rsid w:val="008631C6"/>
    <w:rsid w:val="0086321A"/>
    <w:rsid w:val="00863253"/>
    <w:rsid w:val="00863A61"/>
    <w:rsid w:val="00863BD6"/>
    <w:rsid w:val="00863E12"/>
    <w:rsid w:val="00863EA1"/>
    <w:rsid w:val="00864840"/>
    <w:rsid w:val="00864A3D"/>
    <w:rsid w:val="00865220"/>
    <w:rsid w:val="00865EF2"/>
    <w:rsid w:val="00866958"/>
    <w:rsid w:val="00867884"/>
    <w:rsid w:val="0086795A"/>
    <w:rsid w:val="008679F7"/>
    <w:rsid w:val="00867B4D"/>
    <w:rsid w:val="00870064"/>
    <w:rsid w:val="00870F08"/>
    <w:rsid w:val="008711EE"/>
    <w:rsid w:val="008713BC"/>
    <w:rsid w:val="00871C3A"/>
    <w:rsid w:val="00871C70"/>
    <w:rsid w:val="00871E61"/>
    <w:rsid w:val="00871FFF"/>
    <w:rsid w:val="00872237"/>
    <w:rsid w:val="0087282C"/>
    <w:rsid w:val="0087292C"/>
    <w:rsid w:val="00872996"/>
    <w:rsid w:val="00872AF4"/>
    <w:rsid w:val="008732EC"/>
    <w:rsid w:val="00874013"/>
    <w:rsid w:val="0087409C"/>
    <w:rsid w:val="00874227"/>
    <w:rsid w:val="00874271"/>
    <w:rsid w:val="008748DD"/>
    <w:rsid w:val="0087520C"/>
    <w:rsid w:val="008753C8"/>
    <w:rsid w:val="0087649A"/>
    <w:rsid w:val="00876971"/>
    <w:rsid w:val="0087709A"/>
    <w:rsid w:val="00877642"/>
    <w:rsid w:val="00877710"/>
    <w:rsid w:val="00877BB8"/>
    <w:rsid w:val="00877F4E"/>
    <w:rsid w:val="008800DE"/>
    <w:rsid w:val="00880303"/>
    <w:rsid w:val="0088037A"/>
    <w:rsid w:val="00880B76"/>
    <w:rsid w:val="00880C14"/>
    <w:rsid w:val="00880E4A"/>
    <w:rsid w:val="00881522"/>
    <w:rsid w:val="00881E27"/>
    <w:rsid w:val="008821E6"/>
    <w:rsid w:val="00882240"/>
    <w:rsid w:val="0088233F"/>
    <w:rsid w:val="008823C7"/>
    <w:rsid w:val="00882C43"/>
    <w:rsid w:val="008846E7"/>
    <w:rsid w:val="00884706"/>
    <w:rsid w:val="00884F99"/>
    <w:rsid w:val="00885651"/>
    <w:rsid w:val="00885673"/>
    <w:rsid w:val="008856B6"/>
    <w:rsid w:val="00885D38"/>
    <w:rsid w:val="00886466"/>
    <w:rsid w:val="00886605"/>
    <w:rsid w:val="0088675A"/>
    <w:rsid w:val="00886D46"/>
    <w:rsid w:val="00886FB9"/>
    <w:rsid w:val="0088789B"/>
    <w:rsid w:val="00887A64"/>
    <w:rsid w:val="008902D5"/>
    <w:rsid w:val="00890598"/>
    <w:rsid w:val="00890849"/>
    <w:rsid w:val="00890956"/>
    <w:rsid w:val="00890B4E"/>
    <w:rsid w:val="00890DD8"/>
    <w:rsid w:val="00890E13"/>
    <w:rsid w:val="0089111A"/>
    <w:rsid w:val="008911E0"/>
    <w:rsid w:val="008913D0"/>
    <w:rsid w:val="00891BDD"/>
    <w:rsid w:val="00891DED"/>
    <w:rsid w:val="00891EBF"/>
    <w:rsid w:val="00892163"/>
    <w:rsid w:val="00892FB0"/>
    <w:rsid w:val="00893166"/>
    <w:rsid w:val="008933C7"/>
    <w:rsid w:val="008933E3"/>
    <w:rsid w:val="008934F6"/>
    <w:rsid w:val="00893ABE"/>
    <w:rsid w:val="00893B62"/>
    <w:rsid w:val="00894013"/>
    <w:rsid w:val="00894F1D"/>
    <w:rsid w:val="00894F4B"/>
    <w:rsid w:val="008951B0"/>
    <w:rsid w:val="008952BA"/>
    <w:rsid w:val="008965BC"/>
    <w:rsid w:val="00896870"/>
    <w:rsid w:val="00897395"/>
    <w:rsid w:val="0089791D"/>
    <w:rsid w:val="00897932"/>
    <w:rsid w:val="00897D94"/>
    <w:rsid w:val="00897E41"/>
    <w:rsid w:val="008A00C1"/>
    <w:rsid w:val="008A0733"/>
    <w:rsid w:val="008A1A28"/>
    <w:rsid w:val="008A2585"/>
    <w:rsid w:val="008A2586"/>
    <w:rsid w:val="008A30E6"/>
    <w:rsid w:val="008A3363"/>
    <w:rsid w:val="008A3396"/>
    <w:rsid w:val="008A39A9"/>
    <w:rsid w:val="008A3AB5"/>
    <w:rsid w:val="008A43E3"/>
    <w:rsid w:val="008A48BE"/>
    <w:rsid w:val="008A48E9"/>
    <w:rsid w:val="008A51F5"/>
    <w:rsid w:val="008A5665"/>
    <w:rsid w:val="008A595E"/>
    <w:rsid w:val="008A64F7"/>
    <w:rsid w:val="008A6A46"/>
    <w:rsid w:val="008A6F5E"/>
    <w:rsid w:val="008A70E3"/>
    <w:rsid w:val="008A7BE5"/>
    <w:rsid w:val="008A7F22"/>
    <w:rsid w:val="008B01EE"/>
    <w:rsid w:val="008B0487"/>
    <w:rsid w:val="008B055B"/>
    <w:rsid w:val="008B0B8E"/>
    <w:rsid w:val="008B21EA"/>
    <w:rsid w:val="008B230C"/>
    <w:rsid w:val="008B2C56"/>
    <w:rsid w:val="008B2CE5"/>
    <w:rsid w:val="008B2F50"/>
    <w:rsid w:val="008B2FF0"/>
    <w:rsid w:val="008B3296"/>
    <w:rsid w:val="008B3936"/>
    <w:rsid w:val="008B3AF3"/>
    <w:rsid w:val="008B3D77"/>
    <w:rsid w:val="008B3E6F"/>
    <w:rsid w:val="008B3EC3"/>
    <w:rsid w:val="008B40EF"/>
    <w:rsid w:val="008B43B1"/>
    <w:rsid w:val="008B4517"/>
    <w:rsid w:val="008B4582"/>
    <w:rsid w:val="008B4972"/>
    <w:rsid w:val="008B49B0"/>
    <w:rsid w:val="008B4B10"/>
    <w:rsid w:val="008B4CD6"/>
    <w:rsid w:val="008B4DB0"/>
    <w:rsid w:val="008B5AFE"/>
    <w:rsid w:val="008B5B9C"/>
    <w:rsid w:val="008B5D96"/>
    <w:rsid w:val="008B79BB"/>
    <w:rsid w:val="008B7C8F"/>
    <w:rsid w:val="008B7FF2"/>
    <w:rsid w:val="008C0364"/>
    <w:rsid w:val="008C04D2"/>
    <w:rsid w:val="008C08B5"/>
    <w:rsid w:val="008C23AC"/>
    <w:rsid w:val="008C2611"/>
    <w:rsid w:val="008C27C6"/>
    <w:rsid w:val="008C319B"/>
    <w:rsid w:val="008C31B0"/>
    <w:rsid w:val="008C32AE"/>
    <w:rsid w:val="008C3CC7"/>
    <w:rsid w:val="008C41BD"/>
    <w:rsid w:val="008C4980"/>
    <w:rsid w:val="008C4AEB"/>
    <w:rsid w:val="008C4BD0"/>
    <w:rsid w:val="008C4D01"/>
    <w:rsid w:val="008C4D4A"/>
    <w:rsid w:val="008C4EC3"/>
    <w:rsid w:val="008C5084"/>
    <w:rsid w:val="008C5097"/>
    <w:rsid w:val="008C509C"/>
    <w:rsid w:val="008C5A21"/>
    <w:rsid w:val="008C60EC"/>
    <w:rsid w:val="008C65F9"/>
    <w:rsid w:val="008C6AE2"/>
    <w:rsid w:val="008C735D"/>
    <w:rsid w:val="008C769B"/>
    <w:rsid w:val="008C76AC"/>
    <w:rsid w:val="008C7AF0"/>
    <w:rsid w:val="008D00B3"/>
    <w:rsid w:val="008D016C"/>
    <w:rsid w:val="008D054B"/>
    <w:rsid w:val="008D0DA8"/>
    <w:rsid w:val="008D0E76"/>
    <w:rsid w:val="008D189E"/>
    <w:rsid w:val="008D1A72"/>
    <w:rsid w:val="008D1CD1"/>
    <w:rsid w:val="008D21ED"/>
    <w:rsid w:val="008D2FAF"/>
    <w:rsid w:val="008D312F"/>
    <w:rsid w:val="008D359B"/>
    <w:rsid w:val="008D405A"/>
    <w:rsid w:val="008D48F7"/>
    <w:rsid w:val="008D4BD6"/>
    <w:rsid w:val="008D518E"/>
    <w:rsid w:val="008D5311"/>
    <w:rsid w:val="008D5371"/>
    <w:rsid w:val="008D5ADD"/>
    <w:rsid w:val="008D5BA7"/>
    <w:rsid w:val="008D5CEE"/>
    <w:rsid w:val="008D610D"/>
    <w:rsid w:val="008D6159"/>
    <w:rsid w:val="008D63EC"/>
    <w:rsid w:val="008D66A4"/>
    <w:rsid w:val="008D6C9A"/>
    <w:rsid w:val="008D6CE1"/>
    <w:rsid w:val="008D6DA7"/>
    <w:rsid w:val="008D7F0B"/>
    <w:rsid w:val="008E00AC"/>
    <w:rsid w:val="008E01D9"/>
    <w:rsid w:val="008E0261"/>
    <w:rsid w:val="008E0310"/>
    <w:rsid w:val="008E0DFA"/>
    <w:rsid w:val="008E11FE"/>
    <w:rsid w:val="008E192E"/>
    <w:rsid w:val="008E1C48"/>
    <w:rsid w:val="008E1D59"/>
    <w:rsid w:val="008E21C0"/>
    <w:rsid w:val="008E2C4C"/>
    <w:rsid w:val="008E2F75"/>
    <w:rsid w:val="008E317F"/>
    <w:rsid w:val="008E353B"/>
    <w:rsid w:val="008E42AD"/>
    <w:rsid w:val="008E47EA"/>
    <w:rsid w:val="008E4CBF"/>
    <w:rsid w:val="008E4CDA"/>
    <w:rsid w:val="008E4E64"/>
    <w:rsid w:val="008E547E"/>
    <w:rsid w:val="008E59C6"/>
    <w:rsid w:val="008E5A82"/>
    <w:rsid w:val="008E5C47"/>
    <w:rsid w:val="008E62B9"/>
    <w:rsid w:val="008E63A1"/>
    <w:rsid w:val="008E64CA"/>
    <w:rsid w:val="008E6EE8"/>
    <w:rsid w:val="008E721E"/>
    <w:rsid w:val="008E737D"/>
    <w:rsid w:val="008E76A5"/>
    <w:rsid w:val="008E7880"/>
    <w:rsid w:val="008F087B"/>
    <w:rsid w:val="008F0C96"/>
    <w:rsid w:val="008F10AD"/>
    <w:rsid w:val="008F129B"/>
    <w:rsid w:val="008F12EC"/>
    <w:rsid w:val="008F1461"/>
    <w:rsid w:val="008F15F0"/>
    <w:rsid w:val="008F2A00"/>
    <w:rsid w:val="008F3264"/>
    <w:rsid w:val="008F4452"/>
    <w:rsid w:val="008F4463"/>
    <w:rsid w:val="008F4925"/>
    <w:rsid w:val="008F497B"/>
    <w:rsid w:val="008F4ADA"/>
    <w:rsid w:val="008F5075"/>
    <w:rsid w:val="008F51DE"/>
    <w:rsid w:val="008F548F"/>
    <w:rsid w:val="008F5748"/>
    <w:rsid w:val="008F5B92"/>
    <w:rsid w:val="008F6B01"/>
    <w:rsid w:val="008F6E60"/>
    <w:rsid w:val="008F7412"/>
    <w:rsid w:val="008F7760"/>
    <w:rsid w:val="008F7B14"/>
    <w:rsid w:val="008F7B81"/>
    <w:rsid w:val="008F7D41"/>
    <w:rsid w:val="00900A58"/>
    <w:rsid w:val="00901077"/>
    <w:rsid w:val="0090122D"/>
    <w:rsid w:val="009012EA"/>
    <w:rsid w:val="009020BB"/>
    <w:rsid w:val="00902B47"/>
    <w:rsid w:val="00903475"/>
    <w:rsid w:val="00903487"/>
    <w:rsid w:val="009036FF"/>
    <w:rsid w:val="00903861"/>
    <w:rsid w:val="00903F08"/>
    <w:rsid w:val="00904481"/>
    <w:rsid w:val="009045DB"/>
    <w:rsid w:val="009052D6"/>
    <w:rsid w:val="009057AC"/>
    <w:rsid w:val="00905F0A"/>
    <w:rsid w:val="009067C9"/>
    <w:rsid w:val="009067F4"/>
    <w:rsid w:val="00906B77"/>
    <w:rsid w:val="009071D4"/>
    <w:rsid w:val="0090740A"/>
    <w:rsid w:val="0090755E"/>
    <w:rsid w:val="00910399"/>
    <w:rsid w:val="009105F4"/>
    <w:rsid w:val="009108E5"/>
    <w:rsid w:val="00911116"/>
    <w:rsid w:val="009111B0"/>
    <w:rsid w:val="00911222"/>
    <w:rsid w:val="00911495"/>
    <w:rsid w:val="00911CBD"/>
    <w:rsid w:val="00912213"/>
    <w:rsid w:val="0091222C"/>
    <w:rsid w:val="009125A1"/>
    <w:rsid w:val="009126D9"/>
    <w:rsid w:val="00912966"/>
    <w:rsid w:val="00912DED"/>
    <w:rsid w:val="0091324A"/>
    <w:rsid w:val="009133A4"/>
    <w:rsid w:val="00913FA1"/>
    <w:rsid w:val="00914214"/>
    <w:rsid w:val="00914549"/>
    <w:rsid w:val="00914944"/>
    <w:rsid w:val="00914F8F"/>
    <w:rsid w:val="00915369"/>
    <w:rsid w:val="00915FA9"/>
    <w:rsid w:val="00916288"/>
    <w:rsid w:val="0091642C"/>
    <w:rsid w:val="009167DB"/>
    <w:rsid w:val="00916C31"/>
    <w:rsid w:val="0091755E"/>
    <w:rsid w:val="00917D8F"/>
    <w:rsid w:val="00920310"/>
    <w:rsid w:val="00920379"/>
    <w:rsid w:val="009206FF"/>
    <w:rsid w:val="00920714"/>
    <w:rsid w:val="00921214"/>
    <w:rsid w:val="00921215"/>
    <w:rsid w:val="00921E67"/>
    <w:rsid w:val="00922A05"/>
    <w:rsid w:val="00922C77"/>
    <w:rsid w:val="009232D1"/>
    <w:rsid w:val="009236BB"/>
    <w:rsid w:val="00923EE7"/>
    <w:rsid w:val="00924232"/>
    <w:rsid w:val="009244F9"/>
    <w:rsid w:val="009246FE"/>
    <w:rsid w:val="0092489C"/>
    <w:rsid w:val="00924EB6"/>
    <w:rsid w:val="00925077"/>
    <w:rsid w:val="00925A0E"/>
    <w:rsid w:val="00925DF6"/>
    <w:rsid w:val="00926003"/>
    <w:rsid w:val="00926064"/>
    <w:rsid w:val="00926388"/>
    <w:rsid w:val="00926651"/>
    <w:rsid w:val="00926863"/>
    <w:rsid w:val="0092691F"/>
    <w:rsid w:val="00926F63"/>
    <w:rsid w:val="009271A8"/>
    <w:rsid w:val="00927213"/>
    <w:rsid w:val="00927701"/>
    <w:rsid w:val="00927FBF"/>
    <w:rsid w:val="00930949"/>
    <w:rsid w:val="00930C77"/>
    <w:rsid w:val="009313AA"/>
    <w:rsid w:val="0093150C"/>
    <w:rsid w:val="00932CF7"/>
    <w:rsid w:val="00932E49"/>
    <w:rsid w:val="00932ED6"/>
    <w:rsid w:val="00933118"/>
    <w:rsid w:val="00933326"/>
    <w:rsid w:val="00933427"/>
    <w:rsid w:val="00933819"/>
    <w:rsid w:val="0093444E"/>
    <w:rsid w:val="009358CC"/>
    <w:rsid w:val="00936258"/>
    <w:rsid w:val="0093630A"/>
    <w:rsid w:val="009371A0"/>
    <w:rsid w:val="00937421"/>
    <w:rsid w:val="009374BA"/>
    <w:rsid w:val="00937B96"/>
    <w:rsid w:val="00937FC8"/>
    <w:rsid w:val="00937FE2"/>
    <w:rsid w:val="00940BEE"/>
    <w:rsid w:val="00941039"/>
    <w:rsid w:val="0094128D"/>
    <w:rsid w:val="009414D7"/>
    <w:rsid w:val="00941639"/>
    <w:rsid w:val="00941C87"/>
    <w:rsid w:val="00942278"/>
    <w:rsid w:val="00943426"/>
    <w:rsid w:val="00943869"/>
    <w:rsid w:val="00943A63"/>
    <w:rsid w:val="00943AB5"/>
    <w:rsid w:val="00943FA8"/>
    <w:rsid w:val="00944059"/>
    <w:rsid w:val="009441DB"/>
    <w:rsid w:val="009442E3"/>
    <w:rsid w:val="00945276"/>
    <w:rsid w:val="00945A7E"/>
    <w:rsid w:val="00945B0E"/>
    <w:rsid w:val="00945B8E"/>
    <w:rsid w:val="00945C3B"/>
    <w:rsid w:val="00945CF4"/>
    <w:rsid w:val="00946C2E"/>
    <w:rsid w:val="00946F47"/>
    <w:rsid w:val="0094748F"/>
    <w:rsid w:val="00947655"/>
    <w:rsid w:val="00947690"/>
    <w:rsid w:val="00947A75"/>
    <w:rsid w:val="00950082"/>
    <w:rsid w:val="00950145"/>
    <w:rsid w:val="009505F4"/>
    <w:rsid w:val="00950627"/>
    <w:rsid w:val="0095069A"/>
    <w:rsid w:val="009507DF"/>
    <w:rsid w:val="00951140"/>
    <w:rsid w:val="009513DE"/>
    <w:rsid w:val="00951989"/>
    <w:rsid w:val="009527C8"/>
    <w:rsid w:val="0095291A"/>
    <w:rsid w:val="00953312"/>
    <w:rsid w:val="0095338D"/>
    <w:rsid w:val="0095359E"/>
    <w:rsid w:val="00953602"/>
    <w:rsid w:val="00953947"/>
    <w:rsid w:val="00953B7F"/>
    <w:rsid w:val="00953DAC"/>
    <w:rsid w:val="00954054"/>
    <w:rsid w:val="0095499C"/>
    <w:rsid w:val="00954C00"/>
    <w:rsid w:val="00955085"/>
    <w:rsid w:val="00955771"/>
    <w:rsid w:val="009558D4"/>
    <w:rsid w:val="00955A7E"/>
    <w:rsid w:val="00955C48"/>
    <w:rsid w:val="009568F5"/>
    <w:rsid w:val="00956B5D"/>
    <w:rsid w:val="0095765B"/>
    <w:rsid w:val="009576D8"/>
    <w:rsid w:val="00957709"/>
    <w:rsid w:val="00957783"/>
    <w:rsid w:val="009579FD"/>
    <w:rsid w:val="00957A78"/>
    <w:rsid w:val="00957C26"/>
    <w:rsid w:val="00957E0E"/>
    <w:rsid w:val="00957E4B"/>
    <w:rsid w:val="0096158F"/>
    <w:rsid w:val="00961AA5"/>
    <w:rsid w:val="00961E17"/>
    <w:rsid w:val="00962046"/>
    <w:rsid w:val="00962234"/>
    <w:rsid w:val="00962ECD"/>
    <w:rsid w:val="00962EE9"/>
    <w:rsid w:val="0096300B"/>
    <w:rsid w:val="00963042"/>
    <w:rsid w:val="009637B2"/>
    <w:rsid w:val="0096384A"/>
    <w:rsid w:val="00963C50"/>
    <w:rsid w:val="00963CC6"/>
    <w:rsid w:val="00964184"/>
    <w:rsid w:val="009642A2"/>
    <w:rsid w:val="009643AB"/>
    <w:rsid w:val="0096442D"/>
    <w:rsid w:val="00964989"/>
    <w:rsid w:val="00964C1C"/>
    <w:rsid w:val="00964EF0"/>
    <w:rsid w:val="00964FC7"/>
    <w:rsid w:val="00965400"/>
    <w:rsid w:val="00965640"/>
    <w:rsid w:val="00965BDA"/>
    <w:rsid w:val="00965BE1"/>
    <w:rsid w:val="009662C8"/>
    <w:rsid w:val="009664AA"/>
    <w:rsid w:val="00966730"/>
    <w:rsid w:val="0096682F"/>
    <w:rsid w:val="00966AAA"/>
    <w:rsid w:val="00966AFB"/>
    <w:rsid w:val="00966CC4"/>
    <w:rsid w:val="00966D47"/>
    <w:rsid w:val="00966E15"/>
    <w:rsid w:val="009672C1"/>
    <w:rsid w:val="0096765F"/>
    <w:rsid w:val="00970143"/>
    <w:rsid w:val="009704F8"/>
    <w:rsid w:val="00970DAD"/>
    <w:rsid w:val="009710B8"/>
    <w:rsid w:val="009712D0"/>
    <w:rsid w:val="00971544"/>
    <w:rsid w:val="00971551"/>
    <w:rsid w:val="00971F50"/>
    <w:rsid w:val="009729F8"/>
    <w:rsid w:val="00972A7C"/>
    <w:rsid w:val="009731F2"/>
    <w:rsid w:val="00973586"/>
    <w:rsid w:val="009737FF"/>
    <w:rsid w:val="00973933"/>
    <w:rsid w:val="009741AF"/>
    <w:rsid w:val="00974907"/>
    <w:rsid w:val="00974A93"/>
    <w:rsid w:val="00974EE9"/>
    <w:rsid w:val="00975C07"/>
    <w:rsid w:val="009760B4"/>
    <w:rsid w:val="009763C7"/>
    <w:rsid w:val="0097676B"/>
    <w:rsid w:val="00976842"/>
    <w:rsid w:val="00976DF2"/>
    <w:rsid w:val="009771F4"/>
    <w:rsid w:val="0097767B"/>
    <w:rsid w:val="00977BE6"/>
    <w:rsid w:val="00977CAC"/>
    <w:rsid w:val="00980163"/>
    <w:rsid w:val="009803E4"/>
    <w:rsid w:val="009804EF"/>
    <w:rsid w:val="0098061D"/>
    <w:rsid w:val="00980BCD"/>
    <w:rsid w:val="0098126D"/>
    <w:rsid w:val="009817D7"/>
    <w:rsid w:val="0098194C"/>
    <w:rsid w:val="00981A72"/>
    <w:rsid w:val="00981C2F"/>
    <w:rsid w:val="00981D14"/>
    <w:rsid w:val="009820C4"/>
    <w:rsid w:val="009824B9"/>
    <w:rsid w:val="009825B6"/>
    <w:rsid w:val="009826C8"/>
    <w:rsid w:val="0098280D"/>
    <w:rsid w:val="00983443"/>
    <w:rsid w:val="0098395A"/>
    <w:rsid w:val="00983B34"/>
    <w:rsid w:val="009843CA"/>
    <w:rsid w:val="0098469E"/>
    <w:rsid w:val="00984AD4"/>
    <w:rsid w:val="00984DCF"/>
    <w:rsid w:val="00984E2D"/>
    <w:rsid w:val="0098510E"/>
    <w:rsid w:val="009852A7"/>
    <w:rsid w:val="009853DD"/>
    <w:rsid w:val="009858C9"/>
    <w:rsid w:val="00985FF5"/>
    <w:rsid w:val="009863E4"/>
    <w:rsid w:val="00986BA4"/>
    <w:rsid w:val="00986EB4"/>
    <w:rsid w:val="009872C8"/>
    <w:rsid w:val="00987466"/>
    <w:rsid w:val="00987468"/>
    <w:rsid w:val="00987596"/>
    <w:rsid w:val="00987634"/>
    <w:rsid w:val="00987B07"/>
    <w:rsid w:val="00987C62"/>
    <w:rsid w:val="00987DB4"/>
    <w:rsid w:val="00987F75"/>
    <w:rsid w:val="00991939"/>
    <w:rsid w:val="009922EA"/>
    <w:rsid w:val="00992353"/>
    <w:rsid w:val="00992D76"/>
    <w:rsid w:val="0099351C"/>
    <w:rsid w:val="0099372D"/>
    <w:rsid w:val="00993DB0"/>
    <w:rsid w:val="00993F13"/>
    <w:rsid w:val="00994218"/>
    <w:rsid w:val="00994E96"/>
    <w:rsid w:val="00995000"/>
    <w:rsid w:val="009959D0"/>
    <w:rsid w:val="00995A40"/>
    <w:rsid w:val="00995D64"/>
    <w:rsid w:val="009963E2"/>
    <w:rsid w:val="009964C1"/>
    <w:rsid w:val="00996C36"/>
    <w:rsid w:val="00996DD2"/>
    <w:rsid w:val="00996E84"/>
    <w:rsid w:val="009978AC"/>
    <w:rsid w:val="00997930"/>
    <w:rsid w:val="009979C6"/>
    <w:rsid w:val="00997A9C"/>
    <w:rsid w:val="00997BE0"/>
    <w:rsid w:val="009A00FB"/>
    <w:rsid w:val="009A04C9"/>
    <w:rsid w:val="009A0852"/>
    <w:rsid w:val="009A0865"/>
    <w:rsid w:val="009A11B3"/>
    <w:rsid w:val="009A1603"/>
    <w:rsid w:val="009A1611"/>
    <w:rsid w:val="009A1E64"/>
    <w:rsid w:val="009A2E56"/>
    <w:rsid w:val="009A2EC8"/>
    <w:rsid w:val="009A3202"/>
    <w:rsid w:val="009A35C2"/>
    <w:rsid w:val="009A3E2E"/>
    <w:rsid w:val="009A4345"/>
    <w:rsid w:val="009A4469"/>
    <w:rsid w:val="009A48A5"/>
    <w:rsid w:val="009A4AE3"/>
    <w:rsid w:val="009A4BCF"/>
    <w:rsid w:val="009A4ED5"/>
    <w:rsid w:val="009A5145"/>
    <w:rsid w:val="009A59DC"/>
    <w:rsid w:val="009A5AA6"/>
    <w:rsid w:val="009A62F4"/>
    <w:rsid w:val="009A63C4"/>
    <w:rsid w:val="009A669A"/>
    <w:rsid w:val="009A6BBA"/>
    <w:rsid w:val="009A6D54"/>
    <w:rsid w:val="009A6F24"/>
    <w:rsid w:val="009A703C"/>
    <w:rsid w:val="009A7297"/>
    <w:rsid w:val="009A77B5"/>
    <w:rsid w:val="009A789A"/>
    <w:rsid w:val="009A7E5D"/>
    <w:rsid w:val="009B011C"/>
    <w:rsid w:val="009B08A0"/>
    <w:rsid w:val="009B0CA5"/>
    <w:rsid w:val="009B13CA"/>
    <w:rsid w:val="009B2124"/>
    <w:rsid w:val="009B21D2"/>
    <w:rsid w:val="009B244F"/>
    <w:rsid w:val="009B2472"/>
    <w:rsid w:val="009B262E"/>
    <w:rsid w:val="009B337D"/>
    <w:rsid w:val="009B37CA"/>
    <w:rsid w:val="009B399D"/>
    <w:rsid w:val="009B3B17"/>
    <w:rsid w:val="009B3D9E"/>
    <w:rsid w:val="009B40B2"/>
    <w:rsid w:val="009B489D"/>
    <w:rsid w:val="009B48CC"/>
    <w:rsid w:val="009B4C72"/>
    <w:rsid w:val="009B4DC5"/>
    <w:rsid w:val="009B5011"/>
    <w:rsid w:val="009B597F"/>
    <w:rsid w:val="009B5B3A"/>
    <w:rsid w:val="009B5DB7"/>
    <w:rsid w:val="009B6105"/>
    <w:rsid w:val="009B67E0"/>
    <w:rsid w:val="009B7C85"/>
    <w:rsid w:val="009C0552"/>
    <w:rsid w:val="009C0C49"/>
    <w:rsid w:val="009C1768"/>
    <w:rsid w:val="009C18D0"/>
    <w:rsid w:val="009C1CE7"/>
    <w:rsid w:val="009C218E"/>
    <w:rsid w:val="009C25D5"/>
    <w:rsid w:val="009C2868"/>
    <w:rsid w:val="009C2AEF"/>
    <w:rsid w:val="009C2EDC"/>
    <w:rsid w:val="009C3372"/>
    <w:rsid w:val="009C33BF"/>
    <w:rsid w:val="009C3400"/>
    <w:rsid w:val="009C3C47"/>
    <w:rsid w:val="009C4147"/>
    <w:rsid w:val="009C4889"/>
    <w:rsid w:val="009C52C5"/>
    <w:rsid w:val="009C5DDF"/>
    <w:rsid w:val="009C6380"/>
    <w:rsid w:val="009C63B3"/>
    <w:rsid w:val="009C640E"/>
    <w:rsid w:val="009C6827"/>
    <w:rsid w:val="009C6A5E"/>
    <w:rsid w:val="009C6D4A"/>
    <w:rsid w:val="009C6DE4"/>
    <w:rsid w:val="009C782C"/>
    <w:rsid w:val="009C7BBD"/>
    <w:rsid w:val="009C7D88"/>
    <w:rsid w:val="009D0A7B"/>
    <w:rsid w:val="009D0B8E"/>
    <w:rsid w:val="009D0D89"/>
    <w:rsid w:val="009D19AB"/>
    <w:rsid w:val="009D1C50"/>
    <w:rsid w:val="009D1FC9"/>
    <w:rsid w:val="009D2344"/>
    <w:rsid w:val="009D2BAB"/>
    <w:rsid w:val="009D2E47"/>
    <w:rsid w:val="009D2E48"/>
    <w:rsid w:val="009D3105"/>
    <w:rsid w:val="009D404A"/>
    <w:rsid w:val="009D475B"/>
    <w:rsid w:val="009D494B"/>
    <w:rsid w:val="009D524F"/>
    <w:rsid w:val="009D5637"/>
    <w:rsid w:val="009D5686"/>
    <w:rsid w:val="009D5885"/>
    <w:rsid w:val="009D5A9A"/>
    <w:rsid w:val="009D5E88"/>
    <w:rsid w:val="009D6251"/>
    <w:rsid w:val="009D63D6"/>
    <w:rsid w:val="009D6968"/>
    <w:rsid w:val="009D6A82"/>
    <w:rsid w:val="009D6CCB"/>
    <w:rsid w:val="009D6FB1"/>
    <w:rsid w:val="009D7342"/>
    <w:rsid w:val="009E00FD"/>
    <w:rsid w:val="009E09D2"/>
    <w:rsid w:val="009E0B3F"/>
    <w:rsid w:val="009E18F1"/>
    <w:rsid w:val="009E24FA"/>
    <w:rsid w:val="009E27FE"/>
    <w:rsid w:val="009E29FD"/>
    <w:rsid w:val="009E2A86"/>
    <w:rsid w:val="009E2C95"/>
    <w:rsid w:val="009E3325"/>
    <w:rsid w:val="009E33D9"/>
    <w:rsid w:val="009E38C7"/>
    <w:rsid w:val="009E395A"/>
    <w:rsid w:val="009E3BB2"/>
    <w:rsid w:val="009E3E67"/>
    <w:rsid w:val="009E40A8"/>
    <w:rsid w:val="009E424B"/>
    <w:rsid w:val="009E426C"/>
    <w:rsid w:val="009E42AF"/>
    <w:rsid w:val="009E43F0"/>
    <w:rsid w:val="009E444C"/>
    <w:rsid w:val="009E52C9"/>
    <w:rsid w:val="009E5642"/>
    <w:rsid w:val="009E592B"/>
    <w:rsid w:val="009E5B95"/>
    <w:rsid w:val="009E5CF2"/>
    <w:rsid w:val="009E5D90"/>
    <w:rsid w:val="009E5FC3"/>
    <w:rsid w:val="009E7047"/>
    <w:rsid w:val="009E7957"/>
    <w:rsid w:val="009F0391"/>
    <w:rsid w:val="009F0A27"/>
    <w:rsid w:val="009F0BA4"/>
    <w:rsid w:val="009F0D84"/>
    <w:rsid w:val="009F11B5"/>
    <w:rsid w:val="009F145C"/>
    <w:rsid w:val="009F2245"/>
    <w:rsid w:val="009F22D5"/>
    <w:rsid w:val="009F22ED"/>
    <w:rsid w:val="009F30C8"/>
    <w:rsid w:val="009F316E"/>
    <w:rsid w:val="009F35BF"/>
    <w:rsid w:val="009F3A45"/>
    <w:rsid w:val="009F3B26"/>
    <w:rsid w:val="009F3CAC"/>
    <w:rsid w:val="009F43A5"/>
    <w:rsid w:val="009F4AB1"/>
    <w:rsid w:val="009F4C17"/>
    <w:rsid w:val="009F578F"/>
    <w:rsid w:val="009F5B8D"/>
    <w:rsid w:val="009F5C3D"/>
    <w:rsid w:val="009F5F6E"/>
    <w:rsid w:val="009F602B"/>
    <w:rsid w:val="009F6303"/>
    <w:rsid w:val="009F6516"/>
    <w:rsid w:val="009F67E9"/>
    <w:rsid w:val="009F6CC5"/>
    <w:rsid w:val="009F6ECE"/>
    <w:rsid w:val="009F774B"/>
    <w:rsid w:val="009F78B3"/>
    <w:rsid w:val="00A00D38"/>
    <w:rsid w:val="00A00E03"/>
    <w:rsid w:val="00A0153A"/>
    <w:rsid w:val="00A0182F"/>
    <w:rsid w:val="00A01A82"/>
    <w:rsid w:val="00A01DA2"/>
    <w:rsid w:val="00A01F9A"/>
    <w:rsid w:val="00A0209A"/>
    <w:rsid w:val="00A0259E"/>
    <w:rsid w:val="00A027F4"/>
    <w:rsid w:val="00A033D7"/>
    <w:rsid w:val="00A03837"/>
    <w:rsid w:val="00A043C6"/>
    <w:rsid w:val="00A04C72"/>
    <w:rsid w:val="00A04D06"/>
    <w:rsid w:val="00A05A8F"/>
    <w:rsid w:val="00A062D9"/>
    <w:rsid w:val="00A0634D"/>
    <w:rsid w:val="00A063DD"/>
    <w:rsid w:val="00A067E3"/>
    <w:rsid w:val="00A072B8"/>
    <w:rsid w:val="00A0732B"/>
    <w:rsid w:val="00A07A73"/>
    <w:rsid w:val="00A07ADA"/>
    <w:rsid w:val="00A07D58"/>
    <w:rsid w:val="00A07E20"/>
    <w:rsid w:val="00A07EB1"/>
    <w:rsid w:val="00A105CD"/>
    <w:rsid w:val="00A11201"/>
    <w:rsid w:val="00A11470"/>
    <w:rsid w:val="00A11543"/>
    <w:rsid w:val="00A11E0D"/>
    <w:rsid w:val="00A1214E"/>
    <w:rsid w:val="00A12E4D"/>
    <w:rsid w:val="00A13098"/>
    <w:rsid w:val="00A13EA7"/>
    <w:rsid w:val="00A148E3"/>
    <w:rsid w:val="00A148EB"/>
    <w:rsid w:val="00A14E0D"/>
    <w:rsid w:val="00A150E6"/>
    <w:rsid w:val="00A150F6"/>
    <w:rsid w:val="00A1517D"/>
    <w:rsid w:val="00A1536D"/>
    <w:rsid w:val="00A155A0"/>
    <w:rsid w:val="00A15C46"/>
    <w:rsid w:val="00A15D77"/>
    <w:rsid w:val="00A16872"/>
    <w:rsid w:val="00A16ECD"/>
    <w:rsid w:val="00A17176"/>
    <w:rsid w:val="00A1757D"/>
    <w:rsid w:val="00A17C5B"/>
    <w:rsid w:val="00A20F1E"/>
    <w:rsid w:val="00A21913"/>
    <w:rsid w:val="00A21962"/>
    <w:rsid w:val="00A21AD9"/>
    <w:rsid w:val="00A21C28"/>
    <w:rsid w:val="00A21F1D"/>
    <w:rsid w:val="00A2200F"/>
    <w:rsid w:val="00A2272A"/>
    <w:rsid w:val="00A2275C"/>
    <w:rsid w:val="00A228C9"/>
    <w:rsid w:val="00A22D58"/>
    <w:rsid w:val="00A22FA1"/>
    <w:rsid w:val="00A23428"/>
    <w:rsid w:val="00A236DE"/>
    <w:rsid w:val="00A23E26"/>
    <w:rsid w:val="00A23F2B"/>
    <w:rsid w:val="00A24F80"/>
    <w:rsid w:val="00A25240"/>
    <w:rsid w:val="00A256C2"/>
    <w:rsid w:val="00A258CD"/>
    <w:rsid w:val="00A25CE4"/>
    <w:rsid w:val="00A26ABD"/>
    <w:rsid w:val="00A27201"/>
    <w:rsid w:val="00A27760"/>
    <w:rsid w:val="00A27983"/>
    <w:rsid w:val="00A3012B"/>
    <w:rsid w:val="00A30CF5"/>
    <w:rsid w:val="00A30F60"/>
    <w:rsid w:val="00A31508"/>
    <w:rsid w:val="00A31985"/>
    <w:rsid w:val="00A31C4C"/>
    <w:rsid w:val="00A3245F"/>
    <w:rsid w:val="00A32915"/>
    <w:rsid w:val="00A32AFE"/>
    <w:rsid w:val="00A32BFC"/>
    <w:rsid w:val="00A32E99"/>
    <w:rsid w:val="00A343AF"/>
    <w:rsid w:val="00A346D0"/>
    <w:rsid w:val="00A35AC3"/>
    <w:rsid w:val="00A35F72"/>
    <w:rsid w:val="00A36270"/>
    <w:rsid w:val="00A366F8"/>
    <w:rsid w:val="00A36C44"/>
    <w:rsid w:val="00A37001"/>
    <w:rsid w:val="00A37465"/>
    <w:rsid w:val="00A37526"/>
    <w:rsid w:val="00A37A6C"/>
    <w:rsid w:val="00A37CA2"/>
    <w:rsid w:val="00A37D85"/>
    <w:rsid w:val="00A4004A"/>
    <w:rsid w:val="00A405C7"/>
    <w:rsid w:val="00A41294"/>
    <w:rsid w:val="00A41785"/>
    <w:rsid w:val="00A419A1"/>
    <w:rsid w:val="00A41BF3"/>
    <w:rsid w:val="00A426BA"/>
    <w:rsid w:val="00A432E4"/>
    <w:rsid w:val="00A43B27"/>
    <w:rsid w:val="00A43F71"/>
    <w:rsid w:val="00A442D7"/>
    <w:rsid w:val="00A4432C"/>
    <w:rsid w:val="00A44405"/>
    <w:rsid w:val="00A44570"/>
    <w:rsid w:val="00A44E28"/>
    <w:rsid w:val="00A45075"/>
    <w:rsid w:val="00A45327"/>
    <w:rsid w:val="00A45A5B"/>
    <w:rsid w:val="00A45C43"/>
    <w:rsid w:val="00A45EE5"/>
    <w:rsid w:val="00A46304"/>
    <w:rsid w:val="00A463C9"/>
    <w:rsid w:val="00A4648A"/>
    <w:rsid w:val="00A466EA"/>
    <w:rsid w:val="00A468FD"/>
    <w:rsid w:val="00A4691E"/>
    <w:rsid w:val="00A469F9"/>
    <w:rsid w:val="00A46A3B"/>
    <w:rsid w:val="00A46B29"/>
    <w:rsid w:val="00A47298"/>
    <w:rsid w:val="00A474C0"/>
    <w:rsid w:val="00A47C09"/>
    <w:rsid w:val="00A47C9B"/>
    <w:rsid w:val="00A47ECC"/>
    <w:rsid w:val="00A503B7"/>
    <w:rsid w:val="00A504AE"/>
    <w:rsid w:val="00A50ABD"/>
    <w:rsid w:val="00A51C0A"/>
    <w:rsid w:val="00A52B30"/>
    <w:rsid w:val="00A52D18"/>
    <w:rsid w:val="00A52F6A"/>
    <w:rsid w:val="00A532A6"/>
    <w:rsid w:val="00A53DCC"/>
    <w:rsid w:val="00A53E91"/>
    <w:rsid w:val="00A5403F"/>
    <w:rsid w:val="00A541CA"/>
    <w:rsid w:val="00A544C0"/>
    <w:rsid w:val="00A5456C"/>
    <w:rsid w:val="00A550C8"/>
    <w:rsid w:val="00A55DAE"/>
    <w:rsid w:val="00A55FC8"/>
    <w:rsid w:val="00A56B9C"/>
    <w:rsid w:val="00A56D44"/>
    <w:rsid w:val="00A575A2"/>
    <w:rsid w:val="00A578B0"/>
    <w:rsid w:val="00A57966"/>
    <w:rsid w:val="00A57F2B"/>
    <w:rsid w:val="00A60283"/>
    <w:rsid w:val="00A604C3"/>
    <w:rsid w:val="00A60A85"/>
    <w:rsid w:val="00A60D35"/>
    <w:rsid w:val="00A60EAE"/>
    <w:rsid w:val="00A61228"/>
    <w:rsid w:val="00A61476"/>
    <w:rsid w:val="00A61575"/>
    <w:rsid w:val="00A61CEB"/>
    <w:rsid w:val="00A61EBA"/>
    <w:rsid w:val="00A62132"/>
    <w:rsid w:val="00A627B2"/>
    <w:rsid w:val="00A62BCC"/>
    <w:rsid w:val="00A62F11"/>
    <w:rsid w:val="00A63189"/>
    <w:rsid w:val="00A6363C"/>
    <w:rsid w:val="00A64023"/>
    <w:rsid w:val="00A645D3"/>
    <w:rsid w:val="00A64742"/>
    <w:rsid w:val="00A64A4A"/>
    <w:rsid w:val="00A64F6B"/>
    <w:rsid w:val="00A65250"/>
    <w:rsid w:val="00A65960"/>
    <w:rsid w:val="00A659DA"/>
    <w:rsid w:val="00A65AC1"/>
    <w:rsid w:val="00A65D41"/>
    <w:rsid w:val="00A66F5A"/>
    <w:rsid w:val="00A67142"/>
    <w:rsid w:val="00A672EC"/>
    <w:rsid w:val="00A67338"/>
    <w:rsid w:val="00A6758B"/>
    <w:rsid w:val="00A676E3"/>
    <w:rsid w:val="00A6796B"/>
    <w:rsid w:val="00A67E51"/>
    <w:rsid w:val="00A7013D"/>
    <w:rsid w:val="00A704A2"/>
    <w:rsid w:val="00A709A1"/>
    <w:rsid w:val="00A70A81"/>
    <w:rsid w:val="00A70ADB"/>
    <w:rsid w:val="00A7113E"/>
    <w:rsid w:val="00A716B0"/>
    <w:rsid w:val="00A720E4"/>
    <w:rsid w:val="00A7221C"/>
    <w:rsid w:val="00A72226"/>
    <w:rsid w:val="00A723A1"/>
    <w:rsid w:val="00A72694"/>
    <w:rsid w:val="00A7276A"/>
    <w:rsid w:val="00A72CC3"/>
    <w:rsid w:val="00A734DB"/>
    <w:rsid w:val="00A73569"/>
    <w:rsid w:val="00A73A5E"/>
    <w:rsid w:val="00A73F55"/>
    <w:rsid w:val="00A74282"/>
    <w:rsid w:val="00A742CC"/>
    <w:rsid w:val="00A74691"/>
    <w:rsid w:val="00A746F8"/>
    <w:rsid w:val="00A74CA7"/>
    <w:rsid w:val="00A74D7D"/>
    <w:rsid w:val="00A755AF"/>
    <w:rsid w:val="00A75CED"/>
    <w:rsid w:val="00A761C6"/>
    <w:rsid w:val="00A7716C"/>
    <w:rsid w:val="00A7717C"/>
    <w:rsid w:val="00A7725E"/>
    <w:rsid w:val="00A77437"/>
    <w:rsid w:val="00A777EE"/>
    <w:rsid w:val="00A77D75"/>
    <w:rsid w:val="00A802F4"/>
    <w:rsid w:val="00A803B5"/>
    <w:rsid w:val="00A8044A"/>
    <w:rsid w:val="00A80B12"/>
    <w:rsid w:val="00A813C9"/>
    <w:rsid w:val="00A8190A"/>
    <w:rsid w:val="00A81DB9"/>
    <w:rsid w:val="00A81F72"/>
    <w:rsid w:val="00A81FEC"/>
    <w:rsid w:val="00A82550"/>
    <w:rsid w:val="00A82EA8"/>
    <w:rsid w:val="00A836FD"/>
    <w:rsid w:val="00A83EED"/>
    <w:rsid w:val="00A84122"/>
    <w:rsid w:val="00A84336"/>
    <w:rsid w:val="00A84451"/>
    <w:rsid w:val="00A847D6"/>
    <w:rsid w:val="00A84BEB"/>
    <w:rsid w:val="00A858FE"/>
    <w:rsid w:val="00A85E3A"/>
    <w:rsid w:val="00A865BC"/>
    <w:rsid w:val="00A86626"/>
    <w:rsid w:val="00A86AD7"/>
    <w:rsid w:val="00A86B47"/>
    <w:rsid w:val="00A876CB"/>
    <w:rsid w:val="00A879CD"/>
    <w:rsid w:val="00A87D77"/>
    <w:rsid w:val="00A87FF0"/>
    <w:rsid w:val="00A90562"/>
    <w:rsid w:val="00A90641"/>
    <w:rsid w:val="00A9088B"/>
    <w:rsid w:val="00A90E31"/>
    <w:rsid w:val="00A91899"/>
    <w:rsid w:val="00A91CD3"/>
    <w:rsid w:val="00A91D4C"/>
    <w:rsid w:val="00A91E75"/>
    <w:rsid w:val="00A91F14"/>
    <w:rsid w:val="00A921B3"/>
    <w:rsid w:val="00A92320"/>
    <w:rsid w:val="00A925F1"/>
    <w:rsid w:val="00A9282F"/>
    <w:rsid w:val="00A92E3A"/>
    <w:rsid w:val="00A93978"/>
    <w:rsid w:val="00A940DE"/>
    <w:rsid w:val="00A9422B"/>
    <w:rsid w:val="00A9445F"/>
    <w:rsid w:val="00A95A2B"/>
    <w:rsid w:val="00A96333"/>
    <w:rsid w:val="00A965B6"/>
    <w:rsid w:val="00A96B11"/>
    <w:rsid w:val="00A96ECF"/>
    <w:rsid w:val="00A9713B"/>
    <w:rsid w:val="00A9782A"/>
    <w:rsid w:val="00A97925"/>
    <w:rsid w:val="00AA02A5"/>
    <w:rsid w:val="00AA0405"/>
    <w:rsid w:val="00AA0533"/>
    <w:rsid w:val="00AA0C35"/>
    <w:rsid w:val="00AA0F95"/>
    <w:rsid w:val="00AA149F"/>
    <w:rsid w:val="00AA1E8D"/>
    <w:rsid w:val="00AA2120"/>
    <w:rsid w:val="00AA26D6"/>
    <w:rsid w:val="00AA2AD2"/>
    <w:rsid w:val="00AA2EDF"/>
    <w:rsid w:val="00AA2F1A"/>
    <w:rsid w:val="00AA3176"/>
    <w:rsid w:val="00AA3708"/>
    <w:rsid w:val="00AA40EA"/>
    <w:rsid w:val="00AA4337"/>
    <w:rsid w:val="00AA4C13"/>
    <w:rsid w:val="00AA4DC9"/>
    <w:rsid w:val="00AA4F56"/>
    <w:rsid w:val="00AA517A"/>
    <w:rsid w:val="00AA549B"/>
    <w:rsid w:val="00AA5C88"/>
    <w:rsid w:val="00AA6873"/>
    <w:rsid w:val="00AA6E80"/>
    <w:rsid w:val="00AA71AF"/>
    <w:rsid w:val="00AB05C5"/>
    <w:rsid w:val="00AB0932"/>
    <w:rsid w:val="00AB0B0B"/>
    <w:rsid w:val="00AB1CAD"/>
    <w:rsid w:val="00AB1DB0"/>
    <w:rsid w:val="00AB1FBF"/>
    <w:rsid w:val="00AB25C1"/>
    <w:rsid w:val="00AB29E0"/>
    <w:rsid w:val="00AB2BC0"/>
    <w:rsid w:val="00AB2F9B"/>
    <w:rsid w:val="00AB3621"/>
    <w:rsid w:val="00AB36C5"/>
    <w:rsid w:val="00AB3AAA"/>
    <w:rsid w:val="00AB3C5A"/>
    <w:rsid w:val="00AB434A"/>
    <w:rsid w:val="00AB4C48"/>
    <w:rsid w:val="00AB4F7D"/>
    <w:rsid w:val="00AB50D2"/>
    <w:rsid w:val="00AB5135"/>
    <w:rsid w:val="00AB528A"/>
    <w:rsid w:val="00AB56A4"/>
    <w:rsid w:val="00AB5907"/>
    <w:rsid w:val="00AB5CD2"/>
    <w:rsid w:val="00AB5E14"/>
    <w:rsid w:val="00AB6BA2"/>
    <w:rsid w:val="00AB6BB1"/>
    <w:rsid w:val="00AB747C"/>
    <w:rsid w:val="00AB74A4"/>
    <w:rsid w:val="00AB7A60"/>
    <w:rsid w:val="00AC048A"/>
    <w:rsid w:val="00AC04F5"/>
    <w:rsid w:val="00AC04F8"/>
    <w:rsid w:val="00AC0885"/>
    <w:rsid w:val="00AC0AC2"/>
    <w:rsid w:val="00AC0F40"/>
    <w:rsid w:val="00AC11B9"/>
    <w:rsid w:val="00AC1CD4"/>
    <w:rsid w:val="00AC1FC8"/>
    <w:rsid w:val="00AC2026"/>
    <w:rsid w:val="00AC2049"/>
    <w:rsid w:val="00AC2292"/>
    <w:rsid w:val="00AC24FF"/>
    <w:rsid w:val="00AC2881"/>
    <w:rsid w:val="00AC2C63"/>
    <w:rsid w:val="00AC3051"/>
    <w:rsid w:val="00AC35D7"/>
    <w:rsid w:val="00AC3FC9"/>
    <w:rsid w:val="00AC4351"/>
    <w:rsid w:val="00AC47B2"/>
    <w:rsid w:val="00AC584D"/>
    <w:rsid w:val="00AC58F2"/>
    <w:rsid w:val="00AC7043"/>
    <w:rsid w:val="00AC7225"/>
    <w:rsid w:val="00AC74AA"/>
    <w:rsid w:val="00AC77F5"/>
    <w:rsid w:val="00AC7C20"/>
    <w:rsid w:val="00AC7ED6"/>
    <w:rsid w:val="00AD084D"/>
    <w:rsid w:val="00AD0EBB"/>
    <w:rsid w:val="00AD1881"/>
    <w:rsid w:val="00AD1890"/>
    <w:rsid w:val="00AD25C2"/>
    <w:rsid w:val="00AD27A3"/>
    <w:rsid w:val="00AD3479"/>
    <w:rsid w:val="00AD34F8"/>
    <w:rsid w:val="00AD3714"/>
    <w:rsid w:val="00AD3D1C"/>
    <w:rsid w:val="00AD55BB"/>
    <w:rsid w:val="00AD5600"/>
    <w:rsid w:val="00AD56CA"/>
    <w:rsid w:val="00AD59FC"/>
    <w:rsid w:val="00AD651C"/>
    <w:rsid w:val="00AD6591"/>
    <w:rsid w:val="00AD6C05"/>
    <w:rsid w:val="00AD703C"/>
    <w:rsid w:val="00AD726F"/>
    <w:rsid w:val="00AD776F"/>
    <w:rsid w:val="00AD777D"/>
    <w:rsid w:val="00AD7783"/>
    <w:rsid w:val="00AE020A"/>
    <w:rsid w:val="00AE034C"/>
    <w:rsid w:val="00AE0821"/>
    <w:rsid w:val="00AE0D91"/>
    <w:rsid w:val="00AE0F99"/>
    <w:rsid w:val="00AE0FA9"/>
    <w:rsid w:val="00AE114B"/>
    <w:rsid w:val="00AE1441"/>
    <w:rsid w:val="00AE1A61"/>
    <w:rsid w:val="00AE2126"/>
    <w:rsid w:val="00AE25BC"/>
    <w:rsid w:val="00AE2628"/>
    <w:rsid w:val="00AE2C46"/>
    <w:rsid w:val="00AE331D"/>
    <w:rsid w:val="00AE3D1C"/>
    <w:rsid w:val="00AE3D8F"/>
    <w:rsid w:val="00AE53F0"/>
    <w:rsid w:val="00AE542D"/>
    <w:rsid w:val="00AE5684"/>
    <w:rsid w:val="00AE5B39"/>
    <w:rsid w:val="00AE60AC"/>
    <w:rsid w:val="00AE615E"/>
    <w:rsid w:val="00AE6232"/>
    <w:rsid w:val="00AE6D80"/>
    <w:rsid w:val="00AE6F5C"/>
    <w:rsid w:val="00AE712E"/>
    <w:rsid w:val="00AE7F1E"/>
    <w:rsid w:val="00AF0296"/>
    <w:rsid w:val="00AF076A"/>
    <w:rsid w:val="00AF11A3"/>
    <w:rsid w:val="00AF19C9"/>
    <w:rsid w:val="00AF1CA5"/>
    <w:rsid w:val="00AF2662"/>
    <w:rsid w:val="00AF2859"/>
    <w:rsid w:val="00AF2914"/>
    <w:rsid w:val="00AF2A76"/>
    <w:rsid w:val="00AF2A8C"/>
    <w:rsid w:val="00AF30FE"/>
    <w:rsid w:val="00AF327A"/>
    <w:rsid w:val="00AF36E3"/>
    <w:rsid w:val="00AF3777"/>
    <w:rsid w:val="00AF4007"/>
    <w:rsid w:val="00AF4667"/>
    <w:rsid w:val="00AF4687"/>
    <w:rsid w:val="00AF4A28"/>
    <w:rsid w:val="00AF4D20"/>
    <w:rsid w:val="00AF4F34"/>
    <w:rsid w:val="00AF532B"/>
    <w:rsid w:val="00AF5A54"/>
    <w:rsid w:val="00AF5B7A"/>
    <w:rsid w:val="00AF5F07"/>
    <w:rsid w:val="00AF681B"/>
    <w:rsid w:val="00AF768F"/>
    <w:rsid w:val="00B00750"/>
    <w:rsid w:val="00B00753"/>
    <w:rsid w:val="00B00769"/>
    <w:rsid w:val="00B00965"/>
    <w:rsid w:val="00B00D9A"/>
    <w:rsid w:val="00B013E3"/>
    <w:rsid w:val="00B01423"/>
    <w:rsid w:val="00B01496"/>
    <w:rsid w:val="00B014CF"/>
    <w:rsid w:val="00B01583"/>
    <w:rsid w:val="00B01D3F"/>
    <w:rsid w:val="00B02261"/>
    <w:rsid w:val="00B026E2"/>
    <w:rsid w:val="00B029CF"/>
    <w:rsid w:val="00B038D0"/>
    <w:rsid w:val="00B03F90"/>
    <w:rsid w:val="00B04121"/>
    <w:rsid w:val="00B0421B"/>
    <w:rsid w:val="00B044B0"/>
    <w:rsid w:val="00B0487D"/>
    <w:rsid w:val="00B05048"/>
    <w:rsid w:val="00B054C0"/>
    <w:rsid w:val="00B05951"/>
    <w:rsid w:val="00B0628C"/>
    <w:rsid w:val="00B06716"/>
    <w:rsid w:val="00B06999"/>
    <w:rsid w:val="00B06B29"/>
    <w:rsid w:val="00B0767A"/>
    <w:rsid w:val="00B07CBC"/>
    <w:rsid w:val="00B104B4"/>
    <w:rsid w:val="00B10938"/>
    <w:rsid w:val="00B109A0"/>
    <w:rsid w:val="00B10AE8"/>
    <w:rsid w:val="00B111A1"/>
    <w:rsid w:val="00B11C8C"/>
    <w:rsid w:val="00B1214C"/>
    <w:rsid w:val="00B12179"/>
    <w:rsid w:val="00B1277C"/>
    <w:rsid w:val="00B128F5"/>
    <w:rsid w:val="00B1446A"/>
    <w:rsid w:val="00B16E9E"/>
    <w:rsid w:val="00B16ED3"/>
    <w:rsid w:val="00B176B8"/>
    <w:rsid w:val="00B17FB7"/>
    <w:rsid w:val="00B20A4F"/>
    <w:rsid w:val="00B20A7B"/>
    <w:rsid w:val="00B21167"/>
    <w:rsid w:val="00B211F7"/>
    <w:rsid w:val="00B21E11"/>
    <w:rsid w:val="00B21FB8"/>
    <w:rsid w:val="00B22183"/>
    <w:rsid w:val="00B22188"/>
    <w:rsid w:val="00B22370"/>
    <w:rsid w:val="00B224E7"/>
    <w:rsid w:val="00B22EF4"/>
    <w:rsid w:val="00B239D0"/>
    <w:rsid w:val="00B24190"/>
    <w:rsid w:val="00B24410"/>
    <w:rsid w:val="00B2489A"/>
    <w:rsid w:val="00B25711"/>
    <w:rsid w:val="00B25B20"/>
    <w:rsid w:val="00B2607A"/>
    <w:rsid w:val="00B268C2"/>
    <w:rsid w:val="00B2690A"/>
    <w:rsid w:val="00B26998"/>
    <w:rsid w:val="00B26A0F"/>
    <w:rsid w:val="00B26D7A"/>
    <w:rsid w:val="00B26DD7"/>
    <w:rsid w:val="00B26E79"/>
    <w:rsid w:val="00B26EB4"/>
    <w:rsid w:val="00B270A4"/>
    <w:rsid w:val="00B27139"/>
    <w:rsid w:val="00B27A27"/>
    <w:rsid w:val="00B27E9D"/>
    <w:rsid w:val="00B302AD"/>
    <w:rsid w:val="00B30A37"/>
    <w:rsid w:val="00B30E5C"/>
    <w:rsid w:val="00B31430"/>
    <w:rsid w:val="00B31950"/>
    <w:rsid w:val="00B31FEC"/>
    <w:rsid w:val="00B3203D"/>
    <w:rsid w:val="00B32793"/>
    <w:rsid w:val="00B3290F"/>
    <w:rsid w:val="00B3298A"/>
    <w:rsid w:val="00B32A0B"/>
    <w:rsid w:val="00B32D3B"/>
    <w:rsid w:val="00B32FEE"/>
    <w:rsid w:val="00B331CC"/>
    <w:rsid w:val="00B332E4"/>
    <w:rsid w:val="00B334AA"/>
    <w:rsid w:val="00B33EDA"/>
    <w:rsid w:val="00B342D3"/>
    <w:rsid w:val="00B34E9D"/>
    <w:rsid w:val="00B34ECC"/>
    <w:rsid w:val="00B34FCF"/>
    <w:rsid w:val="00B3530F"/>
    <w:rsid w:val="00B35C4B"/>
    <w:rsid w:val="00B35FFA"/>
    <w:rsid w:val="00B362C4"/>
    <w:rsid w:val="00B3685F"/>
    <w:rsid w:val="00B36CD5"/>
    <w:rsid w:val="00B370B6"/>
    <w:rsid w:val="00B371B7"/>
    <w:rsid w:val="00B371BC"/>
    <w:rsid w:val="00B373BE"/>
    <w:rsid w:val="00B402D0"/>
    <w:rsid w:val="00B403AD"/>
    <w:rsid w:val="00B404A5"/>
    <w:rsid w:val="00B40688"/>
    <w:rsid w:val="00B40C82"/>
    <w:rsid w:val="00B411B5"/>
    <w:rsid w:val="00B4123F"/>
    <w:rsid w:val="00B41439"/>
    <w:rsid w:val="00B417DD"/>
    <w:rsid w:val="00B41CDB"/>
    <w:rsid w:val="00B42442"/>
    <w:rsid w:val="00B42659"/>
    <w:rsid w:val="00B42907"/>
    <w:rsid w:val="00B43675"/>
    <w:rsid w:val="00B43B1D"/>
    <w:rsid w:val="00B44654"/>
    <w:rsid w:val="00B44CEE"/>
    <w:rsid w:val="00B453C1"/>
    <w:rsid w:val="00B46367"/>
    <w:rsid w:val="00B46AF7"/>
    <w:rsid w:val="00B46BE3"/>
    <w:rsid w:val="00B46FE0"/>
    <w:rsid w:val="00B47039"/>
    <w:rsid w:val="00B47362"/>
    <w:rsid w:val="00B4752C"/>
    <w:rsid w:val="00B4758B"/>
    <w:rsid w:val="00B476E3"/>
    <w:rsid w:val="00B47A64"/>
    <w:rsid w:val="00B50436"/>
    <w:rsid w:val="00B505A9"/>
    <w:rsid w:val="00B50CD2"/>
    <w:rsid w:val="00B50EC1"/>
    <w:rsid w:val="00B5134F"/>
    <w:rsid w:val="00B5158F"/>
    <w:rsid w:val="00B515D8"/>
    <w:rsid w:val="00B51712"/>
    <w:rsid w:val="00B517D4"/>
    <w:rsid w:val="00B51B21"/>
    <w:rsid w:val="00B51FAD"/>
    <w:rsid w:val="00B5237E"/>
    <w:rsid w:val="00B526AD"/>
    <w:rsid w:val="00B5322D"/>
    <w:rsid w:val="00B53578"/>
    <w:rsid w:val="00B548EB"/>
    <w:rsid w:val="00B54942"/>
    <w:rsid w:val="00B549D7"/>
    <w:rsid w:val="00B559D2"/>
    <w:rsid w:val="00B559F2"/>
    <w:rsid w:val="00B56065"/>
    <w:rsid w:val="00B5679C"/>
    <w:rsid w:val="00B60162"/>
    <w:rsid w:val="00B60197"/>
    <w:rsid w:val="00B60CC7"/>
    <w:rsid w:val="00B60D7E"/>
    <w:rsid w:val="00B61D7F"/>
    <w:rsid w:val="00B620A6"/>
    <w:rsid w:val="00B620F8"/>
    <w:rsid w:val="00B62195"/>
    <w:rsid w:val="00B6242A"/>
    <w:rsid w:val="00B62ED7"/>
    <w:rsid w:val="00B634C6"/>
    <w:rsid w:val="00B63878"/>
    <w:rsid w:val="00B638DC"/>
    <w:rsid w:val="00B63BAB"/>
    <w:rsid w:val="00B63DE5"/>
    <w:rsid w:val="00B63EB0"/>
    <w:rsid w:val="00B63F70"/>
    <w:rsid w:val="00B6499D"/>
    <w:rsid w:val="00B64C84"/>
    <w:rsid w:val="00B655D1"/>
    <w:rsid w:val="00B656F7"/>
    <w:rsid w:val="00B65955"/>
    <w:rsid w:val="00B65A96"/>
    <w:rsid w:val="00B65C0E"/>
    <w:rsid w:val="00B661DB"/>
    <w:rsid w:val="00B66C08"/>
    <w:rsid w:val="00B66C7C"/>
    <w:rsid w:val="00B671A6"/>
    <w:rsid w:val="00B67323"/>
    <w:rsid w:val="00B673A6"/>
    <w:rsid w:val="00B67C11"/>
    <w:rsid w:val="00B70A25"/>
    <w:rsid w:val="00B70F99"/>
    <w:rsid w:val="00B712CD"/>
    <w:rsid w:val="00B7139D"/>
    <w:rsid w:val="00B71414"/>
    <w:rsid w:val="00B71647"/>
    <w:rsid w:val="00B7185B"/>
    <w:rsid w:val="00B71AAC"/>
    <w:rsid w:val="00B71B22"/>
    <w:rsid w:val="00B720DB"/>
    <w:rsid w:val="00B7238F"/>
    <w:rsid w:val="00B723A2"/>
    <w:rsid w:val="00B729CE"/>
    <w:rsid w:val="00B72B40"/>
    <w:rsid w:val="00B72D1E"/>
    <w:rsid w:val="00B72F54"/>
    <w:rsid w:val="00B72FB1"/>
    <w:rsid w:val="00B73187"/>
    <w:rsid w:val="00B736AB"/>
    <w:rsid w:val="00B744A4"/>
    <w:rsid w:val="00B75319"/>
    <w:rsid w:val="00B75598"/>
    <w:rsid w:val="00B75C5B"/>
    <w:rsid w:val="00B772BA"/>
    <w:rsid w:val="00B77AAD"/>
    <w:rsid w:val="00B77D92"/>
    <w:rsid w:val="00B77DD5"/>
    <w:rsid w:val="00B80251"/>
    <w:rsid w:val="00B8041B"/>
    <w:rsid w:val="00B809A8"/>
    <w:rsid w:val="00B811B3"/>
    <w:rsid w:val="00B81339"/>
    <w:rsid w:val="00B81424"/>
    <w:rsid w:val="00B814D9"/>
    <w:rsid w:val="00B820EE"/>
    <w:rsid w:val="00B83020"/>
    <w:rsid w:val="00B83399"/>
    <w:rsid w:val="00B8371C"/>
    <w:rsid w:val="00B83801"/>
    <w:rsid w:val="00B83918"/>
    <w:rsid w:val="00B83C22"/>
    <w:rsid w:val="00B8535B"/>
    <w:rsid w:val="00B8560C"/>
    <w:rsid w:val="00B85821"/>
    <w:rsid w:val="00B85BAC"/>
    <w:rsid w:val="00B85D92"/>
    <w:rsid w:val="00B8670D"/>
    <w:rsid w:val="00B876A2"/>
    <w:rsid w:val="00B877BD"/>
    <w:rsid w:val="00B877D3"/>
    <w:rsid w:val="00B879E9"/>
    <w:rsid w:val="00B87DBB"/>
    <w:rsid w:val="00B90453"/>
    <w:rsid w:val="00B9113B"/>
    <w:rsid w:val="00B9149C"/>
    <w:rsid w:val="00B919F4"/>
    <w:rsid w:val="00B92051"/>
    <w:rsid w:val="00B921AB"/>
    <w:rsid w:val="00B9271C"/>
    <w:rsid w:val="00B927CA"/>
    <w:rsid w:val="00B936E0"/>
    <w:rsid w:val="00B93860"/>
    <w:rsid w:val="00B93AD1"/>
    <w:rsid w:val="00B93B12"/>
    <w:rsid w:val="00B93C8A"/>
    <w:rsid w:val="00B93DC4"/>
    <w:rsid w:val="00B942B9"/>
    <w:rsid w:val="00B94DE7"/>
    <w:rsid w:val="00B94FA6"/>
    <w:rsid w:val="00B95143"/>
    <w:rsid w:val="00B95725"/>
    <w:rsid w:val="00B95BF5"/>
    <w:rsid w:val="00B95DEE"/>
    <w:rsid w:val="00B961D6"/>
    <w:rsid w:val="00B962C7"/>
    <w:rsid w:val="00B964A7"/>
    <w:rsid w:val="00B96502"/>
    <w:rsid w:val="00B97060"/>
    <w:rsid w:val="00B979BD"/>
    <w:rsid w:val="00B97DF3"/>
    <w:rsid w:val="00BA03A4"/>
    <w:rsid w:val="00BA03DA"/>
    <w:rsid w:val="00BA079E"/>
    <w:rsid w:val="00BA1537"/>
    <w:rsid w:val="00BA16AD"/>
    <w:rsid w:val="00BA17DA"/>
    <w:rsid w:val="00BA1B49"/>
    <w:rsid w:val="00BA21E2"/>
    <w:rsid w:val="00BA2291"/>
    <w:rsid w:val="00BA2536"/>
    <w:rsid w:val="00BA2BAE"/>
    <w:rsid w:val="00BA3086"/>
    <w:rsid w:val="00BA31E2"/>
    <w:rsid w:val="00BA3279"/>
    <w:rsid w:val="00BA360B"/>
    <w:rsid w:val="00BA3630"/>
    <w:rsid w:val="00BA3835"/>
    <w:rsid w:val="00BA40A9"/>
    <w:rsid w:val="00BA452C"/>
    <w:rsid w:val="00BA478F"/>
    <w:rsid w:val="00BA48BC"/>
    <w:rsid w:val="00BA4B02"/>
    <w:rsid w:val="00BA4C69"/>
    <w:rsid w:val="00BA5C6A"/>
    <w:rsid w:val="00BA637D"/>
    <w:rsid w:val="00BA6B76"/>
    <w:rsid w:val="00BA7750"/>
    <w:rsid w:val="00BB00A6"/>
    <w:rsid w:val="00BB02C1"/>
    <w:rsid w:val="00BB0519"/>
    <w:rsid w:val="00BB08B5"/>
    <w:rsid w:val="00BB093B"/>
    <w:rsid w:val="00BB09DD"/>
    <w:rsid w:val="00BB0B83"/>
    <w:rsid w:val="00BB0DA7"/>
    <w:rsid w:val="00BB1206"/>
    <w:rsid w:val="00BB150E"/>
    <w:rsid w:val="00BB1673"/>
    <w:rsid w:val="00BB1719"/>
    <w:rsid w:val="00BB177A"/>
    <w:rsid w:val="00BB1BEB"/>
    <w:rsid w:val="00BB2919"/>
    <w:rsid w:val="00BB2972"/>
    <w:rsid w:val="00BB3067"/>
    <w:rsid w:val="00BB3546"/>
    <w:rsid w:val="00BB3A62"/>
    <w:rsid w:val="00BB3DE7"/>
    <w:rsid w:val="00BB3EF4"/>
    <w:rsid w:val="00BB4741"/>
    <w:rsid w:val="00BB4932"/>
    <w:rsid w:val="00BB4C4D"/>
    <w:rsid w:val="00BB5008"/>
    <w:rsid w:val="00BB508F"/>
    <w:rsid w:val="00BB531B"/>
    <w:rsid w:val="00BB551F"/>
    <w:rsid w:val="00BB5900"/>
    <w:rsid w:val="00BB599A"/>
    <w:rsid w:val="00BB5A9E"/>
    <w:rsid w:val="00BB5BC3"/>
    <w:rsid w:val="00BB6051"/>
    <w:rsid w:val="00BB6412"/>
    <w:rsid w:val="00BB6B44"/>
    <w:rsid w:val="00BB6B52"/>
    <w:rsid w:val="00BB78AB"/>
    <w:rsid w:val="00BB78AD"/>
    <w:rsid w:val="00BB7905"/>
    <w:rsid w:val="00BB7BAD"/>
    <w:rsid w:val="00BB7DFF"/>
    <w:rsid w:val="00BB7F2B"/>
    <w:rsid w:val="00BC010B"/>
    <w:rsid w:val="00BC027E"/>
    <w:rsid w:val="00BC0711"/>
    <w:rsid w:val="00BC0A99"/>
    <w:rsid w:val="00BC0C34"/>
    <w:rsid w:val="00BC0E00"/>
    <w:rsid w:val="00BC0FA8"/>
    <w:rsid w:val="00BC10FA"/>
    <w:rsid w:val="00BC1404"/>
    <w:rsid w:val="00BC148D"/>
    <w:rsid w:val="00BC176F"/>
    <w:rsid w:val="00BC1C7F"/>
    <w:rsid w:val="00BC206C"/>
    <w:rsid w:val="00BC3423"/>
    <w:rsid w:val="00BC350D"/>
    <w:rsid w:val="00BC3926"/>
    <w:rsid w:val="00BC4193"/>
    <w:rsid w:val="00BC4510"/>
    <w:rsid w:val="00BC48B8"/>
    <w:rsid w:val="00BC4F24"/>
    <w:rsid w:val="00BC5DF9"/>
    <w:rsid w:val="00BC5EC9"/>
    <w:rsid w:val="00BC5F98"/>
    <w:rsid w:val="00BC6901"/>
    <w:rsid w:val="00BC6C4D"/>
    <w:rsid w:val="00BC6E0A"/>
    <w:rsid w:val="00BC7015"/>
    <w:rsid w:val="00BC769D"/>
    <w:rsid w:val="00BC788D"/>
    <w:rsid w:val="00BC7A50"/>
    <w:rsid w:val="00BC7BA6"/>
    <w:rsid w:val="00BD0929"/>
    <w:rsid w:val="00BD10A4"/>
    <w:rsid w:val="00BD10BC"/>
    <w:rsid w:val="00BD1418"/>
    <w:rsid w:val="00BD14CD"/>
    <w:rsid w:val="00BD1607"/>
    <w:rsid w:val="00BD1BB5"/>
    <w:rsid w:val="00BD1DC8"/>
    <w:rsid w:val="00BD1E0A"/>
    <w:rsid w:val="00BD298B"/>
    <w:rsid w:val="00BD2E94"/>
    <w:rsid w:val="00BD36E7"/>
    <w:rsid w:val="00BD3741"/>
    <w:rsid w:val="00BD388E"/>
    <w:rsid w:val="00BD3BC1"/>
    <w:rsid w:val="00BD3F39"/>
    <w:rsid w:val="00BD3F92"/>
    <w:rsid w:val="00BD43DE"/>
    <w:rsid w:val="00BD446B"/>
    <w:rsid w:val="00BD4933"/>
    <w:rsid w:val="00BD49D8"/>
    <w:rsid w:val="00BD523F"/>
    <w:rsid w:val="00BD564F"/>
    <w:rsid w:val="00BD5766"/>
    <w:rsid w:val="00BD5D11"/>
    <w:rsid w:val="00BD5DE7"/>
    <w:rsid w:val="00BD63C1"/>
    <w:rsid w:val="00BD65BA"/>
    <w:rsid w:val="00BD6629"/>
    <w:rsid w:val="00BD7298"/>
    <w:rsid w:val="00BD7738"/>
    <w:rsid w:val="00BD78AB"/>
    <w:rsid w:val="00BE000C"/>
    <w:rsid w:val="00BE00A0"/>
    <w:rsid w:val="00BE03EA"/>
    <w:rsid w:val="00BE04FB"/>
    <w:rsid w:val="00BE0A04"/>
    <w:rsid w:val="00BE0A11"/>
    <w:rsid w:val="00BE0A9C"/>
    <w:rsid w:val="00BE114D"/>
    <w:rsid w:val="00BE21FB"/>
    <w:rsid w:val="00BE2263"/>
    <w:rsid w:val="00BE25AF"/>
    <w:rsid w:val="00BE2F3B"/>
    <w:rsid w:val="00BE33A6"/>
    <w:rsid w:val="00BE3911"/>
    <w:rsid w:val="00BE39A3"/>
    <w:rsid w:val="00BE3C61"/>
    <w:rsid w:val="00BE3DD6"/>
    <w:rsid w:val="00BE414C"/>
    <w:rsid w:val="00BE48C5"/>
    <w:rsid w:val="00BE4EFE"/>
    <w:rsid w:val="00BE4FB5"/>
    <w:rsid w:val="00BE53DF"/>
    <w:rsid w:val="00BE5717"/>
    <w:rsid w:val="00BE5D44"/>
    <w:rsid w:val="00BE6488"/>
    <w:rsid w:val="00BE6948"/>
    <w:rsid w:val="00BE75E9"/>
    <w:rsid w:val="00BE762F"/>
    <w:rsid w:val="00BE7AB1"/>
    <w:rsid w:val="00BE7E8B"/>
    <w:rsid w:val="00BF08DB"/>
    <w:rsid w:val="00BF0B3C"/>
    <w:rsid w:val="00BF0EB6"/>
    <w:rsid w:val="00BF1081"/>
    <w:rsid w:val="00BF1261"/>
    <w:rsid w:val="00BF23E8"/>
    <w:rsid w:val="00BF2AAA"/>
    <w:rsid w:val="00BF2FF0"/>
    <w:rsid w:val="00BF33D9"/>
    <w:rsid w:val="00BF3D92"/>
    <w:rsid w:val="00BF3F85"/>
    <w:rsid w:val="00BF3FCB"/>
    <w:rsid w:val="00BF43A7"/>
    <w:rsid w:val="00BF4402"/>
    <w:rsid w:val="00BF4657"/>
    <w:rsid w:val="00BF4720"/>
    <w:rsid w:val="00BF4CD9"/>
    <w:rsid w:val="00BF4DF9"/>
    <w:rsid w:val="00BF4FA9"/>
    <w:rsid w:val="00BF5043"/>
    <w:rsid w:val="00BF5BC1"/>
    <w:rsid w:val="00BF5C41"/>
    <w:rsid w:val="00BF6758"/>
    <w:rsid w:val="00BF6B56"/>
    <w:rsid w:val="00BF6D84"/>
    <w:rsid w:val="00BF74EF"/>
    <w:rsid w:val="00BF75E0"/>
    <w:rsid w:val="00BF79FB"/>
    <w:rsid w:val="00BF7C06"/>
    <w:rsid w:val="00C00BA5"/>
    <w:rsid w:val="00C00E0F"/>
    <w:rsid w:val="00C01876"/>
    <w:rsid w:val="00C01B69"/>
    <w:rsid w:val="00C01DDA"/>
    <w:rsid w:val="00C02245"/>
    <w:rsid w:val="00C030B9"/>
    <w:rsid w:val="00C036CF"/>
    <w:rsid w:val="00C036D4"/>
    <w:rsid w:val="00C03B5D"/>
    <w:rsid w:val="00C03B68"/>
    <w:rsid w:val="00C040E6"/>
    <w:rsid w:val="00C0447F"/>
    <w:rsid w:val="00C051BA"/>
    <w:rsid w:val="00C053CB"/>
    <w:rsid w:val="00C05C64"/>
    <w:rsid w:val="00C05E71"/>
    <w:rsid w:val="00C05EA7"/>
    <w:rsid w:val="00C066DA"/>
    <w:rsid w:val="00C066F6"/>
    <w:rsid w:val="00C0676B"/>
    <w:rsid w:val="00C070FC"/>
    <w:rsid w:val="00C0776D"/>
    <w:rsid w:val="00C078A9"/>
    <w:rsid w:val="00C07AE2"/>
    <w:rsid w:val="00C110A6"/>
    <w:rsid w:val="00C116E2"/>
    <w:rsid w:val="00C1189D"/>
    <w:rsid w:val="00C119ED"/>
    <w:rsid w:val="00C11BC2"/>
    <w:rsid w:val="00C120D0"/>
    <w:rsid w:val="00C131A4"/>
    <w:rsid w:val="00C138CE"/>
    <w:rsid w:val="00C13D7B"/>
    <w:rsid w:val="00C13F2A"/>
    <w:rsid w:val="00C1467F"/>
    <w:rsid w:val="00C15019"/>
    <w:rsid w:val="00C15028"/>
    <w:rsid w:val="00C1503D"/>
    <w:rsid w:val="00C1531C"/>
    <w:rsid w:val="00C15381"/>
    <w:rsid w:val="00C1587F"/>
    <w:rsid w:val="00C15D11"/>
    <w:rsid w:val="00C15E8E"/>
    <w:rsid w:val="00C16386"/>
    <w:rsid w:val="00C166CA"/>
    <w:rsid w:val="00C1682A"/>
    <w:rsid w:val="00C16B01"/>
    <w:rsid w:val="00C16B36"/>
    <w:rsid w:val="00C172E6"/>
    <w:rsid w:val="00C17565"/>
    <w:rsid w:val="00C2020A"/>
    <w:rsid w:val="00C206D0"/>
    <w:rsid w:val="00C208A1"/>
    <w:rsid w:val="00C20E80"/>
    <w:rsid w:val="00C21589"/>
    <w:rsid w:val="00C22135"/>
    <w:rsid w:val="00C22205"/>
    <w:rsid w:val="00C22215"/>
    <w:rsid w:val="00C227FD"/>
    <w:rsid w:val="00C231CA"/>
    <w:rsid w:val="00C23892"/>
    <w:rsid w:val="00C240F0"/>
    <w:rsid w:val="00C242F1"/>
    <w:rsid w:val="00C244D2"/>
    <w:rsid w:val="00C26358"/>
    <w:rsid w:val="00C26B18"/>
    <w:rsid w:val="00C271BB"/>
    <w:rsid w:val="00C27B2E"/>
    <w:rsid w:val="00C27D8B"/>
    <w:rsid w:val="00C27F8F"/>
    <w:rsid w:val="00C30472"/>
    <w:rsid w:val="00C30913"/>
    <w:rsid w:val="00C30AA3"/>
    <w:rsid w:val="00C30AF3"/>
    <w:rsid w:val="00C315C8"/>
    <w:rsid w:val="00C31640"/>
    <w:rsid w:val="00C318E0"/>
    <w:rsid w:val="00C31AB4"/>
    <w:rsid w:val="00C31ACB"/>
    <w:rsid w:val="00C32BD1"/>
    <w:rsid w:val="00C3313C"/>
    <w:rsid w:val="00C331DD"/>
    <w:rsid w:val="00C332AF"/>
    <w:rsid w:val="00C336AE"/>
    <w:rsid w:val="00C33857"/>
    <w:rsid w:val="00C33D8A"/>
    <w:rsid w:val="00C34053"/>
    <w:rsid w:val="00C34202"/>
    <w:rsid w:val="00C34487"/>
    <w:rsid w:val="00C34D56"/>
    <w:rsid w:val="00C350C5"/>
    <w:rsid w:val="00C351F7"/>
    <w:rsid w:val="00C35C3E"/>
    <w:rsid w:val="00C35C6E"/>
    <w:rsid w:val="00C3602A"/>
    <w:rsid w:val="00C3614D"/>
    <w:rsid w:val="00C3617F"/>
    <w:rsid w:val="00C3671A"/>
    <w:rsid w:val="00C36AF4"/>
    <w:rsid w:val="00C36C61"/>
    <w:rsid w:val="00C3793B"/>
    <w:rsid w:val="00C37C34"/>
    <w:rsid w:val="00C37C4A"/>
    <w:rsid w:val="00C37D1F"/>
    <w:rsid w:val="00C406A0"/>
    <w:rsid w:val="00C408CA"/>
    <w:rsid w:val="00C41262"/>
    <w:rsid w:val="00C412AA"/>
    <w:rsid w:val="00C42496"/>
    <w:rsid w:val="00C43188"/>
    <w:rsid w:val="00C43562"/>
    <w:rsid w:val="00C44759"/>
    <w:rsid w:val="00C44EDD"/>
    <w:rsid w:val="00C4528B"/>
    <w:rsid w:val="00C4589E"/>
    <w:rsid w:val="00C45A3F"/>
    <w:rsid w:val="00C45F4F"/>
    <w:rsid w:val="00C45FE7"/>
    <w:rsid w:val="00C46214"/>
    <w:rsid w:val="00C46413"/>
    <w:rsid w:val="00C4671A"/>
    <w:rsid w:val="00C4674F"/>
    <w:rsid w:val="00C46842"/>
    <w:rsid w:val="00C46992"/>
    <w:rsid w:val="00C46CDE"/>
    <w:rsid w:val="00C47484"/>
    <w:rsid w:val="00C479AC"/>
    <w:rsid w:val="00C47FCB"/>
    <w:rsid w:val="00C50621"/>
    <w:rsid w:val="00C50C5A"/>
    <w:rsid w:val="00C50FCC"/>
    <w:rsid w:val="00C510A4"/>
    <w:rsid w:val="00C51467"/>
    <w:rsid w:val="00C517C0"/>
    <w:rsid w:val="00C51997"/>
    <w:rsid w:val="00C520F4"/>
    <w:rsid w:val="00C524BD"/>
    <w:rsid w:val="00C52548"/>
    <w:rsid w:val="00C528D0"/>
    <w:rsid w:val="00C52A09"/>
    <w:rsid w:val="00C52CFF"/>
    <w:rsid w:val="00C53452"/>
    <w:rsid w:val="00C5357D"/>
    <w:rsid w:val="00C545F8"/>
    <w:rsid w:val="00C547B5"/>
    <w:rsid w:val="00C55359"/>
    <w:rsid w:val="00C55407"/>
    <w:rsid w:val="00C554AB"/>
    <w:rsid w:val="00C55F6F"/>
    <w:rsid w:val="00C5615B"/>
    <w:rsid w:val="00C56DBD"/>
    <w:rsid w:val="00C57AF6"/>
    <w:rsid w:val="00C60236"/>
    <w:rsid w:val="00C611A7"/>
    <w:rsid w:val="00C615F2"/>
    <w:rsid w:val="00C61C96"/>
    <w:rsid w:val="00C61CBC"/>
    <w:rsid w:val="00C620CB"/>
    <w:rsid w:val="00C62165"/>
    <w:rsid w:val="00C62172"/>
    <w:rsid w:val="00C62C15"/>
    <w:rsid w:val="00C62C3F"/>
    <w:rsid w:val="00C62DDF"/>
    <w:rsid w:val="00C63491"/>
    <w:rsid w:val="00C63A70"/>
    <w:rsid w:val="00C63A7B"/>
    <w:rsid w:val="00C63B64"/>
    <w:rsid w:val="00C643E9"/>
    <w:rsid w:val="00C64668"/>
    <w:rsid w:val="00C64B5F"/>
    <w:rsid w:val="00C64F81"/>
    <w:rsid w:val="00C64FF8"/>
    <w:rsid w:val="00C655C6"/>
    <w:rsid w:val="00C65B28"/>
    <w:rsid w:val="00C65F63"/>
    <w:rsid w:val="00C6628A"/>
    <w:rsid w:val="00C6640F"/>
    <w:rsid w:val="00C66839"/>
    <w:rsid w:val="00C67117"/>
    <w:rsid w:val="00C67236"/>
    <w:rsid w:val="00C67492"/>
    <w:rsid w:val="00C6782C"/>
    <w:rsid w:val="00C67D30"/>
    <w:rsid w:val="00C67F84"/>
    <w:rsid w:val="00C7098D"/>
    <w:rsid w:val="00C70F3D"/>
    <w:rsid w:val="00C7140E"/>
    <w:rsid w:val="00C7159F"/>
    <w:rsid w:val="00C715A2"/>
    <w:rsid w:val="00C716CF"/>
    <w:rsid w:val="00C7183B"/>
    <w:rsid w:val="00C71F45"/>
    <w:rsid w:val="00C7206E"/>
    <w:rsid w:val="00C723AB"/>
    <w:rsid w:val="00C7270E"/>
    <w:rsid w:val="00C727ED"/>
    <w:rsid w:val="00C7313D"/>
    <w:rsid w:val="00C733AF"/>
    <w:rsid w:val="00C734A9"/>
    <w:rsid w:val="00C738E4"/>
    <w:rsid w:val="00C73FF6"/>
    <w:rsid w:val="00C740D6"/>
    <w:rsid w:val="00C7495A"/>
    <w:rsid w:val="00C74BC0"/>
    <w:rsid w:val="00C75B95"/>
    <w:rsid w:val="00C75E26"/>
    <w:rsid w:val="00C75F03"/>
    <w:rsid w:val="00C762FD"/>
    <w:rsid w:val="00C77066"/>
    <w:rsid w:val="00C770FC"/>
    <w:rsid w:val="00C77C1E"/>
    <w:rsid w:val="00C77F0F"/>
    <w:rsid w:val="00C801CB"/>
    <w:rsid w:val="00C803EB"/>
    <w:rsid w:val="00C81311"/>
    <w:rsid w:val="00C8172C"/>
    <w:rsid w:val="00C81995"/>
    <w:rsid w:val="00C819F5"/>
    <w:rsid w:val="00C81D7A"/>
    <w:rsid w:val="00C81E39"/>
    <w:rsid w:val="00C82962"/>
    <w:rsid w:val="00C82CE9"/>
    <w:rsid w:val="00C83B95"/>
    <w:rsid w:val="00C84240"/>
    <w:rsid w:val="00C84468"/>
    <w:rsid w:val="00C84522"/>
    <w:rsid w:val="00C845F4"/>
    <w:rsid w:val="00C8468B"/>
    <w:rsid w:val="00C84B66"/>
    <w:rsid w:val="00C84F57"/>
    <w:rsid w:val="00C8571F"/>
    <w:rsid w:val="00C85929"/>
    <w:rsid w:val="00C85D4D"/>
    <w:rsid w:val="00C85EF7"/>
    <w:rsid w:val="00C8686C"/>
    <w:rsid w:val="00C86FDC"/>
    <w:rsid w:val="00C87029"/>
    <w:rsid w:val="00C87147"/>
    <w:rsid w:val="00C87201"/>
    <w:rsid w:val="00C872B3"/>
    <w:rsid w:val="00C873D3"/>
    <w:rsid w:val="00C8764B"/>
    <w:rsid w:val="00C87CA7"/>
    <w:rsid w:val="00C90642"/>
    <w:rsid w:val="00C914EC"/>
    <w:rsid w:val="00C916DD"/>
    <w:rsid w:val="00C9196A"/>
    <w:rsid w:val="00C91AF5"/>
    <w:rsid w:val="00C92205"/>
    <w:rsid w:val="00C9237B"/>
    <w:rsid w:val="00C923AC"/>
    <w:rsid w:val="00C9254F"/>
    <w:rsid w:val="00C925FD"/>
    <w:rsid w:val="00C92A13"/>
    <w:rsid w:val="00C930B9"/>
    <w:rsid w:val="00C93262"/>
    <w:rsid w:val="00C9346D"/>
    <w:rsid w:val="00C93C2B"/>
    <w:rsid w:val="00C93F0E"/>
    <w:rsid w:val="00C94FF3"/>
    <w:rsid w:val="00C952FD"/>
    <w:rsid w:val="00C9555C"/>
    <w:rsid w:val="00C957A8"/>
    <w:rsid w:val="00C96376"/>
    <w:rsid w:val="00C969DD"/>
    <w:rsid w:val="00C96B5D"/>
    <w:rsid w:val="00C974A3"/>
    <w:rsid w:val="00CA01D6"/>
    <w:rsid w:val="00CA02FA"/>
    <w:rsid w:val="00CA0819"/>
    <w:rsid w:val="00CA0A5B"/>
    <w:rsid w:val="00CA0BEC"/>
    <w:rsid w:val="00CA0D07"/>
    <w:rsid w:val="00CA0D4D"/>
    <w:rsid w:val="00CA0D84"/>
    <w:rsid w:val="00CA189B"/>
    <w:rsid w:val="00CA1B27"/>
    <w:rsid w:val="00CA1F1F"/>
    <w:rsid w:val="00CA2DAF"/>
    <w:rsid w:val="00CA377A"/>
    <w:rsid w:val="00CA390E"/>
    <w:rsid w:val="00CA479A"/>
    <w:rsid w:val="00CA4817"/>
    <w:rsid w:val="00CA490F"/>
    <w:rsid w:val="00CA4F5B"/>
    <w:rsid w:val="00CA4FCF"/>
    <w:rsid w:val="00CA501C"/>
    <w:rsid w:val="00CA522D"/>
    <w:rsid w:val="00CA5C53"/>
    <w:rsid w:val="00CA5F05"/>
    <w:rsid w:val="00CA6091"/>
    <w:rsid w:val="00CA6189"/>
    <w:rsid w:val="00CA668E"/>
    <w:rsid w:val="00CA6EBF"/>
    <w:rsid w:val="00CA6F07"/>
    <w:rsid w:val="00CA751D"/>
    <w:rsid w:val="00CA7B3A"/>
    <w:rsid w:val="00CA7BAB"/>
    <w:rsid w:val="00CB01F1"/>
    <w:rsid w:val="00CB041E"/>
    <w:rsid w:val="00CB09F0"/>
    <w:rsid w:val="00CB0E84"/>
    <w:rsid w:val="00CB1360"/>
    <w:rsid w:val="00CB1556"/>
    <w:rsid w:val="00CB16F5"/>
    <w:rsid w:val="00CB1857"/>
    <w:rsid w:val="00CB1D77"/>
    <w:rsid w:val="00CB2B2C"/>
    <w:rsid w:val="00CB31B1"/>
    <w:rsid w:val="00CB37F3"/>
    <w:rsid w:val="00CB4075"/>
    <w:rsid w:val="00CB4214"/>
    <w:rsid w:val="00CB4B79"/>
    <w:rsid w:val="00CB4DA0"/>
    <w:rsid w:val="00CB5309"/>
    <w:rsid w:val="00CB544E"/>
    <w:rsid w:val="00CB5515"/>
    <w:rsid w:val="00CB578D"/>
    <w:rsid w:val="00CB5994"/>
    <w:rsid w:val="00CB5C38"/>
    <w:rsid w:val="00CB5C96"/>
    <w:rsid w:val="00CB5DBC"/>
    <w:rsid w:val="00CB5E1E"/>
    <w:rsid w:val="00CB60DA"/>
    <w:rsid w:val="00CB6C79"/>
    <w:rsid w:val="00CB6E40"/>
    <w:rsid w:val="00CB6E91"/>
    <w:rsid w:val="00CB71C0"/>
    <w:rsid w:val="00CB72DE"/>
    <w:rsid w:val="00CB75D1"/>
    <w:rsid w:val="00CB765C"/>
    <w:rsid w:val="00CB76E7"/>
    <w:rsid w:val="00CB7B26"/>
    <w:rsid w:val="00CB7CC6"/>
    <w:rsid w:val="00CB7ED4"/>
    <w:rsid w:val="00CB7F5A"/>
    <w:rsid w:val="00CC028B"/>
    <w:rsid w:val="00CC0427"/>
    <w:rsid w:val="00CC0647"/>
    <w:rsid w:val="00CC076E"/>
    <w:rsid w:val="00CC08B2"/>
    <w:rsid w:val="00CC0E77"/>
    <w:rsid w:val="00CC1096"/>
    <w:rsid w:val="00CC156B"/>
    <w:rsid w:val="00CC1646"/>
    <w:rsid w:val="00CC169B"/>
    <w:rsid w:val="00CC2802"/>
    <w:rsid w:val="00CC2BE8"/>
    <w:rsid w:val="00CC3550"/>
    <w:rsid w:val="00CC36A8"/>
    <w:rsid w:val="00CC41E0"/>
    <w:rsid w:val="00CC49CA"/>
    <w:rsid w:val="00CC505F"/>
    <w:rsid w:val="00CC547D"/>
    <w:rsid w:val="00CC552B"/>
    <w:rsid w:val="00CC573B"/>
    <w:rsid w:val="00CC6080"/>
    <w:rsid w:val="00CC62F7"/>
    <w:rsid w:val="00CC6420"/>
    <w:rsid w:val="00CC64BE"/>
    <w:rsid w:val="00CC66A7"/>
    <w:rsid w:val="00CC66CE"/>
    <w:rsid w:val="00CC6A70"/>
    <w:rsid w:val="00CC6B1C"/>
    <w:rsid w:val="00CC72DB"/>
    <w:rsid w:val="00CC7413"/>
    <w:rsid w:val="00CC7973"/>
    <w:rsid w:val="00CC7C66"/>
    <w:rsid w:val="00CD01D3"/>
    <w:rsid w:val="00CD0423"/>
    <w:rsid w:val="00CD04D3"/>
    <w:rsid w:val="00CD07AE"/>
    <w:rsid w:val="00CD0B5D"/>
    <w:rsid w:val="00CD0D9C"/>
    <w:rsid w:val="00CD1168"/>
    <w:rsid w:val="00CD144C"/>
    <w:rsid w:val="00CD1525"/>
    <w:rsid w:val="00CD1C50"/>
    <w:rsid w:val="00CD25E5"/>
    <w:rsid w:val="00CD2972"/>
    <w:rsid w:val="00CD29CA"/>
    <w:rsid w:val="00CD37FF"/>
    <w:rsid w:val="00CD3D58"/>
    <w:rsid w:val="00CD3DF4"/>
    <w:rsid w:val="00CD3EA8"/>
    <w:rsid w:val="00CD4206"/>
    <w:rsid w:val="00CD462F"/>
    <w:rsid w:val="00CD4B77"/>
    <w:rsid w:val="00CD4D8D"/>
    <w:rsid w:val="00CD6169"/>
    <w:rsid w:val="00CD62FE"/>
    <w:rsid w:val="00CD650F"/>
    <w:rsid w:val="00CD69E6"/>
    <w:rsid w:val="00CD736C"/>
    <w:rsid w:val="00CD7FDE"/>
    <w:rsid w:val="00CE0AFB"/>
    <w:rsid w:val="00CE0BD1"/>
    <w:rsid w:val="00CE11D2"/>
    <w:rsid w:val="00CE22E3"/>
    <w:rsid w:val="00CE2499"/>
    <w:rsid w:val="00CE2832"/>
    <w:rsid w:val="00CE294C"/>
    <w:rsid w:val="00CE2DCE"/>
    <w:rsid w:val="00CE2FB8"/>
    <w:rsid w:val="00CE3516"/>
    <w:rsid w:val="00CE3677"/>
    <w:rsid w:val="00CE44B6"/>
    <w:rsid w:val="00CE4648"/>
    <w:rsid w:val="00CE46C0"/>
    <w:rsid w:val="00CE4835"/>
    <w:rsid w:val="00CE50E6"/>
    <w:rsid w:val="00CE5449"/>
    <w:rsid w:val="00CE5511"/>
    <w:rsid w:val="00CE5C65"/>
    <w:rsid w:val="00CE5FB8"/>
    <w:rsid w:val="00CE6199"/>
    <w:rsid w:val="00CE622C"/>
    <w:rsid w:val="00CE652E"/>
    <w:rsid w:val="00CE712B"/>
    <w:rsid w:val="00CE71BF"/>
    <w:rsid w:val="00CE71E6"/>
    <w:rsid w:val="00CE7752"/>
    <w:rsid w:val="00CE79A3"/>
    <w:rsid w:val="00CF097E"/>
    <w:rsid w:val="00CF11AC"/>
    <w:rsid w:val="00CF2078"/>
    <w:rsid w:val="00CF210E"/>
    <w:rsid w:val="00CF25AE"/>
    <w:rsid w:val="00CF2977"/>
    <w:rsid w:val="00CF2C72"/>
    <w:rsid w:val="00CF2DBC"/>
    <w:rsid w:val="00CF30E0"/>
    <w:rsid w:val="00CF3293"/>
    <w:rsid w:val="00CF378E"/>
    <w:rsid w:val="00CF3A59"/>
    <w:rsid w:val="00CF3D03"/>
    <w:rsid w:val="00CF3DD2"/>
    <w:rsid w:val="00CF3F96"/>
    <w:rsid w:val="00CF4645"/>
    <w:rsid w:val="00CF489C"/>
    <w:rsid w:val="00CF4A02"/>
    <w:rsid w:val="00CF4BFB"/>
    <w:rsid w:val="00CF51E3"/>
    <w:rsid w:val="00CF529D"/>
    <w:rsid w:val="00CF53A0"/>
    <w:rsid w:val="00CF5C3E"/>
    <w:rsid w:val="00CF5E73"/>
    <w:rsid w:val="00CF5FE6"/>
    <w:rsid w:val="00CF6682"/>
    <w:rsid w:val="00CF69FA"/>
    <w:rsid w:val="00CF7114"/>
    <w:rsid w:val="00CF7D6A"/>
    <w:rsid w:val="00D000AD"/>
    <w:rsid w:val="00D0058F"/>
    <w:rsid w:val="00D00A61"/>
    <w:rsid w:val="00D00D85"/>
    <w:rsid w:val="00D00EFE"/>
    <w:rsid w:val="00D01142"/>
    <w:rsid w:val="00D019C6"/>
    <w:rsid w:val="00D01C6E"/>
    <w:rsid w:val="00D02084"/>
    <w:rsid w:val="00D021B2"/>
    <w:rsid w:val="00D021CD"/>
    <w:rsid w:val="00D027C4"/>
    <w:rsid w:val="00D028F9"/>
    <w:rsid w:val="00D02EBD"/>
    <w:rsid w:val="00D033BA"/>
    <w:rsid w:val="00D03D9E"/>
    <w:rsid w:val="00D03FE7"/>
    <w:rsid w:val="00D04314"/>
    <w:rsid w:val="00D0541E"/>
    <w:rsid w:val="00D0547A"/>
    <w:rsid w:val="00D05D1F"/>
    <w:rsid w:val="00D05EB2"/>
    <w:rsid w:val="00D0662D"/>
    <w:rsid w:val="00D06A33"/>
    <w:rsid w:val="00D06E65"/>
    <w:rsid w:val="00D076CA"/>
    <w:rsid w:val="00D079AB"/>
    <w:rsid w:val="00D07BF2"/>
    <w:rsid w:val="00D1031A"/>
    <w:rsid w:val="00D1073F"/>
    <w:rsid w:val="00D1188E"/>
    <w:rsid w:val="00D1192C"/>
    <w:rsid w:val="00D11B81"/>
    <w:rsid w:val="00D11BAD"/>
    <w:rsid w:val="00D11DAB"/>
    <w:rsid w:val="00D11E87"/>
    <w:rsid w:val="00D11F10"/>
    <w:rsid w:val="00D12237"/>
    <w:rsid w:val="00D12401"/>
    <w:rsid w:val="00D125A4"/>
    <w:rsid w:val="00D12973"/>
    <w:rsid w:val="00D129CF"/>
    <w:rsid w:val="00D131B6"/>
    <w:rsid w:val="00D1397A"/>
    <w:rsid w:val="00D13AAB"/>
    <w:rsid w:val="00D13BAC"/>
    <w:rsid w:val="00D13D73"/>
    <w:rsid w:val="00D14067"/>
    <w:rsid w:val="00D14734"/>
    <w:rsid w:val="00D14A49"/>
    <w:rsid w:val="00D14DBD"/>
    <w:rsid w:val="00D14E8F"/>
    <w:rsid w:val="00D15409"/>
    <w:rsid w:val="00D15EC7"/>
    <w:rsid w:val="00D15FED"/>
    <w:rsid w:val="00D16258"/>
    <w:rsid w:val="00D174D8"/>
    <w:rsid w:val="00D17D03"/>
    <w:rsid w:val="00D205DF"/>
    <w:rsid w:val="00D207D1"/>
    <w:rsid w:val="00D2083B"/>
    <w:rsid w:val="00D21019"/>
    <w:rsid w:val="00D218DE"/>
    <w:rsid w:val="00D22258"/>
    <w:rsid w:val="00D2242F"/>
    <w:rsid w:val="00D2323E"/>
    <w:rsid w:val="00D232F7"/>
    <w:rsid w:val="00D23E52"/>
    <w:rsid w:val="00D240DB"/>
    <w:rsid w:val="00D250D0"/>
    <w:rsid w:val="00D25A4A"/>
    <w:rsid w:val="00D25CB9"/>
    <w:rsid w:val="00D25D02"/>
    <w:rsid w:val="00D26344"/>
    <w:rsid w:val="00D26489"/>
    <w:rsid w:val="00D26560"/>
    <w:rsid w:val="00D26D57"/>
    <w:rsid w:val="00D26D6C"/>
    <w:rsid w:val="00D270F7"/>
    <w:rsid w:val="00D279C3"/>
    <w:rsid w:val="00D27D3B"/>
    <w:rsid w:val="00D301A9"/>
    <w:rsid w:val="00D3053E"/>
    <w:rsid w:val="00D308C6"/>
    <w:rsid w:val="00D30971"/>
    <w:rsid w:val="00D30A00"/>
    <w:rsid w:val="00D30B95"/>
    <w:rsid w:val="00D30C09"/>
    <w:rsid w:val="00D30E13"/>
    <w:rsid w:val="00D30ECF"/>
    <w:rsid w:val="00D3143D"/>
    <w:rsid w:val="00D32118"/>
    <w:rsid w:val="00D3230D"/>
    <w:rsid w:val="00D325AD"/>
    <w:rsid w:val="00D326DA"/>
    <w:rsid w:val="00D33D8A"/>
    <w:rsid w:val="00D34A44"/>
    <w:rsid w:val="00D34CB3"/>
    <w:rsid w:val="00D34CB5"/>
    <w:rsid w:val="00D34CF9"/>
    <w:rsid w:val="00D35A3C"/>
    <w:rsid w:val="00D364D8"/>
    <w:rsid w:val="00D36C4F"/>
    <w:rsid w:val="00D36D62"/>
    <w:rsid w:val="00D36F07"/>
    <w:rsid w:val="00D36F65"/>
    <w:rsid w:val="00D3780F"/>
    <w:rsid w:val="00D3786F"/>
    <w:rsid w:val="00D37947"/>
    <w:rsid w:val="00D3795F"/>
    <w:rsid w:val="00D37A9A"/>
    <w:rsid w:val="00D37C76"/>
    <w:rsid w:val="00D37D2A"/>
    <w:rsid w:val="00D37E4D"/>
    <w:rsid w:val="00D4038B"/>
    <w:rsid w:val="00D403D6"/>
    <w:rsid w:val="00D405F1"/>
    <w:rsid w:val="00D40853"/>
    <w:rsid w:val="00D40F17"/>
    <w:rsid w:val="00D411E5"/>
    <w:rsid w:val="00D418C6"/>
    <w:rsid w:val="00D41C7C"/>
    <w:rsid w:val="00D429AE"/>
    <w:rsid w:val="00D4320F"/>
    <w:rsid w:val="00D434D9"/>
    <w:rsid w:val="00D43E7F"/>
    <w:rsid w:val="00D44A83"/>
    <w:rsid w:val="00D44F1A"/>
    <w:rsid w:val="00D453DE"/>
    <w:rsid w:val="00D4561C"/>
    <w:rsid w:val="00D45C83"/>
    <w:rsid w:val="00D45D10"/>
    <w:rsid w:val="00D45E51"/>
    <w:rsid w:val="00D46604"/>
    <w:rsid w:val="00D471B8"/>
    <w:rsid w:val="00D4734B"/>
    <w:rsid w:val="00D47360"/>
    <w:rsid w:val="00D4748F"/>
    <w:rsid w:val="00D47661"/>
    <w:rsid w:val="00D502E3"/>
    <w:rsid w:val="00D504B2"/>
    <w:rsid w:val="00D51363"/>
    <w:rsid w:val="00D516B3"/>
    <w:rsid w:val="00D51764"/>
    <w:rsid w:val="00D5217C"/>
    <w:rsid w:val="00D527CF"/>
    <w:rsid w:val="00D52961"/>
    <w:rsid w:val="00D52EC3"/>
    <w:rsid w:val="00D533B5"/>
    <w:rsid w:val="00D5353F"/>
    <w:rsid w:val="00D535A8"/>
    <w:rsid w:val="00D53EE6"/>
    <w:rsid w:val="00D5442E"/>
    <w:rsid w:val="00D54942"/>
    <w:rsid w:val="00D54B4C"/>
    <w:rsid w:val="00D55155"/>
    <w:rsid w:val="00D55406"/>
    <w:rsid w:val="00D5567B"/>
    <w:rsid w:val="00D55B06"/>
    <w:rsid w:val="00D575DD"/>
    <w:rsid w:val="00D576B6"/>
    <w:rsid w:val="00D576FB"/>
    <w:rsid w:val="00D60918"/>
    <w:rsid w:val="00D6102E"/>
    <w:rsid w:val="00D61549"/>
    <w:rsid w:val="00D61BB2"/>
    <w:rsid w:val="00D61BF4"/>
    <w:rsid w:val="00D61D43"/>
    <w:rsid w:val="00D62E1C"/>
    <w:rsid w:val="00D6389B"/>
    <w:rsid w:val="00D63923"/>
    <w:rsid w:val="00D6465A"/>
    <w:rsid w:val="00D65346"/>
    <w:rsid w:val="00D65673"/>
    <w:rsid w:val="00D659D5"/>
    <w:rsid w:val="00D65F32"/>
    <w:rsid w:val="00D662CB"/>
    <w:rsid w:val="00D6675A"/>
    <w:rsid w:val="00D66849"/>
    <w:rsid w:val="00D66ABE"/>
    <w:rsid w:val="00D66CBA"/>
    <w:rsid w:val="00D6711F"/>
    <w:rsid w:val="00D671B8"/>
    <w:rsid w:val="00D67232"/>
    <w:rsid w:val="00D677DF"/>
    <w:rsid w:val="00D67BB1"/>
    <w:rsid w:val="00D67CE7"/>
    <w:rsid w:val="00D70886"/>
    <w:rsid w:val="00D70D87"/>
    <w:rsid w:val="00D710AD"/>
    <w:rsid w:val="00D71313"/>
    <w:rsid w:val="00D71742"/>
    <w:rsid w:val="00D717D3"/>
    <w:rsid w:val="00D71E2D"/>
    <w:rsid w:val="00D72396"/>
    <w:rsid w:val="00D72482"/>
    <w:rsid w:val="00D72782"/>
    <w:rsid w:val="00D72B0B"/>
    <w:rsid w:val="00D738B3"/>
    <w:rsid w:val="00D73E00"/>
    <w:rsid w:val="00D73E73"/>
    <w:rsid w:val="00D73FBB"/>
    <w:rsid w:val="00D7433B"/>
    <w:rsid w:val="00D7449C"/>
    <w:rsid w:val="00D7453C"/>
    <w:rsid w:val="00D74822"/>
    <w:rsid w:val="00D74846"/>
    <w:rsid w:val="00D74D58"/>
    <w:rsid w:val="00D75808"/>
    <w:rsid w:val="00D75A9D"/>
    <w:rsid w:val="00D75EDB"/>
    <w:rsid w:val="00D763F5"/>
    <w:rsid w:val="00D764CC"/>
    <w:rsid w:val="00D76DA5"/>
    <w:rsid w:val="00D7712F"/>
    <w:rsid w:val="00D771FC"/>
    <w:rsid w:val="00D77563"/>
    <w:rsid w:val="00D77712"/>
    <w:rsid w:val="00D7772A"/>
    <w:rsid w:val="00D80B56"/>
    <w:rsid w:val="00D80C36"/>
    <w:rsid w:val="00D81325"/>
    <w:rsid w:val="00D820EF"/>
    <w:rsid w:val="00D823D2"/>
    <w:rsid w:val="00D824AC"/>
    <w:rsid w:val="00D8267D"/>
    <w:rsid w:val="00D828A2"/>
    <w:rsid w:val="00D82E08"/>
    <w:rsid w:val="00D83094"/>
    <w:rsid w:val="00D834DA"/>
    <w:rsid w:val="00D8417A"/>
    <w:rsid w:val="00D841BD"/>
    <w:rsid w:val="00D84238"/>
    <w:rsid w:val="00D849AF"/>
    <w:rsid w:val="00D85070"/>
    <w:rsid w:val="00D85658"/>
    <w:rsid w:val="00D8590C"/>
    <w:rsid w:val="00D859F6"/>
    <w:rsid w:val="00D85BFF"/>
    <w:rsid w:val="00D85CFC"/>
    <w:rsid w:val="00D861E2"/>
    <w:rsid w:val="00D8632A"/>
    <w:rsid w:val="00D8675A"/>
    <w:rsid w:val="00D86B8E"/>
    <w:rsid w:val="00D86D04"/>
    <w:rsid w:val="00D87157"/>
    <w:rsid w:val="00D87A2D"/>
    <w:rsid w:val="00D87A6F"/>
    <w:rsid w:val="00D902CB"/>
    <w:rsid w:val="00D90BE0"/>
    <w:rsid w:val="00D90D29"/>
    <w:rsid w:val="00D912FB"/>
    <w:rsid w:val="00D91444"/>
    <w:rsid w:val="00D91610"/>
    <w:rsid w:val="00D91842"/>
    <w:rsid w:val="00D91DB7"/>
    <w:rsid w:val="00D91E64"/>
    <w:rsid w:val="00D91EAB"/>
    <w:rsid w:val="00D91F87"/>
    <w:rsid w:val="00D926F7"/>
    <w:rsid w:val="00D9282D"/>
    <w:rsid w:val="00D935B8"/>
    <w:rsid w:val="00D93954"/>
    <w:rsid w:val="00D93C30"/>
    <w:rsid w:val="00D94596"/>
    <w:rsid w:val="00D946DA"/>
    <w:rsid w:val="00D946E2"/>
    <w:rsid w:val="00D94A1A"/>
    <w:rsid w:val="00D950CF"/>
    <w:rsid w:val="00D967CA"/>
    <w:rsid w:val="00D9695F"/>
    <w:rsid w:val="00D971C6"/>
    <w:rsid w:val="00D97D50"/>
    <w:rsid w:val="00DA0737"/>
    <w:rsid w:val="00DA0AB1"/>
    <w:rsid w:val="00DA0FF7"/>
    <w:rsid w:val="00DA12D1"/>
    <w:rsid w:val="00DA1329"/>
    <w:rsid w:val="00DA1439"/>
    <w:rsid w:val="00DA1E98"/>
    <w:rsid w:val="00DA201D"/>
    <w:rsid w:val="00DA2041"/>
    <w:rsid w:val="00DA219E"/>
    <w:rsid w:val="00DA21C4"/>
    <w:rsid w:val="00DA244D"/>
    <w:rsid w:val="00DA288D"/>
    <w:rsid w:val="00DA2E90"/>
    <w:rsid w:val="00DA33BA"/>
    <w:rsid w:val="00DA4384"/>
    <w:rsid w:val="00DA4396"/>
    <w:rsid w:val="00DA45AD"/>
    <w:rsid w:val="00DA4F22"/>
    <w:rsid w:val="00DA4FF1"/>
    <w:rsid w:val="00DA52DC"/>
    <w:rsid w:val="00DA539E"/>
    <w:rsid w:val="00DA54BA"/>
    <w:rsid w:val="00DA58B8"/>
    <w:rsid w:val="00DA69CC"/>
    <w:rsid w:val="00DA6BFD"/>
    <w:rsid w:val="00DA6EDE"/>
    <w:rsid w:val="00DA7265"/>
    <w:rsid w:val="00DA75E3"/>
    <w:rsid w:val="00DA767A"/>
    <w:rsid w:val="00DA79A4"/>
    <w:rsid w:val="00DA7E50"/>
    <w:rsid w:val="00DA7ED3"/>
    <w:rsid w:val="00DB0053"/>
    <w:rsid w:val="00DB036C"/>
    <w:rsid w:val="00DB06FE"/>
    <w:rsid w:val="00DB1277"/>
    <w:rsid w:val="00DB140A"/>
    <w:rsid w:val="00DB1588"/>
    <w:rsid w:val="00DB1631"/>
    <w:rsid w:val="00DB1795"/>
    <w:rsid w:val="00DB1911"/>
    <w:rsid w:val="00DB20D2"/>
    <w:rsid w:val="00DB2D1C"/>
    <w:rsid w:val="00DB2DAE"/>
    <w:rsid w:val="00DB3485"/>
    <w:rsid w:val="00DB3E84"/>
    <w:rsid w:val="00DB4946"/>
    <w:rsid w:val="00DB4F46"/>
    <w:rsid w:val="00DB5237"/>
    <w:rsid w:val="00DB55F6"/>
    <w:rsid w:val="00DB56E1"/>
    <w:rsid w:val="00DB596E"/>
    <w:rsid w:val="00DB5A4D"/>
    <w:rsid w:val="00DB5EAA"/>
    <w:rsid w:val="00DB603E"/>
    <w:rsid w:val="00DB67C6"/>
    <w:rsid w:val="00DB699F"/>
    <w:rsid w:val="00DB6C86"/>
    <w:rsid w:val="00DB7535"/>
    <w:rsid w:val="00DC0182"/>
    <w:rsid w:val="00DC0B0F"/>
    <w:rsid w:val="00DC0DDA"/>
    <w:rsid w:val="00DC0F40"/>
    <w:rsid w:val="00DC1010"/>
    <w:rsid w:val="00DC16E2"/>
    <w:rsid w:val="00DC2797"/>
    <w:rsid w:val="00DC2887"/>
    <w:rsid w:val="00DC2BA0"/>
    <w:rsid w:val="00DC3114"/>
    <w:rsid w:val="00DC34F5"/>
    <w:rsid w:val="00DC3CA0"/>
    <w:rsid w:val="00DC4118"/>
    <w:rsid w:val="00DC412E"/>
    <w:rsid w:val="00DC418F"/>
    <w:rsid w:val="00DC424C"/>
    <w:rsid w:val="00DC44F7"/>
    <w:rsid w:val="00DC47CD"/>
    <w:rsid w:val="00DC4D80"/>
    <w:rsid w:val="00DC67A3"/>
    <w:rsid w:val="00DC6A87"/>
    <w:rsid w:val="00DC6DA1"/>
    <w:rsid w:val="00DC7470"/>
    <w:rsid w:val="00DC7593"/>
    <w:rsid w:val="00DC7B41"/>
    <w:rsid w:val="00DC7C90"/>
    <w:rsid w:val="00DC7E55"/>
    <w:rsid w:val="00DD02A2"/>
    <w:rsid w:val="00DD02AA"/>
    <w:rsid w:val="00DD038F"/>
    <w:rsid w:val="00DD09B9"/>
    <w:rsid w:val="00DD160A"/>
    <w:rsid w:val="00DD1A3B"/>
    <w:rsid w:val="00DD1A3C"/>
    <w:rsid w:val="00DD1BA9"/>
    <w:rsid w:val="00DD1BB6"/>
    <w:rsid w:val="00DD245F"/>
    <w:rsid w:val="00DD2562"/>
    <w:rsid w:val="00DD28CF"/>
    <w:rsid w:val="00DD2A3B"/>
    <w:rsid w:val="00DD2B99"/>
    <w:rsid w:val="00DD2D06"/>
    <w:rsid w:val="00DD3705"/>
    <w:rsid w:val="00DD3D8E"/>
    <w:rsid w:val="00DD3DEE"/>
    <w:rsid w:val="00DD4488"/>
    <w:rsid w:val="00DD44E7"/>
    <w:rsid w:val="00DD49C7"/>
    <w:rsid w:val="00DD4B1F"/>
    <w:rsid w:val="00DD501C"/>
    <w:rsid w:val="00DD508A"/>
    <w:rsid w:val="00DD52F0"/>
    <w:rsid w:val="00DD5B51"/>
    <w:rsid w:val="00DD5C6A"/>
    <w:rsid w:val="00DD61BA"/>
    <w:rsid w:val="00DD67E1"/>
    <w:rsid w:val="00DD7471"/>
    <w:rsid w:val="00DD753F"/>
    <w:rsid w:val="00DD7622"/>
    <w:rsid w:val="00DD7B33"/>
    <w:rsid w:val="00DD7CE3"/>
    <w:rsid w:val="00DD7DB5"/>
    <w:rsid w:val="00DD7DCE"/>
    <w:rsid w:val="00DE05AF"/>
    <w:rsid w:val="00DE0671"/>
    <w:rsid w:val="00DE0721"/>
    <w:rsid w:val="00DE0B2B"/>
    <w:rsid w:val="00DE1877"/>
    <w:rsid w:val="00DE26C8"/>
    <w:rsid w:val="00DE2A2A"/>
    <w:rsid w:val="00DE2B39"/>
    <w:rsid w:val="00DE2C1B"/>
    <w:rsid w:val="00DE3413"/>
    <w:rsid w:val="00DE3456"/>
    <w:rsid w:val="00DE3C1C"/>
    <w:rsid w:val="00DE43B5"/>
    <w:rsid w:val="00DE469D"/>
    <w:rsid w:val="00DE4E03"/>
    <w:rsid w:val="00DE501B"/>
    <w:rsid w:val="00DE5F42"/>
    <w:rsid w:val="00DE60C1"/>
    <w:rsid w:val="00DE621A"/>
    <w:rsid w:val="00DE6452"/>
    <w:rsid w:val="00DE6587"/>
    <w:rsid w:val="00DE6617"/>
    <w:rsid w:val="00DE66D7"/>
    <w:rsid w:val="00DE6E47"/>
    <w:rsid w:val="00DE7AB2"/>
    <w:rsid w:val="00DE7D57"/>
    <w:rsid w:val="00DF020C"/>
    <w:rsid w:val="00DF0462"/>
    <w:rsid w:val="00DF0834"/>
    <w:rsid w:val="00DF0921"/>
    <w:rsid w:val="00DF094A"/>
    <w:rsid w:val="00DF0B75"/>
    <w:rsid w:val="00DF0CE5"/>
    <w:rsid w:val="00DF0F42"/>
    <w:rsid w:val="00DF16ED"/>
    <w:rsid w:val="00DF17B4"/>
    <w:rsid w:val="00DF1F63"/>
    <w:rsid w:val="00DF228F"/>
    <w:rsid w:val="00DF2672"/>
    <w:rsid w:val="00DF2952"/>
    <w:rsid w:val="00DF2BFE"/>
    <w:rsid w:val="00DF31F7"/>
    <w:rsid w:val="00DF34E1"/>
    <w:rsid w:val="00DF3782"/>
    <w:rsid w:val="00DF3833"/>
    <w:rsid w:val="00DF3890"/>
    <w:rsid w:val="00DF3AAC"/>
    <w:rsid w:val="00DF3B8A"/>
    <w:rsid w:val="00DF3CC9"/>
    <w:rsid w:val="00DF3D06"/>
    <w:rsid w:val="00DF404D"/>
    <w:rsid w:val="00DF44D8"/>
    <w:rsid w:val="00DF484A"/>
    <w:rsid w:val="00DF4C8D"/>
    <w:rsid w:val="00DF531B"/>
    <w:rsid w:val="00DF57DD"/>
    <w:rsid w:val="00DF5CE9"/>
    <w:rsid w:val="00DF65F4"/>
    <w:rsid w:val="00DF6AAB"/>
    <w:rsid w:val="00DF70AC"/>
    <w:rsid w:val="00DF75F6"/>
    <w:rsid w:val="00DF75FE"/>
    <w:rsid w:val="00DF7A1E"/>
    <w:rsid w:val="00DF7CCD"/>
    <w:rsid w:val="00E0021F"/>
    <w:rsid w:val="00E006A9"/>
    <w:rsid w:val="00E00739"/>
    <w:rsid w:val="00E00EF6"/>
    <w:rsid w:val="00E015AB"/>
    <w:rsid w:val="00E016EA"/>
    <w:rsid w:val="00E01BCD"/>
    <w:rsid w:val="00E02174"/>
    <w:rsid w:val="00E024D3"/>
    <w:rsid w:val="00E02778"/>
    <w:rsid w:val="00E031EC"/>
    <w:rsid w:val="00E0339A"/>
    <w:rsid w:val="00E036AF"/>
    <w:rsid w:val="00E036BA"/>
    <w:rsid w:val="00E038D6"/>
    <w:rsid w:val="00E03D9A"/>
    <w:rsid w:val="00E03F29"/>
    <w:rsid w:val="00E0456F"/>
    <w:rsid w:val="00E045D3"/>
    <w:rsid w:val="00E049AD"/>
    <w:rsid w:val="00E04CC6"/>
    <w:rsid w:val="00E04DF5"/>
    <w:rsid w:val="00E053BE"/>
    <w:rsid w:val="00E05411"/>
    <w:rsid w:val="00E054B5"/>
    <w:rsid w:val="00E056B7"/>
    <w:rsid w:val="00E058CE"/>
    <w:rsid w:val="00E05E90"/>
    <w:rsid w:val="00E05EAF"/>
    <w:rsid w:val="00E06091"/>
    <w:rsid w:val="00E06678"/>
    <w:rsid w:val="00E06C7F"/>
    <w:rsid w:val="00E10146"/>
    <w:rsid w:val="00E101A7"/>
    <w:rsid w:val="00E105FF"/>
    <w:rsid w:val="00E1064C"/>
    <w:rsid w:val="00E10CBB"/>
    <w:rsid w:val="00E10DD2"/>
    <w:rsid w:val="00E112AC"/>
    <w:rsid w:val="00E11B28"/>
    <w:rsid w:val="00E11B42"/>
    <w:rsid w:val="00E11B8B"/>
    <w:rsid w:val="00E11E8C"/>
    <w:rsid w:val="00E12697"/>
    <w:rsid w:val="00E12BC6"/>
    <w:rsid w:val="00E13358"/>
    <w:rsid w:val="00E13D7D"/>
    <w:rsid w:val="00E142A7"/>
    <w:rsid w:val="00E1442E"/>
    <w:rsid w:val="00E14538"/>
    <w:rsid w:val="00E14605"/>
    <w:rsid w:val="00E14DF3"/>
    <w:rsid w:val="00E15639"/>
    <w:rsid w:val="00E156B5"/>
    <w:rsid w:val="00E156C7"/>
    <w:rsid w:val="00E159DE"/>
    <w:rsid w:val="00E1621B"/>
    <w:rsid w:val="00E1652E"/>
    <w:rsid w:val="00E166D0"/>
    <w:rsid w:val="00E16DA7"/>
    <w:rsid w:val="00E16E30"/>
    <w:rsid w:val="00E1702C"/>
    <w:rsid w:val="00E17893"/>
    <w:rsid w:val="00E17D01"/>
    <w:rsid w:val="00E17FDB"/>
    <w:rsid w:val="00E202B4"/>
    <w:rsid w:val="00E20676"/>
    <w:rsid w:val="00E211BA"/>
    <w:rsid w:val="00E21204"/>
    <w:rsid w:val="00E21FDC"/>
    <w:rsid w:val="00E22366"/>
    <w:rsid w:val="00E2246E"/>
    <w:rsid w:val="00E232A0"/>
    <w:rsid w:val="00E24017"/>
    <w:rsid w:val="00E2406A"/>
    <w:rsid w:val="00E244D6"/>
    <w:rsid w:val="00E24EAA"/>
    <w:rsid w:val="00E26167"/>
    <w:rsid w:val="00E2623E"/>
    <w:rsid w:val="00E2648B"/>
    <w:rsid w:val="00E26B98"/>
    <w:rsid w:val="00E27753"/>
    <w:rsid w:val="00E2781E"/>
    <w:rsid w:val="00E27939"/>
    <w:rsid w:val="00E279AB"/>
    <w:rsid w:val="00E27B48"/>
    <w:rsid w:val="00E27F49"/>
    <w:rsid w:val="00E306DB"/>
    <w:rsid w:val="00E30829"/>
    <w:rsid w:val="00E30928"/>
    <w:rsid w:val="00E3092D"/>
    <w:rsid w:val="00E3097C"/>
    <w:rsid w:val="00E30A8C"/>
    <w:rsid w:val="00E30B66"/>
    <w:rsid w:val="00E31600"/>
    <w:rsid w:val="00E31A17"/>
    <w:rsid w:val="00E31D2D"/>
    <w:rsid w:val="00E31E27"/>
    <w:rsid w:val="00E323E2"/>
    <w:rsid w:val="00E32807"/>
    <w:rsid w:val="00E3341E"/>
    <w:rsid w:val="00E334EE"/>
    <w:rsid w:val="00E33880"/>
    <w:rsid w:val="00E34038"/>
    <w:rsid w:val="00E341A9"/>
    <w:rsid w:val="00E34926"/>
    <w:rsid w:val="00E349AA"/>
    <w:rsid w:val="00E35185"/>
    <w:rsid w:val="00E358DA"/>
    <w:rsid w:val="00E35C22"/>
    <w:rsid w:val="00E35F01"/>
    <w:rsid w:val="00E35F55"/>
    <w:rsid w:val="00E3628A"/>
    <w:rsid w:val="00E367F9"/>
    <w:rsid w:val="00E369CE"/>
    <w:rsid w:val="00E36E60"/>
    <w:rsid w:val="00E3710F"/>
    <w:rsid w:val="00E37C60"/>
    <w:rsid w:val="00E40A9C"/>
    <w:rsid w:val="00E40E0A"/>
    <w:rsid w:val="00E410E0"/>
    <w:rsid w:val="00E413D2"/>
    <w:rsid w:val="00E41C10"/>
    <w:rsid w:val="00E4238A"/>
    <w:rsid w:val="00E428FC"/>
    <w:rsid w:val="00E42F95"/>
    <w:rsid w:val="00E42FC7"/>
    <w:rsid w:val="00E4300E"/>
    <w:rsid w:val="00E43085"/>
    <w:rsid w:val="00E43153"/>
    <w:rsid w:val="00E43368"/>
    <w:rsid w:val="00E43615"/>
    <w:rsid w:val="00E4370D"/>
    <w:rsid w:val="00E43957"/>
    <w:rsid w:val="00E4465C"/>
    <w:rsid w:val="00E44A27"/>
    <w:rsid w:val="00E44FF5"/>
    <w:rsid w:val="00E45122"/>
    <w:rsid w:val="00E451A1"/>
    <w:rsid w:val="00E45B8C"/>
    <w:rsid w:val="00E46606"/>
    <w:rsid w:val="00E46E59"/>
    <w:rsid w:val="00E47BEA"/>
    <w:rsid w:val="00E47F4C"/>
    <w:rsid w:val="00E50645"/>
    <w:rsid w:val="00E506EF"/>
    <w:rsid w:val="00E508D9"/>
    <w:rsid w:val="00E51A40"/>
    <w:rsid w:val="00E51C68"/>
    <w:rsid w:val="00E5265A"/>
    <w:rsid w:val="00E52DC0"/>
    <w:rsid w:val="00E53E3C"/>
    <w:rsid w:val="00E5440D"/>
    <w:rsid w:val="00E545AC"/>
    <w:rsid w:val="00E54DC2"/>
    <w:rsid w:val="00E54EF2"/>
    <w:rsid w:val="00E56344"/>
    <w:rsid w:val="00E56450"/>
    <w:rsid w:val="00E56519"/>
    <w:rsid w:val="00E56563"/>
    <w:rsid w:val="00E56BC4"/>
    <w:rsid w:val="00E56BF1"/>
    <w:rsid w:val="00E56C39"/>
    <w:rsid w:val="00E577A8"/>
    <w:rsid w:val="00E57860"/>
    <w:rsid w:val="00E6029F"/>
    <w:rsid w:val="00E602E7"/>
    <w:rsid w:val="00E6130A"/>
    <w:rsid w:val="00E61412"/>
    <w:rsid w:val="00E61691"/>
    <w:rsid w:val="00E619F0"/>
    <w:rsid w:val="00E61DC1"/>
    <w:rsid w:val="00E62062"/>
    <w:rsid w:val="00E626E9"/>
    <w:rsid w:val="00E62E5D"/>
    <w:rsid w:val="00E62F77"/>
    <w:rsid w:val="00E62FC3"/>
    <w:rsid w:val="00E6329E"/>
    <w:rsid w:val="00E637F2"/>
    <w:rsid w:val="00E63B77"/>
    <w:rsid w:val="00E63BF3"/>
    <w:rsid w:val="00E63C92"/>
    <w:rsid w:val="00E63D8F"/>
    <w:rsid w:val="00E63E38"/>
    <w:rsid w:val="00E64446"/>
    <w:rsid w:val="00E644C8"/>
    <w:rsid w:val="00E65C15"/>
    <w:rsid w:val="00E66057"/>
    <w:rsid w:val="00E662D2"/>
    <w:rsid w:val="00E66480"/>
    <w:rsid w:val="00E669D1"/>
    <w:rsid w:val="00E66DAF"/>
    <w:rsid w:val="00E670BD"/>
    <w:rsid w:val="00E679A2"/>
    <w:rsid w:val="00E67A31"/>
    <w:rsid w:val="00E67BDE"/>
    <w:rsid w:val="00E70940"/>
    <w:rsid w:val="00E7137F"/>
    <w:rsid w:val="00E71425"/>
    <w:rsid w:val="00E71831"/>
    <w:rsid w:val="00E71A62"/>
    <w:rsid w:val="00E71BE8"/>
    <w:rsid w:val="00E71ED9"/>
    <w:rsid w:val="00E729F1"/>
    <w:rsid w:val="00E72FA1"/>
    <w:rsid w:val="00E7301B"/>
    <w:rsid w:val="00E7347A"/>
    <w:rsid w:val="00E73A75"/>
    <w:rsid w:val="00E73B2F"/>
    <w:rsid w:val="00E73BCC"/>
    <w:rsid w:val="00E73FB4"/>
    <w:rsid w:val="00E7401C"/>
    <w:rsid w:val="00E742CA"/>
    <w:rsid w:val="00E74A2A"/>
    <w:rsid w:val="00E74ED6"/>
    <w:rsid w:val="00E7513A"/>
    <w:rsid w:val="00E75472"/>
    <w:rsid w:val="00E759A3"/>
    <w:rsid w:val="00E76299"/>
    <w:rsid w:val="00E76615"/>
    <w:rsid w:val="00E766D1"/>
    <w:rsid w:val="00E766DE"/>
    <w:rsid w:val="00E76875"/>
    <w:rsid w:val="00E76BEE"/>
    <w:rsid w:val="00E773F5"/>
    <w:rsid w:val="00E77BE8"/>
    <w:rsid w:val="00E77EE8"/>
    <w:rsid w:val="00E801CD"/>
    <w:rsid w:val="00E8098C"/>
    <w:rsid w:val="00E80D57"/>
    <w:rsid w:val="00E80E2B"/>
    <w:rsid w:val="00E81342"/>
    <w:rsid w:val="00E81D73"/>
    <w:rsid w:val="00E81FDD"/>
    <w:rsid w:val="00E82420"/>
    <w:rsid w:val="00E82E78"/>
    <w:rsid w:val="00E82E9D"/>
    <w:rsid w:val="00E837DC"/>
    <w:rsid w:val="00E83821"/>
    <w:rsid w:val="00E8427E"/>
    <w:rsid w:val="00E844C3"/>
    <w:rsid w:val="00E84DD5"/>
    <w:rsid w:val="00E85B76"/>
    <w:rsid w:val="00E8648D"/>
    <w:rsid w:val="00E868E1"/>
    <w:rsid w:val="00E86B60"/>
    <w:rsid w:val="00E86EB0"/>
    <w:rsid w:val="00E875A8"/>
    <w:rsid w:val="00E87ACE"/>
    <w:rsid w:val="00E87D33"/>
    <w:rsid w:val="00E87E4C"/>
    <w:rsid w:val="00E87F21"/>
    <w:rsid w:val="00E901EC"/>
    <w:rsid w:val="00E90500"/>
    <w:rsid w:val="00E9084A"/>
    <w:rsid w:val="00E909BF"/>
    <w:rsid w:val="00E914A3"/>
    <w:rsid w:val="00E91665"/>
    <w:rsid w:val="00E9173C"/>
    <w:rsid w:val="00E91EE4"/>
    <w:rsid w:val="00E9250C"/>
    <w:rsid w:val="00E92613"/>
    <w:rsid w:val="00E92F48"/>
    <w:rsid w:val="00E93B30"/>
    <w:rsid w:val="00E93C5C"/>
    <w:rsid w:val="00E93F28"/>
    <w:rsid w:val="00E93FBC"/>
    <w:rsid w:val="00E94414"/>
    <w:rsid w:val="00E94E77"/>
    <w:rsid w:val="00E95935"/>
    <w:rsid w:val="00E95A57"/>
    <w:rsid w:val="00E95B38"/>
    <w:rsid w:val="00E95D08"/>
    <w:rsid w:val="00E95ED1"/>
    <w:rsid w:val="00E96159"/>
    <w:rsid w:val="00E975BC"/>
    <w:rsid w:val="00E977F8"/>
    <w:rsid w:val="00E978E0"/>
    <w:rsid w:val="00E97D37"/>
    <w:rsid w:val="00EA0AB0"/>
    <w:rsid w:val="00EA0B95"/>
    <w:rsid w:val="00EA0E3A"/>
    <w:rsid w:val="00EA17E5"/>
    <w:rsid w:val="00EA1C7D"/>
    <w:rsid w:val="00EA2660"/>
    <w:rsid w:val="00EA2B82"/>
    <w:rsid w:val="00EA2BE2"/>
    <w:rsid w:val="00EA37F7"/>
    <w:rsid w:val="00EA38E0"/>
    <w:rsid w:val="00EA3A97"/>
    <w:rsid w:val="00EA44AB"/>
    <w:rsid w:val="00EA4DC8"/>
    <w:rsid w:val="00EA4E10"/>
    <w:rsid w:val="00EA5091"/>
    <w:rsid w:val="00EA5398"/>
    <w:rsid w:val="00EA53F8"/>
    <w:rsid w:val="00EA5D30"/>
    <w:rsid w:val="00EA5DA7"/>
    <w:rsid w:val="00EA5EC4"/>
    <w:rsid w:val="00EA6097"/>
    <w:rsid w:val="00EA6622"/>
    <w:rsid w:val="00EA69B6"/>
    <w:rsid w:val="00EA6E5B"/>
    <w:rsid w:val="00EA71CD"/>
    <w:rsid w:val="00EA7380"/>
    <w:rsid w:val="00EA7507"/>
    <w:rsid w:val="00EA79EC"/>
    <w:rsid w:val="00EA7F5E"/>
    <w:rsid w:val="00EB0646"/>
    <w:rsid w:val="00EB162B"/>
    <w:rsid w:val="00EB17F0"/>
    <w:rsid w:val="00EB188D"/>
    <w:rsid w:val="00EB2019"/>
    <w:rsid w:val="00EB26EC"/>
    <w:rsid w:val="00EB2942"/>
    <w:rsid w:val="00EB2BC0"/>
    <w:rsid w:val="00EB2D05"/>
    <w:rsid w:val="00EB2FAE"/>
    <w:rsid w:val="00EB30B5"/>
    <w:rsid w:val="00EB35D2"/>
    <w:rsid w:val="00EB3A19"/>
    <w:rsid w:val="00EB3D30"/>
    <w:rsid w:val="00EB4274"/>
    <w:rsid w:val="00EB4CDD"/>
    <w:rsid w:val="00EB582E"/>
    <w:rsid w:val="00EB5AE2"/>
    <w:rsid w:val="00EB5C8C"/>
    <w:rsid w:val="00EB5DF9"/>
    <w:rsid w:val="00EB60DF"/>
    <w:rsid w:val="00EB6D0A"/>
    <w:rsid w:val="00EB714A"/>
    <w:rsid w:val="00EB76E9"/>
    <w:rsid w:val="00EB7F7B"/>
    <w:rsid w:val="00EC0C4A"/>
    <w:rsid w:val="00EC0FAC"/>
    <w:rsid w:val="00EC11EE"/>
    <w:rsid w:val="00EC137F"/>
    <w:rsid w:val="00EC1D22"/>
    <w:rsid w:val="00EC2D0B"/>
    <w:rsid w:val="00EC2D62"/>
    <w:rsid w:val="00EC3A52"/>
    <w:rsid w:val="00EC44D4"/>
    <w:rsid w:val="00EC4606"/>
    <w:rsid w:val="00EC4CA5"/>
    <w:rsid w:val="00EC602B"/>
    <w:rsid w:val="00EC7036"/>
    <w:rsid w:val="00EC7C5E"/>
    <w:rsid w:val="00EC7D69"/>
    <w:rsid w:val="00EC7EF6"/>
    <w:rsid w:val="00ED0912"/>
    <w:rsid w:val="00ED0C29"/>
    <w:rsid w:val="00ED1049"/>
    <w:rsid w:val="00ED1655"/>
    <w:rsid w:val="00ED2AB2"/>
    <w:rsid w:val="00ED2C69"/>
    <w:rsid w:val="00ED2E9D"/>
    <w:rsid w:val="00ED3586"/>
    <w:rsid w:val="00ED3AEB"/>
    <w:rsid w:val="00ED3F7C"/>
    <w:rsid w:val="00ED4094"/>
    <w:rsid w:val="00ED45DF"/>
    <w:rsid w:val="00ED4CE6"/>
    <w:rsid w:val="00ED516B"/>
    <w:rsid w:val="00ED5299"/>
    <w:rsid w:val="00ED54CB"/>
    <w:rsid w:val="00ED550A"/>
    <w:rsid w:val="00ED5585"/>
    <w:rsid w:val="00ED58CF"/>
    <w:rsid w:val="00ED5BFF"/>
    <w:rsid w:val="00ED72DD"/>
    <w:rsid w:val="00ED7BEC"/>
    <w:rsid w:val="00ED7D5D"/>
    <w:rsid w:val="00ED7EC3"/>
    <w:rsid w:val="00EE0E34"/>
    <w:rsid w:val="00EE11CE"/>
    <w:rsid w:val="00EE1735"/>
    <w:rsid w:val="00EE17A9"/>
    <w:rsid w:val="00EE1FFB"/>
    <w:rsid w:val="00EE2BEC"/>
    <w:rsid w:val="00EE2DA1"/>
    <w:rsid w:val="00EE2DB0"/>
    <w:rsid w:val="00EE30B0"/>
    <w:rsid w:val="00EE332E"/>
    <w:rsid w:val="00EE3641"/>
    <w:rsid w:val="00EE3792"/>
    <w:rsid w:val="00EE3D8E"/>
    <w:rsid w:val="00EE4461"/>
    <w:rsid w:val="00EE4482"/>
    <w:rsid w:val="00EE4A01"/>
    <w:rsid w:val="00EE4E82"/>
    <w:rsid w:val="00EE55EA"/>
    <w:rsid w:val="00EE5B3B"/>
    <w:rsid w:val="00EE5E6F"/>
    <w:rsid w:val="00EE6A48"/>
    <w:rsid w:val="00EE6ADA"/>
    <w:rsid w:val="00EE6CA4"/>
    <w:rsid w:val="00EE6D4D"/>
    <w:rsid w:val="00EE70D9"/>
    <w:rsid w:val="00EE747B"/>
    <w:rsid w:val="00EE74C9"/>
    <w:rsid w:val="00EF00F3"/>
    <w:rsid w:val="00EF02D0"/>
    <w:rsid w:val="00EF0479"/>
    <w:rsid w:val="00EF0DD5"/>
    <w:rsid w:val="00EF1B9D"/>
    <w:rsid w:val="00EF1F55"/>
    <w:rsid w:val="00EF2A48"/>
    <w:rsid w:val="00EF2F63"/>
    <w:rsid w:val="00EF3355"/>
    <w:rsid w:val="00EF3B50"/>
    <w:rsid w:val="00EF42AA"/>
    <w:rsid w:val="00EF4701"/>
    <w:rsid w:val="00EF47A1"/>
    <w:rsid w:val="00EF51F8"/>
    <w:rsid w:val="00EF5364"/>
    <w:rsid w:val="00EF5571"/>
    <w:rsid w:val="00EF5656"/>
    <w:rsid w:val="00EF57A6"/>
    <w:rsid w:val="00EF5836"/>
    <w:rsid w:val="00EF5A04"/>
    <w:rsid w:val="00EF5BE7"/>
    <w:rsid w:val="00EF62DE"/>
    <w:rsid w:val="00EF7D08"/>
    <w:rsid w:val="00EF7D2C"/>
    <w:rsid w:val="00F003FA"/>
    <w:rsid w:val="00F00606"/>
    <w:rsid w:val="00F00A7E"/>
    <w:rsid w:val="00F01696"/>
    <w:rsid w:val="00F01712"/>
    <w:rsid w:val="00F01980"/>
    <w:rsid w:val="00F01EEF"/>
    <w:rsid w:val="00F02366"/>
    <w:rsid w:val="00F0260B"/>
    <w:rsid w:val="00F02894"/>
    <w:rsid w:val="00F02A6C"/>
    <w:rsid w:val="00F02C00"/>
    <w:rsid w:val="00F03848"/>
    <w:rsid w:val="00F03C2C"/>
    <w:rsid w:val="00F03DA2"/>
    <w:rsid w:val="00F03DD8"/>
    <w:rsid w:val="00F03F16"/>
    <w:rsid w:val="00F04415"/>
    <w:rsid w:val="00F04486"/>
    <w:rsid w:val="00F04E0C"/>
    <w:rsid w:val="00F04E48"/>
    <w:rsid w:val="00F052A5"/>
    <w:rsid w:val="00F059F2"/>
    <w:rsid w:val="00F05AAE"/>
    <w:rsid w:val="00F063C1"/>
    <w:rsid w:val="00F06982"/>
    <w:rsid w:val="00F06CEE"/>
    <w:rsid w:val="00F06D54"/>
    <w:rsid w:val="00F0773A"/>
    <w:rsid w:val="00F07AF2"/>
    <w:rsid w:val="00F07BD3"/>
    <w:rsid w:val="00F07E48"/>
    <w:rsid w:val="00F10068"/>
    <w:rsid w:val="00F108B1"/>
    <w:rsid w:val="00F11161"/>
    <w:rsid w:val="00F111B3"/>
    <w:rsid w:val="00F12227"/>
    <w:rsid w:val="00F12247"/>
    <w:rsid w:val="00F1287E"/>
    <w:rsid w:val="00F13A6E"/>
    <w:rsid w:val="00F13BC0"/>
    <w:rsid w:val="00F13C20"/>
    <w:rsid w:val="00F13D3F"/>
    <w:rsid w:val="00F144AE"/>
    <w:rsid w:val="00F14719"/>
    <w:rsid w:val="00F1476B"/>
    <w:rsid w:val="00F1481A"/>
    <w:rsid w:val="00F1509C"/>
    <w:rsid w:val="00F157C4"/>
    <w:rsid w:val="00F15F9B"/>
    <w:rsid w:val="00F16360"/>
    <w:rsid w:val="00F165AD"/>
    <w:rsid w:val="00F17B3F"/>
    <w:rsid w:val="00F202F7"/>
    <w:rsid w:val="00F20663"/>
    <w:rsid w:val="00F20F83"/>
    <w:rsid w:val="00F20FCA"/>
    <w:rsid w:val="00F21317"/>
    <w:rsid w:val="00F21FDC"/>
    <w:rsid w:val="00F220EE"/>
    <w:rsid w:val="00F222AA"/>
    <w:rsid w:val="00F22927"/>
    <w:rsid w:val="00F22CBA"/>
    <w:rsid w:val="00F22EB5"/>
    <w:rsid w:val="00F233FE"/>
    <w:rsid w:val="00F23574"/>
    <w:rsid w:val="00F23F4F"/>
    <w:rsid w:val="00F2421C"/>
    <w:rsid w:val="00F245C5"/>
    <w:rsid w:val="00F24704"/>
    <w:rsid w:val="00F24A09"/>
    <w:rsid w:val="00F25636"/>
    <w:rsid w:val="00F25B08"/>
    <w:rsid w:val="00F25D0F"/>
    <w:rsid w:val="00F25E9A"/>
    <w:rsid w:val="00F2614D"/>
    <w:rsid w:val="00F264A9"/>
    <w:rsid w:val="00F269B9"/>
    <w:rsid w:val="00F26BF8"/>
    <w:rsid w:val="00F26F39"/>
    <w:rsid w:val="00F27967"/>
    <w:rsid w:val="00F30197"/>
    <w:rsid w:val="00F3048D"/>
    <w:rsid w:val="00F30DEE"/>
    <w:rsid w:val="00F3164E"/>
    <w:rsid w:val="00F3189C"/>
    <w:rsid w:val="00F31A60"/>
    <w:rsid w:val="00F31EAA"/>
    <w:rsid w:val="00F325E9"/>
    <w:rsid w:val="00F32A1F"/>
    <w:rsid w:val="00F32DC2"/>
    <w:rsid w:val="00F33A9D"/>
    <w:rsid w:val="00F33CB5"/>
    <w:rsid w:val="00F33EBB"/>
    <w:rsid w:val="00F3467A"/>
    <w:rsid w:val="00F346D2"/>
    <w:rsid w:val="00F346D8"/>
    <w:rsid w:val="00F34820"/>
    <w:rsid w:val="00F3523D"/>
    <w:rsid w:val="00F35AB8"/>
    <w:rsid w:val="00F36440"/>
    <w:rsid w:val="00F3774F"/>
    <w:rsid w:val="00F378B3"/>
    <w:rsid w:val="00F37B55"/>
    <w:rsid w:val="00F37EC8"/>
    <w:rsid w:val="00F401DD"/>
    <w:rsid w:val="00F402FC"/>
    <w:rsid w:val="00F40D0A"/>
    <w:rsid w:val="00F40EB0"/>
    <w:rsid w:val="00F41194"/>
    <w:rsid w:val="00F41757"/>
    <w:rsid w:val="00F41776"/>
    <w:rsid w:val="00F41869"/>
    <w:rsid w:val="00F41DF6"/>
    <w:rsid w:val="00F41FF6"/>
    <w:rsid w:val="00F42C6B"/>
    <w:rsid w:val="00F43071"/>
    <w:rsid w:val="00F43148"/>
    <w:rsid w:val="00F431BC"/>
    <w:rsid w:val="00F432AB"/>
    <w:rsid w:val="00F44009"/>
    <w:rsid w:val="00F442E2"/>
    <w:rsid w:val="00F44380"/>
    <w:rsid w:val="00F44887"/>
    <w:rsid w:val="00F44F2E"/>
    <w:rsid w:val="00F44FC7"/>
    <w:rsid w:val="00F45151"/>
    <w:rsid w:val="00F4578D"/>
    <w:rsid w:val="00F45925"/>
    <w:rsid w:val="00F45B2B"/>
    <w:rsid w:val="00F46474"/>
    <w:rsid w:val="00F464C8"/>
    <w:rsid w:val="00F4681B"/>
    <w:rsid w:val="00F4709B"/>
    <w:rsid w:val="00F4724B"/>
    <w:rsid w:val="00F47339"/>
    <w:rsid w:val="00F4770B"/>
    <w:rsid w:val="00F47F45"/>
    <w:rsid w:val="00F5085B"/>
    <w:rsid w:val="00F50CE6"/>
    <w:rsid w:val="00F50FD5"/>
    <w:rsid w:val="00F512DE"/>
    <w:rsid w:val="00F5164A"/>
    <w:rsid w:val="00F518A0"/>
    <w:rsid w:val="00F51ABF"/>
    <w:rsid w:val="00F5221C"/>
    <w:rsid w:val="00F52553"/>
    <w:rsid w:val="00F525E4"/>
    <w:rsid w:val="00F52B2E"/>
    <w:rsid w:val="00F53B28"/>
    <w:rsid w:val="00F53CAD"/>
    <w:rsid w:val="00F541B9"/>
    <w:rsid w:val="00F54589"/>
    <w:rsid w:val="00F54C6B"/>
    <w:rsid w:val="00F54D54"/>
    <w:rsid w:val="00F55405"/>
    <w:rsid w:val="00F56747"/>
    <w:rsid w:val="00F567FB"/>
    <w:rsid w:val="00F56B8A"/>
    <w:rsid w:val="00F5739D"/>
    <w:rsid w:val="00F575AB"/>
    <w:rsid w:val="00F57750"/>
    <w:rsid w:val="00F57DA7"/>
    <w:rsid w:val="00F60099"/>
    <w:rsid w:val="00F60517"/>
    <w:rsid w:val="00F605FC"/>
    <w:rsid w:val="00F60605"/>
    <w:rsid w:val="00F60AA8"/>
    <w:rsid w:val="00F60ED2"/>
    <w:rsid w:val="00F60F4C"/>
    <w:rsid w:val="00F61164"/>
    <w:rsid w:val="00F61637"/>
    <w:rsid w:val="00F616AD"/>
    <w:rsid w:val="00F61B39"/>
    <w:rsid w:val="00F61D0A"/>
    <w:rsid w:val="00F61D94"/>
    <w:rsid w:val="00F6211F"/>
    <w:rsid w:val="00F622EF"/>
    <w:rsid w:val="00F623E1"/>
    <w:rsid w:val="00F629FD"/>
    <w:rsid w:val="00F62EF2"/>
    <w:rsid w:val="00F63281"/>
    <w:rsid w:val="00F63566"/>
    <w:rsid w:val="00F6373F"/>
    <w:rsid w:val="00F63EF0"/>
    <w:rsid w:val="00F64149"/>
    <w:rsid w:val="00F64606"/>
    <w:rsid w:val="00F64ACF"/>
    <w:rsid w:val="00F6545A"/>
    <w:rsid w:val="00F655B4"/>
    <w:rsid w:val="00F65790"/>
    <w:rsid w:val="00F6581B"/>
    <w:rsid w:val="00F66218"/>
    <w:rsid w:val="00F66471"/>
    <w:rsid w:val="00F66476"/>
    <w:rsid w:val="00F666B7"/>
    <w:rsid w:val="00F66FA1"/>
    <w:rsid w:val="00F67A26"/>
    <w:rsid w:val="00F67F7E"/>
    <w:rsid w:val="00F704DC"/>
    <w:rsid w:val="00F70D84"/>
    <w:rsid w:val="00F71012"/>
    <w:rsid w:val="00F711DA"/>
    <w:rsid w:val="00F71B4B"/>
    <w:rsid w:val="00F71E38"/>
    <w:rsid w:val="00F72451"/>
    <w:rsid w:val="00F72678"/>
    <w:rsid w:val="00F72BAA"/>
    <w:rsid w:val="00F739B8"/>
    <w:rsid w:val="00F7433C"/>
    <w:rsid w:val="00F74420"/>
    <w:rsid w:val="00F7484B"/>
    <w:rsid w:val="00F74852"/>
    <w:rsid w:val="00F748A4"/>
    <w:rsid w:val="00F74DD9"/>
    <w:rsid w:val="00F753D6"/>
    <w:rsid w:val="00F75566"/>
    <w:rsid w:val="00F75FAA"/>
    <w:rsid w:val="00F762D2"/>
    <w:rsid w:val="00F7641A"/>
    <w:rsid w:val="00F766AB"/>
    <w:rsid w:val="00F768D0"/>
    <w:rsid w:val="00F76A8F"/>
    <w:rsid w:val="00F76BA2"/>
    <w:rsid w:val="00F76F0E"/>
    <w:rsid w:val="00F77F3D"/>
    <w:rsid w:val="00F77F83"/>
    <w:rsid w:val="00F77F8C"/>
    <w:rsid w:val="00F80098"/>
    <w:rsid w:val="00F802D8"/>
    <w:rsid w:val="00F8073B"/>
    <w:rsid w:val="00F80AA7"/>
    <w:rsid w:val="00F80E60"/>
    <w:rsid w:val="00F80EE4"/>
    <w:rsid w:val="00F8125E"/>
    <w:rsid w:val="00F8160D"/>
    <w:rsid w:val="00F8193C"/>
    <w:rsid w:val="00F8236C"/>
    <w:rsid w:val="00F8238A"/>
    <w:rsid w:val="00F82778"/>
    <w:rsid w:val="00F82C94"/>
    <w:rsid w:val="00F82CC9"/>
    <w:rsid w:val="00F833E3"/>
    <w:rsid w:val="00F83560"/>
    <w:rsid w:val="00F83896"/>
    <w:rsid w:val="00F83D98"/>
    <w:rsid w:val="00F8408F"/>
    <w:rsid w:val="00F8479D"/>
    <w:rsid w:val="00F84A85"/>
    <w:rsid w:val="00F8515E"/>
    <w:rsid w:val="00F8564C"/>
    <w:rsid w:val="00F85791"/>
    <w:rsid w:val="00F85E9C"/>
    <w:rsid w:val="00F86316"/>
    <w:rsid w:val="00F86AB9"/>
    <w:rsid w:val="00F8792E"/>
    <w:rsid w:val="00F87CAB"/>
    <w:rsid w:val="00F87EA1"/>
    <w:rsid w:val="00F90089"/>
    <w:rsid w:val="00F9012F"/>
    <w:rsid w:val="00F90EEF"/>
    <w:rsid w:val="00F90F40"/>
    <w:rsid w:val="00F9128D"/>
    <w:rsid w:val="00F91536"/>
    <w:rsid w:val="00F91B80"/>
    <w:rsid w:val="00F91C63"/>
    <w:rsid w:val="00F92E5F"/>
    <w:rsid w:val="00F93AF1"/>
    <w:rsid w:val="00F94F6F"/>
    <w:rsid w:val="00F9511C"/>
    <w:rsid w:val="00F95283"/>
    <w:rsid w:val="00F95348"/>
    <w:rsid w:val="00F9674B"/>
    <w:rsid w:val="00F968E8"/>
    <w:rsid w:val="00F96976"/>
    <w:rsid w:val="00F96DBA"/>
    <w:rsid w:val="00F97D1F"/>
    <w:rsid w:val="00FA046C"/>
    <w:rsid w:val="00FA0AB5"/>
    <w:rsid w:val="00FA0B69"/>
    <w:rsid w:val="00FA0D6C"/>
    <w:rsid w:val="00FA1F47"/>
    <w:rsid w:val="00FA22FF"/>
    <w:rsid w:val="00FA253A"/>
    <w:rsid w:val="00FA2A53"/>
    <w:rsid w:val="00FA2FC3"/>
    <w:rsid w:val="00FA3534"/>
    <w:rsid w:val="00FA3AEE"/>
    <w:rsid w:val="00FA3E81"/>
    <w:rsid w:val="00FA4383"/>
    <w:rsid w:val="00FA43EB"/>
    <w:rsid w:val="00FA4A21"/>
    <w:rsid w:val="00FA4EDD"/>
    <w:rsid w:val="00FA5264"/>
    <w:rsid w:val="00FA5486"/>
    <w:rsid w:val="00FA55C5"/>
    <w:rsid w:val="00FA5E8A"/>
    <w:rsid w:val="00FA616F"/>
    <w:rsid w:val="00FA6D8C"/>
    <w:rsid w:val="00FA7316"/>
    <w:rsid w:val="00FA743C"/>
    <w:rsid w:val="00FA7640"/>
    <w:rsid w:val="00FA7F30"/>
    <w:rsid w:val="00FA7F61"/>
    <w:rsid w:val="00FB0087"/>
    <w:rsid w:val="00FB0BD1"/>
    <w:rsid w:val="00FB0E59"/>
    <w:rsid w:val="00FB0F60"/>
    <w:rsid w:val="00FB0FC6"/>
    <w:rsid w:val="00FB10FD"/>
    <w:rsid w:val="00FB126A"/>
    <w:rsid w:val="00FB1A64"/>
    <w:rsid w:val="00FB1EBB"/>
    <w:rsid w:val="00FB1F33"/>
    <w:rsid w:val="00FB2654"/>
    <w:rsid w:val="00FB2C9B"/>
    <w:rsid w:val="00FB2EA2"/>
    <w:rsid w:val="00FB31A5"/>
    <w:rsid w:val="00FB3C5B"/>
    <w:rsid w:val="00FB3D9C"/>
    <w:rsid w:val="00FB40E1"/>
    <w:rsid w:val="00FB5216"/>
    <w:rsid w:val="00FB5587"/>
    <w:rsid w:val="00FB587F"/>
    <w:rsid w:val="00FB5A2B"/>
    <w:rsid w:val="00FB5C5B"/>
    <w:rsid w:val="00FB5D39"/>
    <w:rsid w:val="00FB5E5A"/>
    <w:rsid w:val="00FB6677"/>
    <w:rsid w:val="00FB6AA1"/>
    <w:rsid w:val="00FB72FA"/>
    <w:rsid w:val="00FB7D72"/>
    <w:rsid w:val="00FC00E7"/>
    <w:rsid w:val="00FC041E"/>
    <w:rsid w:val="00FC0F73"/>
    <w:rsid w:val="00FC152E"/>
    <w:rsid w:val="00FC1A63"/>
    <w:rsid w:val="00FC1B20"/>
    <w:rsid w:val="00FC22E0"/>
    <w:rsid w:val="00FC24F7"/>
    <w:rsid w:val="00FC26CE"/>
    <w:rsid w:val="00FC2B32"/>
    <w:rsid w:val="00FC2D6E"/>
    <w:rsid w:val="00FC307D"/>
    <w:rsid w:val="00FC3135"/>
    <w:rsid w:val="00FC3850"/>
    <w:rsid w:val="00FC3A0C"/>
    <w:rsid w:val="00FC44B0"/>
    <w:rsid w:val="00FC462B"/>
    <w:rsid w:val="00FC46B2"/>
    <w:rsid w:val="00FC49C8"/>
    <w:rsid w:val="00FC5324"/>
    <w:rsid w:val="00FC533B"/>
    <w:rsid w:val="00FC53A4"/>
    <w:rsid w:val="00FC6112"/>
    <w:rsid w:val="00FC613A"/>
    <w:rsid w:val="00FC6633"/>
    <w:rsid w:val="00FC68C2"/>
    <w:rsid w:val="00FC6F18"/>
    <w:rsid w:val="00FC72AB"/>
    <w:rsid w:val="00FC756C"/>
    <w:rsid w:val="00FC7B70"/>
    <w:rsid w:val="00FC7E22"/>
    <w:rsid w:val="00FC7F06"/>
    <w:rsid w:val="00FD016A"/>
    <w:rsid w:val="00FD0565"/>
    <w:rsid w:val="00FD059F"/>
    <w:rsid w:val="00FD07AB"/>
    <w:rsid w:val="00FD08FF"/>
    <w:rsid w:val="00FD0971"/>
    <w:rsid w:val="00FD0C50"/>
    <w:rsid w:val="00FD1583"/>
    <w:rsid w:val="00FD15FD"/>
    <w:rsid w:val="00FD237F"/>
    <w:rsid w:val="00FD2483"/>
    <w:rsid w:val="00FD2B16"/>
    <w:rsid w:val="00FD2F5D"/>
    <w:rsid w:val="00FD2FEA"/>
    <w:rsid w:val="00FD38C1"/>
    <w:rsid w:val="00FD3FD9"/>
    <w:rsid w:val="00FD429D"/>
    <w:rsid w:val="00FD4466"/>
    <w:rsid w:val="00FD4BA1"/>
    <w:rsid w:val="00FD5130"/>
    <w:rsid w:val="00FD5877"/>
    <w:rsid w:val="00FD5908"/>
    <w:rsid w:val="00FD5A12"/>
    <w:rsid w:val="00FD5A6A"/>
    <w:rsid w:val="00FD6445"/>
    <w:rsid w:val="00FD66B8"/>
    <w:rsid w:val="00FD6CDD"/>
    <w:rsid w:val="00FD7BF2"/>
    <w:rsid w:val="00FE01AE"/>
    <w:rsid w:val="00FE01E6"/>
    <w:rsid w:val="00FE05AA"/>
    <w:rsid w:val="00FE19F0"/>
    <w:rsid w:val="00FE1F6C"/>
    <w:rsid w:val="00FE241B"/>
    <w:rsid w:val="00FE263D"/>
    <w:rsid w:val="00FE26C7"/>
    <w:rsid w:val="00FE2BF7"/>
    <w:rsid w:val="00FE3339"/>
    <w:rsid w:val="00FE33E7"/>
    <w:rsid w:val="00FE3BFF"/>
    <w:rsid w:val="00FE4032"/>
    <w:rsid w:val="00FE4922"/>
    <w:rsid w:val="00FE49AB"/>
    <w:rsid w:val="00FE4D68"/>
    <w:rsid w:val="00FE54FD"/>
    <w:rsid w:val="00FE5773"/>
    <w:rsid w:val="00FE5AF4"/>
    <w:rsid w:val="00FE5B92"/>
    <w:rsid w:val="00FE5FEA"/>
    <w:rsid w:val="00FE65B4"/>
    <w:rsid w:val="00FE6B93"/>
    <w:rsid w:val="00FE6CA1"/>
    <w:rsid w:val="00FE6DA4"/>
    <w:rsid w:val="00FE6F0F"/>
    <w:rsid w:val="00FE72F0"/>
    <w:rsid w:val="00FE7868"/>
    <w:rsid w:val="00FE7C6C"/>
    <w:rsid w:val="00FF05D7"/>
    <w:rsid w:val="00FF1050"/>
    <w:rsid w:val="00FF1481"/>
    <w:rsid w:val="00FF1512"/>
    <w:rsid w:val="00FF1DCE"/>
    <w:rsid w:val="00FF2C19"/>
    <w:rsid w:val="00FF38F9"/>
    <w:rsid w:val="00FF3F63"/>
    <w:rsid w:val="00FF4137"/>
    <w:rsid w:val="00FF473B"/>
    <w:rsid w:val="00FF49F9"/>
    <w:rsid w:val="00FF4D42"/>
    <w:rsid w:val="00FF4FBC"/>
    <w:rsid w:val="00FF55AF"/>
    <w:rsid w:val="00FF5C43"/>
    <w:rsid w:val="00FF5C51"/>
    <w:rsid w:val="00FF5FA7"/>
    <w:rsid w:val="00FF6698"/>
    <w:rsid w:val="00FF67FF"/>
    <w:rsid w:val="00FF690E"/>
    <w:rsid w:val="00FF6AA0"/>
    <w:rsid w:val="00FF6D8B"/>
    <w:rsid w:val="00FF73A6"/>
    <w:rsid w:val="00FF77E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4401E"/>
    <w:rPr>
      <w:sz w:val="24"/>
      <w:szCs w:val="24"/>
      <w:lang w:val="en-US" w:eastAsia="en-US"/>
    </w:rPr>
  </w:style>
  <w:style w:type="paragraph" w:styleId="Titolo3">
    <w:name w:val="heading 3"/>
    <w:basedOn w:val="Normale"/>
    <w:qFormat/>
    <w:rsid w:val="002A5C26"/>
    <w:pPr>
      <w:spacing w:before="100" w:beforeAutospacing="1" w:after="100" w:afterAutospacing="1"/>
      <w:outlineLvl w:val="2"/>
    </w:pPr>
    <w:rPr>
      <w:rFonts w:eastAsia="SimSun"/>
      <w:b/>
      <w:bCs/>
      <w:sz w:val="27"/>
      <w:szCs w:val="27"/>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EB17F0"/>
    <w:rPr>
      <w:sz w:val="20"/>
      <w:szCs w:val="20"/>
      <w:lang w:val="en-GB" w:eastAsia="en-GB"/>
    </w:rPr>
  </w:style>
  <w:style w:type="character" w:styleId="Rimandonotaapidipagina">
    <w:name w:val="footnote reference"/>
    <w:basedOn w:val="Carpredefinitoparagrafo"/>
    <w:semiHidden/>
    <w:rsid w:val="00EB17F0"/>
    <w:rPr>
      <w:vertAlign w:val="superscript"/>
    </w:rPr>
  </w:style>
  <w:style w:type="paragraph" w:styleId="Testonotadichiusura">
    <w:name w:val="endnote text"/>
    <w:basedOn w:val="Normale"/>
    <w:semiHidden/>
    <w:rsid w:val="00002E4B"/>
    <w:rPr>
      <w:sz w:val="20"/>
      <w:szCs w:val="20"/>
    </w:rPr>
  </w:style>
  <w:style w:type="character" w:styleId="Rimandonotadichiusura">
    <w:name w:val="endnote reference"/>
    <w:basedOn w:val="Carpredefinitoparagrafo"/>
    <w:semiHidden/>
    <w:rsid w:val="00002E4B"/>
    <w:rPr>
      <w:vertAlign w:val="superscript"/>
    </w:rPr>
  </w:style>
  <w:style w:type="table" w:styleId="Grigliatabella">
    <w:name w:val="Table Grid"/>
    <w:basedOn w:val="Tabellanormale"/>
    <w:rsid w:val="00EF0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9E5B95"/>
    <w:rPr>
      <w:strike w:val="0"/>
      <w:dstrike w:val="0"/>
      <w:color w:val="4488CC"/>
      <w:u w:val="none"/>
      <w:effect w:val="none"/>
    </w:rPr>
  </w:style>
  <w:style w:type="character" w:styleId="Enfasigrassetto">
    <w:name w:val="Strong"/>
    <w:basedOn w:val="Carpredefinitoparagrafo"/>
    <w:qFormat/>
    <w:rsid w:val="0016630F"/>
    <w:rPr>
      <w:b/>
      <w:bCs/>
    </w:rPr>
  </w:style>
  <w:style w:type="paragraph" w:styleId="Pidipagina">
    <w:name w:val="footer"/>
    <w:basedOn w:val="Normale"/>
    <w:rsid w:val="003E2935"/>
    <w:pPr>
      <w:tabs>
        <w:tab w:val="center" w:pos="4153"/>
        <w:tab w:val="right" w:pos="8306"/>
      </w:tabs>
    </w:pPr>
  </w:style>
  <w:style w:type="character" w:styleId="Numeropagina">
    <w:name w:val="page number"/>
    <w:basedOn w:val="Carpredefinitoparagrafo"/>
    <w:rsid w:val="003E2935"/>
  </w:style>
  <w:style w:type="paragraph" w:styleId="NormaleWeb">
    <w:name w:val="Normal (Web)"/>
    <w:basedOn w:val="Normale"/>
    <w:rsid w:val="005E7B93"/>
    <w:pPr>
      <w:spacing w:before="100" w:beforeAutospacing="1" w:after="100" w:afterAutospacing="1"/>
    </w:pPr>
    <w:rPr>
      <w:rFonts w:eastAsia="SimSun"/>
      <w:lang w:val="en-GB" w:eastAsia="zh-CN"/>
    </w:rPr>
  </w:style>
  <w:style w:type="character" w:customStyle="1" w:styleId="style4">
    <w:name w:val="style4"/>
    <w:basedOn w:val="Carpredefinitoparagrafo"/>
    <w:rsid w:val="001A64CA"/>
  </w:style>
  <w:style w:type="character" w:styleId="Enfasicorsivo">
    <w:name w:val="Emphasis"/>
    <w:basedOn w:val="Carpredefinitoparagrafo"/>
    <w:qFormat/>
    <w:rsid w:val="002A5C26"/>
    <w:rPr>
      <w:i/>
      <w:iCs/>
    </w:rPr>
  </w:style>
  <w:style w:type="paragraph" w:styleId="Testofumetto">
    <w:name w:val="Balloon Text"/>
    <w:basedOn w:val="Normale"/>
    <w:semiHidden/>
    <w:rsid w:val="003B1385"/>
    <w:rPr>
      <w:rFonts w:ascii="Tahoma" w:hAnsi="Tahoma" w:cs="Tahoma"/>
      <w:sz w:val="16"/>
      <w:szCs w:val="16"/>
    </w:rPr>
  </w:style>
  <w:style w:type="character" w:styleId="CitazioneHTML">
    <w:name w:val="HTML Cite"/>
    <w:basedOn w:val="Carpredefinitoparagrafo"/>
    <w:rsid w:val="00253A25"/>
    <w:rPr>
      <w:i/>
      <w:iCs/>
    </w:rPr>
  </w:style>
  <w:style w:type="character" w:customStyle="1" w:styleId="lblnewsfulltext">
    <w:name w:val="lblnewsfulltext"/>
    <w:basedOn w:val="Carpredefinitoparagrafo"/>
    <w:rsid w:val="001155A9"/>
  </w:style>
  <w:style w:type="character" w:styleId="Collegamentovisitato">
    <w:name w:val="FollowedHyperlink"/>
    <w:basedOn w:val="Carpredefinitoparagrafo"/>
    <w:rsid w:val="00D777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625169">
      <w:bodyDiv w:val="1"/>
      <w:marLeft w:val="0"/>
      <w:marRight w:val="0"/>
      <w:marTop w:val="0"/>
      <w:marBottom w:val="0"/>
      <w:divBdr>
        <w:top w:val="none" w:sz="0" w:space="0" w:color="auto"/>
        <w:left w:val="none" w:sz="0" w:space="0" w:color="auto"/>
        <w:bottom w:val="none" w:sz="0" w:space="0" w:color="auto"/>
        <w:right w:val="none" w:sz="0" w:space="0" w:color="auto"/>
      </w:divBdr>
    </w:div>
    <w:div w:id="447088348">
      <w:bodyDiv w:val="1"/>
      <w:marLeft w:val="0"/>
      <w:marRight w:val="0"/>
      <w:marTop w:val="0"/>
      <w:marBottom w:val="0"/>
      <w:divBdr>
        <w:top w:val="none" w:sz="0" w:space="0" w:color="auto"/>
        <w:left w:val="none" w:sz="0" w:space="0" w:color="auto"/>
        <w:bottom w:val="none" w:sz="0" w:space="0" w:color="auto"/>
        <w:right w:val="none" w:sz="0" w:space="0" w:color="auto"/>
      </w:divBdr>
    </w:div>
    <w:div w:id="800852935">
      <w:bodyDiv w:val="1"/>
      <w:marLeft w:val="0"/>
      <w:marRight w:val="0"/>
      <w:marTop w:val="0"/>
      <w:marBottom w:val="0"/>
      <w:divBdr>
        <w:top w:val="none" w:sz="0" w:space="0" w:color="auto"/>
        <w:left w:val="none" w:sz="0" w:space="0" w:color="auto"/>
        <w:bottom w:val="none" w:sz="0" w:space="0" w:color="auto"/>
        <w:right w:val="none" w:sz="0" w:space="0" w:color="auto"/>
      </w:divBdr>
    </w:div>
    <w:div w:id="1026373425">
      <w:bodyDiv w:val="1"/>
      <w:marLeft w:val="0"/>
      <w:marRight w:val="0"/>
      <w:marTop w:val="0"/>
      <w:marBottom w:val="0"/>
      <w:divBdr>
        <w:top w:val="none" w:sz="0" w:space="0" w:color="auto"/>
        <w:left w:val="none" w:sz="0" w:space="0" w:color="auto"/>
        <w:bottom w:val="none" w:sz="0" w:space="0" w:color="auto"/>
        <w:right w:val="none" w:sz="0" w:space="0" w:color="auto"/>
      </w:divBdr>
    </w:div>
    <w:div w:id="1165322537">
      <w:bodyDiv w:val="1"/>
      <w:marLeft w:val="0"/>
      <w:marRight w:val="0"/>
      <w:marTop w:val="0"/>
      <w:marBottom w:val="0"/>
      <w:divBdr>
        <w:top w:val="none" w:sz="0" w:space="0" w:color="auto"/>
        <w:left w:val="none" w:sz="0" w:space="0" w:color="auto"/>
        <w:bottom w:val="none" w:sz="0" w:space="0" w:color="auto"/>
        <w:right w:val="none" w:sz="0" w:space="0" w:color="auto"/>
      </w:divBdr>
    </w:div>
    <w:div w:id="20905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ohchr.org/english/bodies/cmw/cmws06.htm" TargetMode="External"/><Relationship Id="rId18" Type="http://schemas.openxmlformats.org/officeDocument/2006/relationships/hyperlink" Target="http://www2.ohchr.org/english/bodies/cmw/cmws11.htm" TargetMode="External"/><Relationship Id="rId26" Type="http://schemas.openxmlformats.org/officeDocument/2006/relationships/hyperlink" Target="http://www2.ohchr.org/english/law/disappearance-convention.htm" TargetMode="External"/><Relationship Id="rId39" Type="http://schemas.openxmlformats.org/officeDocument/2006/relationships/hyperlink" Target="http://www2.ohchr.org/english/law/crc-sale.htm" TargetMode="External"/><Relationship Id="rId21" Type="http://schemas.openxmlformats.org/officeDocument/2006/relationships/hyperlink" Target="http://www2.ohchr.org/english/law/cescr.htm" TargetMode="External"/><Relationship Id="rId34" Type="http://schemas.openxmlformats.org/officeDocument/2006/relationships/hyperlink" Target="http://www2.ohchr.org/english/law/cedaw-one.htm" TargetMode="External"/><Relationship Id="rId42" Type="http://schemas.openxmlformats.org/officeDocument/2006/relationships/hyperlink" Target="http://www2.ohchr.org/english/law/disabilities-op.htm" TargetMode="External"/><Relationship Id="rId47" Type="http://schemas.openxmlformats.org/officeDocument/2006/relationships/hyperlink" Target="http://www2.ohchr.org/english/bodies/cat/index.htm" TargetMode="External"/><Relationship Id="rId50" Type="http://schemas.openxmlformats.org/officeDocument/2006/relationships/hyperlink" Target="http://www2.ohchr.org/english/bodies/cmw/cmws03.htm" TargetMode="External"/><Relationship Id="rId55" Type="http://schemas.openxmlformats.org/officeDocument/2006/relationships/hyperlink" Target="http://www2.ohchr.org/english/bodies/cmw/cmws08.htm" TargetMode="External"/><Relationship Id="rId63" Type="http://schemas.openxmlformats.org/officeDocument/2006/relationships/hyperlink" Target="http://www2.ohchr.org/english/bodies/cmw/cmws13.htm" TargetMode="External"/><Relationship Id="rId68" Type="http://schemas.openxmlformats.org/officeDocument/2006/relationships/theme" Target="theme/theme1.xml"/><Relationship Id="rId7" Type="http://schemas.openxmlformats.org/officeDocument/2006/relationships/hyperlink" Target="http://www2.ohchr.org/english/law/cmw.htm" TargetMode="External"/><Relationship Id="rId2" Type="http://schemas.openxmlformats.org/officeDocument/2006/relationships/styles" Target="styles.xml"/><Relationship Id="rId16" Type="http://schemas.openxmlformats.org/officeDocument/2006/relationships/hyperlink" Target="http://www2.ohchr.org/english/bodies/cmw/cmws10.htm" TargetMode="External"/><Relationship Id="rId29" Type="http://schemas.openxmlformats.org/officeDocument/2006/relationships/hyperlink" Target="http://www2.ohchr.org/english/law/ccpr-on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ohchr.org/english/bodies/cmw/cmws03.htm" TargetMode="External"/><Relationship Id="rId24" Type="http://schemas.openxmlformats.org/officeDocument/2006/relationships/hyperlink" Target="http://www2.ohchr.org/english/law/crc.htm" TargetMode="External"/><Relationship Id="rId32" Type="http://schemas.openxmlformats.org/officeDocument/2006/relationships/hyperlink" Target="http://www2.ohchr.org/english/law/ccpr-death.htm" TargetMode="External"/><Relationship Id="rId37" Type="http://schemas.openxmlformats.org/officeDocument/2006/relationships/hyperlink" Target="http://www2.ohchr.org/english/law/crc-conflict.htm" TargetMode="External"/><Relationship Id="rId40" Type="http://schemas.openxmlformats.org/officeDocument/2006/relationships/hyperlink" Target="http://www2.ohchr.org/english/law/cat-one.htm" TargetMode="External"/><Relationship Id="rId45" Type="http://schemas.openxmlformats.org/officeDocument/2006/relationships/hyperlink" Target="http://www2.ohchr.org/english/law/docs/A.RES.63.117_en.pdf" TargetMode="External"/><Relationship Id="rId53" Type="http://schemas.openxmlformats.org/officeDocument/2006/relationships/hyperlink" Target="http://www2.ohchr.org/english/bodies/cmw/cmws06.htm" TargetMode="External"/><Relationship Id="rId58" Type="http://schemas.openxmlformats.org/officeDocument/2006/relationships/hyperlink" Target="http://www2.ohchr.org/english/bodies/cmw/cmws10.htm"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2.ohchr.org/english/bodies/cmw/cmws08.htm" TargetMode="External"/><Relationship Id="rId23" Type="http://schemas.openxmlformats.org/officeDocument/2006/relationships/hyperlink" Target="http://www2.ohchr.org/english/law/cat.htm" TargetMode="External"/><Relationship Id="rId28" Type="http://schemas.openxmlformats.org/officeDocument/2006/relationships/hyperlink" Target="http://www2.ohchr.org/english/law/ccpr-one.htm" TargetMode="External"/><Relationship Id="rId36" Type="http://schemas.openxmlformats.org/officeDocument/2006/relationships/hyperlink" Target="http://www2.ohchr.org/english/law/crc-conflict.htm" TargetMode="External"/><Relationship Id="rId49" Type="http://schemas.openxmlformats.org/officeDocument/2006/relationships/hyperlink" Target="http://www2.ohchr.org/english/bodies/cmw/cmws02.htm" TargetMode="External"/><Relationship Id="rId57" Type="http://schemas.openxmlformats.org/officeDocument/2006/relationships/hyperlink" Target="http://www2.ohchr.org/english/bodies/cmw/cmws09.htm" TargetMode="External"/><Relationship Id="rId61" Type="http://schemas.openxmlformats.org/officeDocument/2006/relationships/hyperlink" Target="http://www2.ohchr.org/english/bodies/cmw/cmws10.htm" TargetMode="External"/><Relationship Id="rId10" Type="http://schemas.openxmlformats.org/officeDocument/2006/relationships/hyperlink" Target="http://www2.ohchr.org/english/bodies/cmw/cmws02.htm" TargetMode="External"/><Relationship Id="rId19" Type="http://schemas.openxmlformats.org/officeDocument/2006/relationships/hyperlink" Target="http://www2.ohchr.org/english/law/cerd.htm" TargetMode="External"/><Relationship Id="rId31" Type="http://schemas.openxmlformats.org/officeDocument/2006/relationships/hyperlink" Target="http://www2.ohchr.org/english/law/ccpr-death.htm" TargetMode="External"/><Relationship Id="rId44" Type="http://schemas.openxmlformats.org/officeDocument/2006/relationships/hyperlink" Target="http://www2.ohchr.org/english/law/disabilities-op.htm" TargetMode="External"/><Relationship Id="rId52" Type="http://schemas.openxmlformats.org/officeDocument/2006/relationships/hyperlink" Target="http://www2.ohchr.org/english/bodies/cmw/cmws05.htm" TargetMode="External"/><Relationship Id="rId60" Type="http://schemas.openxmlformats.org/officeDocument/2006/relationships/hyperlink" Target="http://www2.ohchr.org/english/bodies/cmw/cmws11.ht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people/Diego-Carrion-Mena/1273480212" TargetMode="External"/><Relationship Id="rId14" Type="http://schemas.openxmlformats.org/officeDocument/2006/relationships/hyperlink" Target="http://www2.ohchr.org/english/bodies/cmw/cmws07.htm" TargetMode="External"/><Relationship Id="rId22" Type="http://schemas.openxmlformats.org/officeDocument/2006/relationships/hyperlink" Target="http://www2.ohchr.org/english/law/cedaw.htm" TargetMode="External"/><Relationship Id="rId27" Type="http://schemas.openxmlformats.org/officeDocument/2006/relationships/hyperlink" Target="http://www2.ohchr.org/english/law/disabilities-convention.htm" TargetMode="External"/><Relationship Id="rId30" Type="http://schemas.openxmlformats.org/officeDocument/2006/relationships/hyperlink" Target="http://www2.ohchr.org/english/law/ccpr-one.htm" TargetMode="External"/><Relationship Id="rId35" Type="http://schemas.openxmlformats.org/officeDocument/2006/relationships/hyperlink" Target="http://www2.ohchr.org/english/law/cedaw-one.htm" TargetMode="External"/><Relationship Id="rId43" Type="http://schemas.openxmlformats.org/officeDocument/2006/relationships/hyperlink" Target="http://www2.ohchr.org/english/law/disabilities-op.htm" TargetMode="External"/><Relationship Id="rId48" Type="http://schemas.openxmlformats.org/officeDocument/2006/relationships/hyperlink" Target="http://www2.ohchr.org/english/bodies/cmw/cmws01.htm" TargetMode="External"/><Relationship Id="rId56" Type="http://schemas.openxmlformats.org/officeDocument/2006/relationships/hyperlink" Target="http://www2.ohchr.org/english/bodies/cmw/cmws08.htm" TargetMode="External"/><Relationship Id="rId64" Type="http://schemas.openxmlformats.org/officeDocument/2006/relationships/hyperlink" Target="http://www2.ohchr.org/english/bodies/cmw/cmw_future.htm" TargetMode="External"/><Relationship Id="rId69" Type="http://schemas.microsoft.com/office/2007/relationships/stylesWithEffects" Target="stylesWithEffects.xml"/><Relationship Id="rId8" Type="http://schemas.openxmlformats.org/officeDocument/2006/relationships/hyperlink" Target="http://www2.ohchr.org/english/bodies/cmw/cmws01.htm" TargetMode="External"/><Relationship Id="rId51" Type="http://schemas.openxmlformats.org/officeDocument/2006/relationships/hyperlink" Target="http://www2.ohchr.org/english/bodies/cmw/cmws04.htm" TargetMode="External"/><Relationship Id="rId3" Type="http://schemas.openxmlformats.org/officeDocument/2006/relationships/settings" Target="settings.xml"/><Relationship Id="rId12" Type="http://schemas.openxmlformats.org/officeDocument/2006/relationships/hyperlink" Target="http://www2.ohchr.org/english/bodies/cmw/cmws05.htm" TargetMode="External"/><Relationship Id="rId17" Type="http://schemas.openxmlformats.org/officeDocument/2006/relationships/hyperlink" Target="http://www2.ohchr.org/english/bodies/cmw/cmws11.htm" TargetMode="External"/><Relationship Id="rId25" Type="http://schemas.openxmlformats.org/officeDocument/2006/relationships/hyperlink" Target="http://www2.ohchr.org/english/law/cmw.htm" TargetMode="External"/><Relationship Id="rId33" Type="http://schemas.openxmlformats.org/officeDocument/2006/relationships/hyperlink" Target="http://www2.ohchr.org/english/law/ccpr-death.htm" TargetMode="External"/><Relationship Id="rId38" Type="http://schemas.openxmlformats.org/officeDocument/2006/relationships/hyperlink" Target="http://www2.ohchr.org/english/law/crc-sale.htm" TargetMode="External"/><Relationship Id="rId46" Type="http://schemas.openxmlformats.org/officeDocument/2006/relationships/hyperlink" Target="http://www2.ohchr.org/english/law/docs/A.RES.63.117_en.pdf" TargetMode="External"/><Relationship Id="rId59" Type="http://schemas.openxmlformats.org/officeDocument/2006/relationships/hyperlink" Target="http://www2.ohchr.org/english/bodies/cmw/cmws11.htm" TargetMode="External"/><Relationship Id="rId67" Type="http://schemas.openxmlformats.org/officeDocument/2006/relationships/fontTable" Target="fontTable.xml"/><Relationship Id="rId20" Type="http://schemas.openxmlformats.org/officeDocument/2006/relationships/hyperlink" Target="http://www2.ohchr.org/english/law/ccpr.htm" TargetMode="External"/><Relationship Id="rId41" Type="http://schemas.openxmlformats.org/officeDocument/2006/relationships/hyperlink" Target="http://www2.ohchr.org/english/law/cat-one.htm" TargetMode="External"/><Relationship Id="rId54" Type="http://schemas.openxmlformats.org/officeDocument/2006/relationships/hyperlink" Target="http://www2.ohchr.org/english/bodies/cmw/cmws07.htm" TargetMode="External"/><Relationship Id="rId62" Type="http://schemas.openxmlformats.org/officeDocument/2006/relationships/hyperlink" Target="http://www2.ohchr.org/english/bodies/cmw/cmws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14612</Words>
  <Characters>86572</Characters>
  <Application>Microsoft Office Word</Application>
  <DocSecurity>0</DocSecurity>
  <Lines>721</Lines>
  <Paragraphs>201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Introduction</vt:lpstr>
      <vt:lpstr>Introduction</vt:lpstr>
      <vt:lpstr>Introduction</vt:lpstr>
    </vt:vector>
  </TitlesOfParts>
  <Company>Grizli777</Company>
  <LinksUpToDate>false</LinksUpToDate>
  <CharactersWithSpaces>100983</CharactersWithSpaces>
  <SharedDoc>false</SharedDoc>
  <HLinks>
    <vt:vector size="348" baseType="variant">
      <vt:variant>
        <vt:i4>6750216</vt:i4>
      </vt:variant>
      <vt:variant>
        <vt:i4>171</vt:i4>
      </vt:variant>
      <vt:variant>
        <vt:i4>0</vt:i4>
      </vt:variant>
      <vt:variant>
        <vt:i4>5</vt:i4>
      </vt:variant>
      <vt:variant>
        <vt:lpwstr>http://www2.ohchr.org/english/bodies/cmw/cmw_future.htm</vt:lpwstr>
      </vt:variant>
      <vt:variant>
        <vt:lpwstr/>
      </vt:variant>
      <vt:variant>
        <vt:i4>3539058</vt:i4>
      </vt:variant>
      <vt:variant>
        <vt:i4>168</vt:i4>
      </vt:variant>
      <vt:variant>
        <vt:i4>0</vt:i4>
      </vt:variant>
      <vt:variant>
        <vt:i4>5</vt:i4>
      </vt:variant>
      <vt:variant>
        <vt:lpwstr>http://www2.ohchr.org/english/bodies/cmw/cmws13.htm</vt:lpwstr>
      </vt:variant>
      <vt:variant>
        <vt:lpwstr/>
      </vt:variant>
      <vt:variant>
        <vt:i4>3539058</vt:i4>
      </vt:variant>
      <vt:variant>
        <vt:i4>165</vt:i4>
      </vt:variant>
      <vt:variant>
        <vt:i4>0</vt:i4>
      </vt:variant>
      <vt:variant>
        <vt:i4>5</vt:i4>
      </vt:variant>
      <vt:variant>
        <vt:lpwstr>http://www2.ohchr.org/english/bodies/cmw/cmws13.htm</vt:lpwstr>
      </vt:variant>
      <vt:variant>
        <vt:lpwstr/>
      </vt:variant>
      <vt:variant>
        <vt:i4>3539057</vt:i4>
      </vt:variant>
      <vt:variant>
        <vt:i4>162</vt:i4>
      </vt:variant>
      <vt:variant>
        <vt:i4>0</vt:i4>
      </vt:variant>
      <vt:variant>
        <vt:i4>5</vt:i4>
      </vt:variant>
      <vt:variant>
        <vt:lpwstr>http://www2.ohchr.org/english/bodies/cmw/cmws10.htm</vt:lpwstr>
      </vt:variant>
      <vt:variant>
        <vt:lpwstr/>
      </vt:variant>
      <vt:variant>
        <vt:i4>3539056</vt:i4>
      </vt:variant>
      <vt:variant>
        <vt:i4>159</vt:i4>
      </vt:variant>
      <vt:variant>
        <vt:i4>0</vt:i4>
      </vt:variant>
      <vt:variant>
        <vt:i4>5</vt:i4>
      </vt:variant>
      <vt:variant>
        <vt:lpwstr>http://www2.ohchr.org/english/bodies/cmw/cmws11.htm</vt:lpwstr>
      </vt:variant>
      <vt:variant>
        <vt:lpwstr/>
      </vt:variant>
      <vt:variant>
        <vt:i4>3539056</vt:i4>
      </vt:variant>
      <vt:variant>
        <vt:i4>156</vt:i4>
      </vt:variant>
      <vt:variant>
        <vt:i4>0</vt:i4>
      </vt:variant>
      <vt:variant>
        <vt:i4>5</vt:i4>
      </vt:variant>
      <vt:variant>
        <vt:lpwstr>http://www2.ohchr.org/english/bodies/cmw/cmws11.htm</vt:lpwstr>
      </vt:variant>
      <vt:variant>
        <vt:lpwstr/>
      </vt:variant>
      <vt:variant>
        <vt:i4>3539057</vt:i4>
      </vt:variant>
      <vt:variant>
        <vt:i4>153</vt:i4>
      </vt:variant>
      <vt:variant>
        <vt:i4>0</vt:i4>
      </vt:variant>
      <vt:variant>
        <vt:i4>5</vt:i4>
      </vt:variant>
      <vt:variant>
        <vt:lpwstr>http://www2.ohchr.org/english/bodies/cmw/cmws10.htm</vt:lpwstr>
      </vt:variant>
      <vt:variant>
        <vt:lpwstr/>
      </vt:variant>
      <vt:variant>
        <vt:i4>3604600</vt:i4>
      </vt:variant>
      <vt:variant>
        <vt:i4>150</vt:i4>
      </vt:variant>
      <vt:variant>
        <vt:i4>0</vt:i4>
      </vt:variant>
      <vt:variant>
        <vt:i4>5</vt:i4>
      </vt:variant>
      <vt:variant>
        <vt:lpwstr>http://www2.ohchr.org/english/bodies/cmw/cmws09.htm</vt:lpwstr>
      </vt:variant>
      <vt:variant>
        <vt:lpwstr/>
      </vt:variant>
      <vt:variant>
        <vt:i4>3604601</vt:i4>
      </vt:variant>
      <vt:variant>
        <vt:i4>147</vt:i4>
      </vt:variant>
      <vt:variant>
        <vt:i4>0</vt:i4>
      </vt:variant>
      <vt:variant>
        <vt:i4>5</vt:i4>
      </vt:variant>
      <vt:variant>
        <vt:lpwstr>http://www2.ohchr.org/english/bodies/cmw/cmws08.htm</vt:lpwstr>
      </vt:variant>
      <vt:variant>
        <vt:lpwstr/>
      </vt:variant>
      <vt:variant>
        <vt:i4>3604601</vt:i4>
      </vt:variant>
      <vt:variant>
        <vt:i4>144</vt:i4>
      </vt:variant>
      <vt:variant>
        <vt:i4>0</vt:i4>
      </vt:variant>
      <vt:variant>
        <vt:i4>5</vt:i4>
      </vt:variant>
      <vt:variant>
        <vt:lpwstr>http://www2.ohchr.org/english/bodies/cmw/cmws08.htm</vt:lpwstr>
      </vt:variant>
      <vt:variant>
        <vt:lpwstr/>
      </vt:variant>
      <vt:variant>
        <vt:i4>3604598</vt:i4>
      </vt:variant>
      <vt:variant>
        <vt:i4>141</vt:i4>
      </vt:variant>
      <vt:variant>
        <vt:i4>0</vt:i4>
      </vt:variant>
      <vt:variant>
        <vt:i4>5</vt:i4>
      </vt:variant>
      <vt:variant>
        <vt:lpwstr>http://www2.ohchr.org/english/bodies/cmw/cmws07.htm</vt:lpwstr>
      </vt:variant>
      <vt:variant>
        <vt:lpwstr/>
      </vt:variant>
      <vt:variant>
        <vt:i4>3604599</vt:i4>
      </vt:variant>
      <vt:variant>
        <vt:i4>138</vt:i4>
      </vt:variant>
      <vt:variant>
        <vt:i4>0</vt:i4>
      </vt:variant>
      <vt:variant>
        <vt:i4>5</vt:i4>
      </vt:variant>
      <vt:variant>
        <vt:lpwstr>http://www2.ohchr.org/english/bodies/cmw/cmws06.htm</vt:lpwstr>
      </vt:variant>
      <vt:variant>
        <vt:lpwstr/>
      </vt:variant>
      <vt:variant>
        <vt:i4>3604596</vt:i4>
      </vt:variant>
      <vt:variant>
        <vt:i4>135</vt:i4>
      </vt:variant>
      <vt:variant>
        <vt:i4>0</vt:i4>
      </vt:variant>
      <vt:variant>
        <vt:i4>5</vt:i4>
      </vt:variant>
      <vt:variant>
        <vt:lpwstr>http://www2.ohchr.org/english/bodies/cmw/cmws05.htm</vt:lpwstr>
      </vt:variant>
      <vt:variant>
        <vt:lpwstr/>
      </vt:variant>
      <vt:variant>
        <vt:i4>3604597</vt:i4>
      </vt:variant>
      <vt:variant>
        <vt:i4>132</vt:i4>
      </vt:variant>
      <vt:variant>
        <vt:i4>0</vt:i4>
      </vt:variant>
      <vt:variant>
        <vt:i4>5</vt:i4>
      </vt:variant>
      <vt:variant>
        <vt:lpwstr>http://www2.ohchr.org/english/bodies/cmw/cmws04.htm</vt:lpwstr>
      </vt:variant>
      <vt:variant>
        <vt:lpwstr/>
      </vt:variant>
      <vt:variant>
        <vt:i4>3604594</vt:i4>
      </vt:variant>
      <vt:variant>
        <vt:i4>129</vt:i4>
      </vt:variant>
      <vt:variant>
        <vt:i4>0</vt:i4>
      </vt:variant>
      <vt:variant>
        <vt:i4>5</vt:i4>
      </vt:variant>
      <vt:variant>
        <vt:lpwstr>http://www2.ohchr.org/english/bodies/cmw/cmws03.htm</vt:lpwstr>
      </vt:variant>
      <vt:variant>
        <vt:lpwstr/>
      </vt:variant>
      <vt:variant>
        <vt:i4>3604595</vt:i4>
      </vt:variant>
      <vt:variant>
        <vt:i4>126</vt:i4>
      </vt:variant>
      <vt:variant>
        <vt:i4>0</vt:i4>
      </vt:variant>
      <vt:variant>
        <vt:i4>5</vt:i4>
      </vt:variant>
      <vt:variant>
        <vt:lpwstr>http://www2.ohchr.org/english/bodies/cmw/cmws02.htm</vt:lpwstr>
      </vt:variant>
      <vt:variant>
        <vt:lpwstr/>
      </vt:variant>
      <vt:variant>
        <vt:i4>3604592</vt:i4>
      </vt:variant>
      <vt:variant>
        <vt:i4>123</vt:i4>
      </vt:variant>
      <vt:variant>
        <vt:i4>0</vt:i4>
      </vt:variant>
      <vt:variant>
        <vt:i4>5</vt:i4>
      </vt:variant>
      <vt:variant>
        <vt:lpwstr>http://www2.ohchr.org/english/bodies/cmw/cmws01.htm</vt:lpwstr>
      </vt:variant>
      <vt:variant>
        <vt:lpwstr/>
      </vt:variant>
      <vt:variant>
        <vt:i4>3801194</vt:i4>
      </vt:variant>
      <vt:variant>
        <vt:i4>120</vt:i4>
      </vt:variant>
      <vt:variant>
        <vt:i4>0</vt:i4>
      </vt:variant>
      <vt:variant>
        <vt:i4>5</vt:i4>
      </vt:variant>
      <vt:variant>
        <vt:lpwstr>http://www2.ohchr.org/english/bodies/cat/index.htm</vt:lpwstr>
      </vt:variant>
      <vt:variant>
        <vt:lpwstr/>
      </vt:variant>
      <vt:variant>
        <vt:i4>1310837</vt:i4>
      </vt:variant>
      <vt:variant>
        <vt:i4>117</vt:i4>
      </vt:variant>
      <vt:variant>
        <vt:i4>0</vt:i4>
      </vt:variant>
      <vt:variant>
        <vt:i4>5</vt:i4>
      </vt:variant>
      <vt:variant>
        <vt:lpwstr>http://www2.ohchr.org/english/law/docs/A.RES.63.117_en.pdf</vt:lpwstr>
      </vt:variant>
      <vt:variant>
        <vt:lpwstr/>
      </vt:variant>
      <vt:variant>
        <vt:i4>1310837</vt:i4>
      </vt:variant>
      <vt:variant>
        <vt:i4>114</vt:i4>
      </vt:variant>
      <vt:variant>
        <vt:i4>0</vt:i4>
      </vt:variant>
      <vt:variant>
        <vt:i4>5</vt:i4>
      </vt:variant>
      <vt:variant>
        <vt:lpwstr>http://www2.ohchr.org/english/law/docs/A.RES.63.117_en.pdf</vt:lpwstr>
      </vt:variant>
      <vt:variant>
        <vt:lpwstr/>
      </vt:variant>
      <vt:variant>
        <vt:i4>4259871</vt:i4>
      </vt:variant>
      <vt:variant>
        <vt:i4>111</vt:i4>
      </vt:variant>
      <vt:variant>
        <vt:i4>0</vt:i4>
      </vt:variant>
      <vt:variant>
        <vt:i4>5</vt:i4>
      </vt:variant>
      <vt:variant>
        <vt:lpwstr>http://www2.ohchr.org/english/law/disabilities-op.htm</vt:lpwstr>
      </vt:variant>
      <vt:variant>
        <vt:lpwstr/>
      </vt:variant>
      <vt:variant>
        <vt:i4>4259871</vt:i4>
      </vt:variant>
      <vt:variant>
        <vt:i4>108</vt:i4>
      </vt:variant>
      <vt:variant>
        <vt:i4>0</vt:i4>
      </vt:variant>
      <vt:variant>
        <vt:i4>5</vt:i4>
      </vt:variant>
      <vt:variant>
        <vt:lpwstr>http://www2.ohchr.org/english/law/disabilities-op.htm</vt:lpwstr>
      </vt:variant>
      <vt:variant>
        <vt:lpwstr/>
      </vt:variant>
      <vt:variant>
        <vt:i4>4259871</vt:i4>
      </vt:variant>
      <vt:variant>
        <vt:i4>105</vt:i4>
      </vt:variant>
      <vt:variant>
        <vt:i4>0</vt:i4>
      </vt:variant>
      <vt:variant>
        <vt:i4>5</vt:i4>
      </vt:variant>
      <vt:variant>
        <vt:lpwstr>http://www2.ohchr.org/english/law/disabilities-op.htm</vt:lpwstr>
      </vt:variant>
      <vt:variant>
        <vt:lpwstr/>
      </vt:variant>
      <vt:variant>
        <vt:i4>1966167</vt:i4>
      </vt:variant>
      <vt:variant>
        <vt:i4>102</vt:i4>
      </vt:variant>
      <vt:variant>
        <vt:i4>0</vt:i4>
      </vt:variant>
      <vt:variant>
        <vt:i4>5</vt:i4>
      </vt:variant>
      <vt:variant>
        <vt:lpwstr>http://www2.ohchr.org/english/law/cat-one.htm</vt:lpwstr>
      </vt:variant>
      <vt:variant>
        <vt:lpwstr/>
      </vt:variant>
      <vt:variant>
        <vt:i4>1966167</vt:i4>
      </vt:variant>
      <vt:variant>
        <vt:i4>99</vt:i4>
      </vt:variant>
      <vt:variant>
        <vt:i4>0</vt:i4>
      </vt:variant>
      <vt:variant>
        <vt:i4>5</vt:i4>
      </vt:variant>
      <vt:variant>
        <vt:lpwstr>http://www2.ohchr.org/english/law/cat-one.htm</vt:lpwstr>
      </vt:variant>
      <vt:variant>
        <vt:lpwstr/>
      </vt:variant>
      <vt:variant>
        <vt:i4>3670119</vt:i4>
      </vt:variant>
      <vt:variant>
        <vt:i4>96</vt:i4>
      </vt:variant>
      <vt:variant>
        <vt:i4>0</vt:i4>
      </vt:variant>
      <vt:variant>
        <vt:i4>5</vt:i4>
      </vt:variant>
      <vt:variant>
        <vt:lpwstr>http://www2.ohchr.org/english/law/crc-sale.htm</vt:lpwstr>
      </vt:variant>
      <vt:variant>
        <vt:lpwstr/>
      </vt:variant>
      <vt:variant>
        <vt:i4>3670119</vt:i4>
      </vt:variant>
      <vt:variant>
        <vt:i4>93</vt:i4>
      </vt:variant>
      <vt:variant>
        <vt:i4>0</vt:i4>
      </vt:variant>
      <vt:variant>
        <vt:i4>5</vt:i4>
      </vt:variant>
      <vt:variant>
        <vt:lpwstr>http://www2.ohchr.org/english/law/crc-sale.htm</vt:lpwstr>
      </vt:variant>
      <vt:variant>
        <vt:lpwstr/>
      </vt:variant>
      <vt:variant>
        <vt:i4>2621562</vt:i4>
      </vt:variant>
      <vt:variant>
        <vt:i4>90</vt:i4>
      </vt:variant>
      <vt:variant>
        <vt:i4>0</vt:i4>
      </vt:variant>
      <vt:variant>
        <vt:i4>5</vt:i4>
      </vt:variant>
      <vt:variant>
        <vt:lpwstr>http://www2.ohchr.org/english/law/crc-conflict.htm</vt:lpwstr>
      </vt:variant>
      <vt:variant>
        <vt:lpwstr/>
      </vt:variant>
      <vt:variant>
        <vt:i4>2621562</vt:i4>
      </vt:variant>
      <vt:variant>
        <vt:i4>87</vt:i4>
      </vt:variant>
      <vt:variant>
        <vt:i4>0</vt:i4>
      </vt:variant>
      <vt:variant>
        <vt:i4>5</vt:i4>
      </vt:variant>
      <vt:variant>
        <vt:lpwstr>http://www2.ohchr.org/english/law/crc-conflict.htm</vt:lpwstr>
      </vt:variant>
      <vt:variant>
        <vt:lpwstr/>
      </vt:variant>
      <vt:variant>
        <vt:i4>8060976</vt:i4>
      </vt:variant>
      <vt:variant>
        <vt:i4>84</vt:i4>
      </vt:variant>
      <vt:variant>
        <vt:i4>0</vt:i4>
      </vt:variant>
      <vt:variant>
        <vt:i4>5</vt:i4>
      </vt:variant>
      <vt:variant>
        <vt:lpwstr>http://www2.ohchr.org/english/law/cedaw-one.htm</vt:lpwstr>
      </vt:variant>
      <vt:variant>
        <vt:lpwstr/>
      </vt:variant>
      <vt:variant>
        <vt:i4>8060976</vt:i4>
      </vt:variant>
      <vt:variant>
        <vt:i4>81</vt:i4>
      </vt:variant>
      <vt:variant>
        <vt:i4>0</vt:i4>
      </vt:variant>
      <vt:variant>
        <vt:i4>5</vt:i4>
      </vt:variant>
      <vt:variant>
        <vt:lpwstr>http://www2.ohchr.org/english/law/cedaw-one.htm</vt:lpwstr>
      </vt:variant>
      <vt:variant>
        <vt:lpwstr/>
      </vt:variant>
      <vt:variant>
        <vt:i4>2031703</vt:i4>
      </vt:variant>
      <vt:variant>
        <vt:i4>78</vt:i4>
      </vt:variant>
      <vt:variant>
        <vt:i4>0</vt:i4>
      </vt:variant>
      <vt:variant>
        <vt:i4>5</vt:i4>
      </vt:variant>
      <vt:variant>
        <vt:lpwstr>http://www2.ohchr.org/english/law/ccpr-death.htm</vt:lpwstr>
      </vt:variant>
      <vt:variant>
        <vt:lpwstr/>
      </vt:variant>
      <vt:variant>
        <vt:i4>2031703</vt:i4>
      </vt:variant>
      <vt:variant>
        <vt:i4>75</vt:i4>
      </vt:variant>
      <vt:variant>
        <vt:i4>0</vt:i4>
      </vt:variant>
      <vt:variant>
        <vt:i4>5</vt:i4>
      </vt:variant>
      <vt:variant>
        <vt:lpwstr>http://www2.ohchr.org/english/law/ccpr-death.htm</vt:lpwstr>
      </vt:variant>
      <vt:variant>
        <vt:lpwstr/>
      </vt:variant>
      <vt:variant>
        <vt:i4>2031703</vt:i4>
      </vt:variant>
      <vt:variant>
        <vt:i4>72</vt:i4>
      </vt:variant>
      <vt:variant>
        <vt:i4>0</vt:i4>
      </vt:variant>
      <vt:variant>
        <vt:i4>5</vt:i4>
      </vt:variant>
      <vt:variant>
        <vt:lpwstr>http://www2.ohchr.org/english/law/ccpr-death.htm</vt:lpwstr>
      </vt:variant>
      <vt:variant>
        <vt:lpwstr/>
      </vt:variant>
      <vt:variant>
        <vt:i4>7864360</vt:i4>
      </vt:variant>
      <vt:variant>
        <vt:i4>69</vt:i4>
      </vt:variant>
      <vt:variant>
        <vt:i4>0</vt:i4>
      </vt:variant>
      <vt:variant>
        <vt:i4>5</vt:i4>
      </vt:variant>
      <vt:variant>
        <vt:lpwstr>http://www2.ohchr.org/english/law/ccpr-one.htm</vt:lpwstr>
      </vt:variant>
      <vt:variant>
        <vt:lpwstr/>
      </vt:variant>
      <vt:variant>
        <vt:i4>7864360</vt:i4>
      </vt:variant>
      <vt:variant>
        <vt:i4>66</vt:i4>
      </vt:variant>
      <vt:variant>
        <vt:i4>0</vt:i4>
      </vt:variant>
      <vt:variant>
        <vt:i4>5</vt:i4>
      </vt:variant>
      <vt:variant>
        <vt:lpwstr>http://www2.ohchr.org/english/law/ccpr-one.htm</vt:lpwstr>
      </vt:variant>
      <vt:variant>
        <vt:lpwstr/>
      </vt:variant>
      <vt:variant>
        <vt:i4>7864360</vt:i4>
      </vt:variant>
      <vt:variant>
        <vt:i4>63</vt:i4>
      </vt:variant>
      <vt:variant>
        <vt:i4>0</vt:i4>
      </vt:variant>
      <vt:variant>
        <vt:i4>5</vt:i4>
      </vt:variant>
      <vt:variant>
        <vt:lpwstr>http://www2.ohchr.org/english/law/ccpr-one.htm</vt:lpwstr>
      </vt:variant>
      <vt:variant>
        <vt:lpwstr/>
      </vt:variant>
      <vt:variant>
        <vt:i4>6094879</vt:i4>
      </vt:variant>
      <vt:variant>
        <vt:i4>60</vt:i4>
      </vt:variant>
      <vt:variant>
        <vt:i4>0</vt:i4>
      </vt:variant>
      <vt:variant>
        <vt:i4>5</vt:i4>
      </vt:variant>
      <vt:variant>
        <vt:lpwstr>http://www2.ohchr.org/english/law/disabilities-convention.htm</vt:lpwstr>
      </vt:variant>
      <vt:variant>
        <vt:lpwstr/>
      </vt:variant>
      <vt:variant>
        <vt:i4>2424944</vt:i4>
      </vt:variant>
      <vt:variant>
        <vt:i4>57</vt:i4>
      </vt:variant>
      <vt:variant>
        <vt:i4>0</vt:i4>
      </vt:variant>
      <vt:variant>
        <vt:i4>5</vt:i4>
      </vt:variant>
      <vt:variant>
        <vt:lpwstr>http://www2.ohchr.org/english/law/disappearance-convention.htm</vt:lpwstr>
      </vt:variant>
      <vt:variant>
        <vt:lpwstr/>
      </vt:variant>
      <vt:variant>
        <vt:i4>5308510</vt:i4>
      </vt:variant>
      <vt:variant>
        <vt:i4>54</vt:i4>
      </vt:variant>
      <vt:variant>
        <vt:i4>0</vt:i4>
      </vt:variant>
      <vt:variant>
        <vt:i4>5</vt:i4>
      </vt:variant>
      <vt:variant>
        <vt:lpwstr>http://www2.ohchr.org/english/law/cmw.htm</vt:lpwstr>
      </vt:variant>
      <vt:variant>
        <vt:lpwstr/>
      </vt:variant>
      <vt:variant>
        <vt:i4>5111882</vt:i4>
      </vt:variant>
      <vt:variant>
        <vt:i4>51</vt:i4>
      </vt:variant>
      <vt:variant>
        <vt:i4>0</vt:i4>
      </vt:variant>
      <vt:variant>
        <vt:i4>5</vt:i4>
      </vt:variant>
      <vt:variant>
        <vt:lpwstr>http://www2.ohchr.org/english/law/crc.htm</vt:lpwstr>
      </vt:variant>
      <vt:variant>
        <vt:lpwstr/>
      </vt:variant>
      <vt:variant>
        <vt:i4>6094941</vt:i4>
      </vt:variant>
      <vt:variant>
        <vt:i4>48</vt:i4>
      </vt:variant>
      <vt:variant>
        <vt:i4>0</vt:i4>
      </vt:variant>
      <vt:variant>
        <vt:i4>5</vt:i4>
      </vt:variant>
      <vt:variant>
        <vt:lpwstr>http://www2.ohchr.org/english/law/cat.htm</vt:lpwstr>
      </vt:variant>
      <vt:variant>
        <vt:lpwstr/>
      </vt:variant>
      <vt:variant>
        <vt:i4>3670074</vt:i4>
      </vt:variant>
      <vt:variant>
        <vt:i4>45</vt:i4>
      </vt:variant>
      <vt:variant>
        <vt:i4>0</vt:i4>
      </vt:variant>
      <vt:variant>
        <vt:i4>5</vt:i4>
      </vt:variant>
      <vt:variant>
        <vt:lpwstr>http://www2.ohchr.org/english/law/cedaw.htm</vt:lpwstr>
      </vt:variant>
      <vt:variant>
        <vt:lpwstr/>
      </vt:variant>
      <vt:variant>
        <vt:i4>3801128</vt:i4>
      </vt:variant>
      <vt:variant>
        <vt:i4>42</vt:i4>
      </vt:variant>
      <vt:variant>
        <vt:i4>0</vt:i4>
      </vt:variant>
      <vt:variant>
        <vt:i4>5</vt:i4>
      </vt:variant>
      <vt:variant>
        <vt:lpwstr>http://www2.ohchr.org/english/law/cescr.htm</vt:lpwstr>
      </vt:variant>
      <vt:variant>
        <vt:lpwstr/>
      </vt:variant>
      <vt:variant>
        <vt:i4>7471211</vt:i4>
      </vt:variant>
      <vt:variant>
        <vt:i4>39</vt:i4>
      </vt:variant>
      <vt:variant>
        <vt:i4>0</vt:i4>
      </vt:variant>
      <vt:variant>
        <vt:i4>5</vt:i4>
      </vt:variant>
      <vt:variant>
        <vt:lpwstr>http://www2.ohchr.org/english/law/ccpr.htm</vt:lpwstr>
      </vt:variant>
      <vt:variant>
        <vt:lpwstr/>
      </vt:variant>
      <vt:variant>
        <vt:i4>6422633</vt:i4>
      </vt:variant>
      <vt:variant>
        <vt:i4>36</vt:i4>
      </vt:variant>
      <vt:variant>
        <vt:i4>0</vt:i4>
      </vt:variant>
      <vt:variant>
        <vt:i4>5</vt:i4>
      </vt:variant>
      <vt:variant>
        <vt:lpwstr>http://www2.ohchr.org/english/law/cerd.htm</vt:lpwstr>
      </vt:variant>
      <vt:variant>
        <vt:lpwstr/>
      </vt:variant>
      <vt:variant>
        <vt:i4>3539056</vt:i4>
      </vt:variant>
      <vt:variant>
        <vt:i4>33</vt:i4>
      </vt:variant>
      <vt:variant>
        <vt:i4>0</vt:i4>
      </vt:variant>
      <vt:variant>
        <vt:i4>5</vt:i4>
      </vt:variant>
      <vt:variant>
        <vt:lpwstr>http://www2.ohchr.org/english/bodies/cmw/cmws11.htm</vt:lpwstr>
      </vt:variant>
      <vt:variant>
        <vt:lpwstr/>
      </vt:variant>
      <vt:variant>
        <vt:i4>3539056</vt:i4>
      </vt:variant>
      <vt:variant>
        <vt:i4>30</vt:i4>
      </vt:variant>
      <vt:variant>
        <vt:i4>0</vt:i4>
      </vt:variant>
      <vt:variant>
        <vt:i4>5</vt:i4>
      </vt:variant>
      <vt:variant>
        <vt:lpwstr>http://www2.ohchr.org/english/bodies/cmw/cmws11.htm</vt:lpwstr>
      </vt:variant>
      <vt:variant>
        <vt:lpwstr/>
      </vt:variant>
      <vt:variant>
        <vt:i4>3539057</vt:i4>
      </vt:variant>
      <vt:variant>
        <vt:i4>27</vt:i4>
      </vt:variant>
      <vt:variant>
        <vt:i4>0</vt:i4>
      </vt:variant>
      <vt:variant>
        <vt:i4>5</vt:i4>
      </vt:variant>
      <vt:variant>
        <vt:lpwstr>http://www2.ohchr.org/english/bodies/cmw/cmws10.htm</vt:lpwstr>
      </vt:variant>
      <vt:variant>
        <vt:lpwstr/>
      </vt:variant>
      <vt:variant>
        <vt:i4>3604601</vt:i4>
      </vt:variant>
      <vt:variant>
        <vt:i4>24</vt:i4>
      </vt:variant>
      <vt:variant>
        <vt:i4>0</vt:i4>
      </vt:variant>
      <vt:variant>
        <vt:i4>5</vt:i4>
      </vt:variant>
      <vt:variant>
        <vt:lpwstr>http://www2.ohchr.org/english/bodies/cmw/cmws08.htm</vt:lpwstr>
      </vt:variant>
      <vt:variant>
        <vt:lpwstr/>
      </vt:variant>
      <vt:variant>
        <vt:i4>3604598</vt:i4>
      </vt:variant>
      <vt:variant>
        <vt:i4>21</vt:i4>
      </vt:variant>
      <vt:variant>
        <vt:i4>0</vt:i4>
      </vt:variant>
      <vt:variant>
        <vt:i4>5</vt:i4>
      </vt:variant>
      <vt:variant>
        <vt:lpwstr>http://www2.ohchr.org/english/bodies/cmw/cmws07.htm</vt:lpwstr>
      </vt:variant>
      <vt:variant>
        <vt:lpwstr/>
      </vt:variant>
      <vt:variant>
        <vt:i4>3604599</vt:i4>
      </vt:variant>
      <vt:variant>
        <vt:i4>18</vt:i4>
      </vt:variant>
      <vt:variant>
        <vt:i4>0</vt:i4>
      </vt:variant>
      <vt:variant>
        <vt:i4>5</vt:i4>
      </vt:variant>
      <vt:variant>
        <vt:lpwstr>http://www2.ohchr.org/english/bodies/cmw/cmws06.htm</vt:lpwstr>
      </vt:variant>
      <vt:variant>
        <vt:lpwstr/>
      </vt:variant>
      <vt:variant>
        <vt:i4>3604596</vt:i4>
      </vt:variant>
      <vt:variant>
        <vt:i4>15</vt:i4>
      </vt:variant>
      <vt:variant>
        <vt:i4>0</vt:i4>
      </vt:variant>
      <vt:variant>
        <vt:i4>5</vt:i4>
      </vt:variant>
      <vt:variant>
        <vt:lpwstr>http://www2.ohchr.org/english/bodies/cmw/cmws05.htm</vt:lpwstr>
      </vt:variant>
      <vt:variant>
        <vt:lpwstr/>
      </vt:variant>
      <vt:variant>
        <vt:i4>3604594</vt:i4>
      </vt:variant>
      <vt:variant>
        <vt:i4>12</vt:i4>
      </vt:variant>
      <vt:variant>
        <vt:i4>0</vt:i4>
      </vt:variant>
      <vt:variant>
        <vt:i4>5</vt:i4>
      </vt:variant>
      <vt:variant>
        <vt:lpwstr>http://www2.ohchr.org/english/bodies/cmw/cmws03.htm</vt:lpwstr>
      </vt:variant>
      <vt:variant>
        <vt:lpwstr/>
      </vt:variant>
      <vt:variant>
        <vt:i4>3604595</vt:i4>
      </vt:variant>
      <vt:variant>
        <vt:i4>9</vt:i4>
      </vt:variant>
      <vt:variant>
        <vt:i4>0</vt:i4>
      </vt:variant>
      <vt:variant>
        <vt:i4>5</vt:i4>
      </vt:variant>
      <vt:variant>
        <vt:lpwstr>http://www2.ohchr.org/english/bodies/cmw/cmws02.htm</vt:lpwstr>
      </vt:variant>
      <vt:variant>
        <vt:lpwstr/>
      </vt:variant>
      <vt:variant>
        <vt:i4>5242951</vt:i4>
      </vt:variant>
      <vt:variant>
        <vt:i4>6</vt:i4>
      </vt:variant>
      <vt:variant>
        <vt:i4>0</vt:i4>
      </vt:variant>
      <vt:variant>
        <vt:i4>5</vt:i4>
      </vt:variant>
      <vt:variant>
        <vt:lpwstr>http://www.facebook.com/people/Diego-Carrion-Mena/1273480212</vt:lpwstr>
      </vt:variant>
      <vt:variant>
        <vt:lpwstr/>
      </vt:variant>
      <vt:variant>
        <vt:i4>3604592</vt:i4>
      </vt:variant>
      <vt:variant>
        <vt:i4>3</vt:i4>
      </vt:variant>
      <vt:variant>
        <vt:i4>0</vt:i4>
      </vt:variant>
      <vt:variant>
        <vt:i4>5</vt:i4>
      </vt:variant>
      <vt:variant>
        <vt:lpwstr>http://www2.ohchr.org/english/bodies/cmw/cmws01.htm</vt:lpwstr>
      </vt:variant>
      <vt:variant>
        <vt:lpwstr/>
      </vt:variant>
      <vt:variant>
        <vt:i4>5308510</vt:i4>
      </vt:variant>
      <vt:variant>
        <vt:i4>0</vt:i4>
      </vt:variant>
      <vt:variant>
        <vt:i4>0</vt:i4>
      </vt:variant>
      <vt:variant>
        <vt:i4>5</vt:i4>
      </vt:variant>
      <vt:variant>
        <vt:lpwstr>http://www2.ohchr.org/english/law/cmw.htm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Guidauz</dc:creator>
  <cp:lastModifiedBy>INFO CESTIM</cp:lastModifiedBy>
  <cp:revision>2</cp:revision>
  <cp:lastPrinted>2010-10-27T20:35:00Z</cp:lastPrinted>
  <dcterms:created xsi:type="dcterms:W3CDTF">2012-07-16T10:44:00Z</dcterms:created>
  <dcterms:modified xsi:type="dcterms:W3CDTF">2012-07-16T10:44:00Z</dcterms:modified>
</cp:coreProperties>
</file>